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15188" w:type="dxa"/>
        <w:tblLayout w:type="fixed"/>
        <w:tblLook w:val="04A0" w:firstRow="1" w:lastRow="0" w:firstColumn="1" w:lastColumn="0" w:noHBand="0" w:noVBand="1"/>
      </w:tblPr>
      <w:tblGrid>
        <w:gridCol w:w="1575"/>
        <w:gridCol w:w="2928"/>
        <w:gridCol w:w="1172"/>
        <w:gridCol w:w="954"/>
        <w:gridCol w:w="993"/>
        <w:gridCol w:w="992"/>
        <w:gridCol w:w="992"/>
        <w:gridCol w:w="992"/>
        <w:gridCol w:w="993"/>
        <w:gridCol w:w="992"/>
        <w:gridCol w:w="1205"/>
        <w:gridCol w:w="1400"/>
      </w:tblGrid>
      <w:tr w:rsidR="00436EC8" w:rsidRPr="00436EC8" w:rsidTr="00436EC8">
        <w:trPr>
          <w:trHeight w:val="555"/>
        </w:trPr>
        <w:tc>
          <w:tcPr>
            <w:tcW w:w="15188" w:type="dxa"/>
            <w:gridSpan w:val="12"/>
            <w:tcBorders>
              <w:top w:val="nil"/>
              <w:left w:val="nil"/>
              <w:right w:val="nil"/>
            </w:tcBorders>
            <w:hideMark/>
          </w:tcPr>
          <w:tbl>
            <w:tblPr>
              <w:tblW w:w="15026" w:type="dxa"/>
              <w:tblLayout w:type="fixed"/>
              <w:tblLook w:val="04A0" w:firstRow="1" w:lastRow="0" w:firstColumn="1" w:lastColumn="0" w:noHBand="0" w:noVBand="1"/>
            </w:tblPr>
            <w:tblGrid>
              <w:gridCol w:w="5118"/>
              <w:gridCol w:w="1134"/>
              <w:gridCol w:w="1120"/>
              <w:gridCol w:w="7654"/>
            </w:tblGrid>
            <w:tr w:rsidR="00436EC8" w:rsidRPr="00C06549" w:rsidTr="0084125C">
              <w:trPr>
                <w:gridBefore w:val="1"/>
                <w:wBefore w:w="5118" w:type="dxa"/>
                <w:trHeight w:val="300"/>
              </w:trPr>
              <w:tc>
                <w:tcPr>
                  <w:tcW w:w="113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EC8" w:rsidRPr="00C237D1" w:rsidRDefault="00436EC8" w:rsidP="007933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EC8" w:rsidRPr="00C237D1" w:rsidRDefault="00436EC8" w:rsidP="007933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36EC8" w:rsidRPr="00C237D1" w:rsidRDefault="00436EC8" w:rsidP="00436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84125C" w:rsidRPr="00C06549" w:rsidTr="0084125C">
              <w:trPr>
                <w:trHeight w:val="566"/>
              </w:trPr>
              <w:tc>
                <w:tcPr>
                  <w:tcW w:w="15026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25C" w:rsidRDefault="0084125C" w:rsidP="008412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.pielikums</w:t>
                  </w:r>
                </w:p>
                <w:p w:rsidR="0084125C" w:rsidRDefault="0084125C" w:rsidP="008412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Priekules novada pašvaldības</w:t>
                  </w:r>
                </w:p>
                <w:p w:rsidR="0084125C" w:rsidRDefault="0084125C" w:rsidP="008412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29.12.2016.saistošajiem noteikumiem Nr.9</w:t>
                  </w:r>
                </w:p>
                <w:p w:rsidR="0084125C" w:rsidRDefault="0084125C" w:rsidP="008412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 (prot.Nr.20.,10.)</w:t>
                  </w:r>
                </w:p>
                <w:p w:rsidR="0084125C" w:rsidRPr="00C237D1" w:rsidRDefault="0084125C" w:rsidP="00436EC8">
                  <w:pPr>
                    <w:spacing w:after="0" w:line="240" w:lineRule="auto"/>
                    <w:ind w:left="1862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:rsidR="00436EC8" w:rsidRDefault="00436EC8" w:rsidP="00436EC8"/>
          <w:p w:rsidR="00436EC8" w:rsidRPr="00E3204E" w:rsidRDefault="00436EC8" w:rsidP="00436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4E">
              <w:rPr>
                <w:rFonts w:ascii="Times New Roman" w:hAnsi="Times New Roman" w:cs="Times New Roman"/>
                <w:b/>
              </w:rPr>
              <w:t xml:space="preserve">Priekules novada pašvaldības saistību apmērs uz </w:t>
            </w:r>
            <w:r w:rsidR="00387126">
              <w:rPr>
                <w:rFonts w:ascii="Times New Roman" w:hAnsi="Times New Roman" w:cs="Times New Roman"/>
                <w:b/>
              </w:rPr>
              <w:t>31.12.2016.</w:t>
            </w:r>
          </w:p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436EC8" w:rsidRPr="00436EC8" w:rsidTr="00436EC8">
        <w:trPr>
          <w:trHeight w:val="345"/>
        </w:trPr>
        <w:tc>
          <w:tcPr>
            <w:tcW w:w="1575" w:type="dxa"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28" w:type="dxa"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4" w:type="dxa"/>
          </w:tcPr>
          <w:p w:rsidR="00436EC8" w:rsidRPr="00436EC8" w:rsidRDefault="00436EC8" w:rsidP="00793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993" w:type="dxa"/>
          </w:tcPr>
          <w:p w:rsidR="00436EC8" w:rsidRPr="00436EC8" w:rsidRDefault="00436EC8" w:rsidP="00793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992" w:type="dxa"/>
          </w:tcPr>
          <w:p w:rsidR="00436EC8" w:rsidRPr="00436EC8" w:rsidRDefault="00436EC8" w:rsidP="00793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992" w:type="dxa"/>
          </w:tcPr>
          <w:p w:rsidR="00436EC8" w:rsidRPr="00436EC8" w:rsidRDefault="00436EC8" w:rsidP="00793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992" w:type="dxa"/>
          </w:tcPr>
          <w:p w:rsidR="00436EC8" w:rsidRPr="00436EC8" w:rsidRDefault="00436EC8" w:rsidP="00793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2020</w:t>
            </w:r>
          </w:p>
        </w:tc>
        <w:tc>
          <w:tcPr>
            <w:tcW w:w="993" w:type="dxa"/>
          </w:tcPr>
          <w:p w:rsidR="00436EC8" w:rsidRPr="00436EC8" w:rsidRDefault="00436EC8" w:rsidP="00793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2021</w:t>
            </w:r>
          </w:p>
        </w:tc>
        <w:tc>
          <w:tcPr>
            <w:tcW w:w="992" w:type="dxa"/>
          </w:tcPr>
          <w:p w:rsidR="00436EC8" w:rsidRPr="00436EC8" w:rsidRDefault="00436EC8" w:rsidP="00793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205" w:type="dxa"/>
          </w:tcPr>
          <w:p w:rsidR="00436EC8" w:rsidRPr="00436EC8" w:rsidRDefault="00436EC8" w:rsidP="00793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turpmākajos gados</w:t>
            </w:r>
          </w:p>
        </w:tc>
        <w:tc>
          <w:tcPr>
            <w:tcW w:w="1400" w:type="dxa"/>
          </w:tcPr>
          <w:p w:rsidR="00436EC8" w:rsidRPr="00436EC8" w:rsidRDefault="00436EC8" w:rsidP="007933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pavisam (1.+2.+3.+4.+ 5+.6.+7.+8.)</w:t>
            </w:r>
          </w:p>
        </w:tc>
      </w:tr>
      <w:tr w:rsidR="00436EC8" w:rsidRPr="00436EC8" w:rsidTr="00436EC8">
        <w:trPr>
          <w:trHeight w:val="31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Aizņēmumi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noWrap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36EC8" w:rsidRPr="00436EC8" w:rsidTr="00436EC8">
        <w:trPr>
          <w:trHeight w:val="690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Līdzfinansējums Priekules vidusskolas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daudzfunkc.sporta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halles būvniecībai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25.01.2007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10 171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10 115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10 059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10 003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9 947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9 891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9 835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86 049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156 070</w:t>
            </w:r>
          </w:p>
        </w:tc>
      </w:tr>
      <w:tr w:rsidR="00436EC8" w:rsidRPr="00436EC8" w:rsidTr="00436EC8">
        <w:trPr>
          <w:trHeight w:val="687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Līdzfinasējums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Priekules vidusskolas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daudzfunkc.sporta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halles būvniecībai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14.03.2008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14 081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14 004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13 927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13 851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13 774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13 697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13 620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134 821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231 775</w:t>
            </w:r>
          </w:p>
        </w:tc>
      </w:tr>
      <w:tr w:rsidR="00436EC8" w:rsidRPr="00436EC8" w:rsidTr="00436EC8">
        <w:trPr>
          <w:trHeight w:val="551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Līdzfinans.Priekules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vidusskolas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daudzfunkc.sporta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hallei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09.01.2008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16 224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16 135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16 047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15 959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15 871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15 782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15 694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163 043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274 755</w:t>
            </w:r>
          </w:p>
        </w:tc>
      </w:tr>
      <w:tr w:rsidR="00436EC8" w:rsidRPr="00436EC8" w:rsidTr="00436EC8">
        <w:trPr>
          <w:trHeight w:val="636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Līdzfinansējums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ūdenssaimn.attīstībai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Priekules pilsētā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12.05.2008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14 955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14 873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14 792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14 710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14 628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14 547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14 465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142 796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245 766</w:t>
            </w:r>
          </w:p>
        </w:tc>
      </w:tr>
      <w:tr w:rsidR="00436EC8" w:rsidRPr="00436EC8" w:rsidTr="00436EC8">
        <w:trPr>
          <w:trHeight w:val="31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rotes skolas rekonstrukcija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16.03.2004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2 006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1 995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1 983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1 972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1 960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1 949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1 937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2 478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16 280</w:t>
            </w:r>
          </w:p>
        </w:tc>
      </w:tr>
      <w:tr w:rsidR="00436EC8" w:rsidRPr="00436EC8" w:rsidTr="00436EC8">
        <w:trPr>
          <w:trHeight w:val="517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Sabiedriskā centra Bunkas kultūras nama renovācijas 2.kārta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20.12.2004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734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730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726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722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1 430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6 571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Krotes bibliotēkas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rekonstr.projekta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izstrāde un avārijas situācijas novēršana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05.02.2006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1 446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1 438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1 430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1 422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1 413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1 405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1 397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4 711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14 662</w:t>
            </w:r>
          </w:p>
        </w:tc>
      </w:tr>
      <w:tr w:rsidR="00436EC8" w:rsidRPr="00436EC8" w:rsidTr="00436EC8">
        <w:trPr>
          <w:trHeight w:val="31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Mokroautobusa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iegāde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05.02.2006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693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681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669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2 233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7 000</w:t>
            </w:r>
          </w:p>
        </w:tc>
      </w:tr>
      <w:tr w:rsidR="00436EC8" w:rsidRPr="00436EC8" w:rsidTr="00436EC8">
        <w:trPr>
          <w:trHeight w:val="510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TEP izstrādāšanai ūdensapgādei un kanalizācijai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05.02.2006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541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538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535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529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526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1 622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5 346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 Kronvalda Krotes pamatskolas ēdnīcas renovācijas uzsākšana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08.02.2007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7 956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7 911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7 866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7 821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7 776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7 731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7 686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30 274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85 021</w:t>
            </w:r>
          </w:p>
        </w:tc>
      </w:tr>
      <w:tr w:rsidR="00436EC8" w:rsidRPr="00436EC8" w:rsidTr="00436EC8">
        <w:trPr>
          <w:trHeight w:val="31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Autobusa iegāde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08.02.2007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1 995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1 984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1 973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1 961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1 950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1 939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1 928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7 623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21 353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 Kronvalda Krotes pamatskolas ēdnīcas renovācijas pabeigšana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14.08.2007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5 452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5 421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5 390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5 360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5 329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5 298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5 268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24 540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62 058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Bunkas pagasta Krotes bibliotēkas jaunās ēkas būvniecība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06.08.2009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7 283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7 242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7 200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7 159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7 117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7 076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7 034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17 386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67 497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Ūdensapgādes un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kanaliz.tīklu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rekonstr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un izbūve Priekules pilsētā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30.09.2009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10 001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9 947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9 893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9 839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9 785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9 731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9 677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109 555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178 428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Krotes Kronvalda Ata pamatskolas sporta zāles pabeigšana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27.10.2009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1 559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1 550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1 542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1 533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1 525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1 517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1 508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17 106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27 840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Saimn.ēkas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rekonstr.par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brīvā laika pavadīšanas centru Dārza ielā 8,Purmsātos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27.07.2010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2 480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2 480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Rekrācijas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vides uzlabošana Priekules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pašv.pievilcības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veicināšani</w:t>
            </w:r>
            <w:proofErr w:type="spellEnd"/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19.08.2010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7 628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7 563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7 499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7 434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7 369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5 484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42 977</w:t>
            </w:r>
          </w:p>
        </w:tc>
      </w:tr>
      <w:tr w:rsidR="00436EC8" w:rsidRPr="00436EC8" w:rsidTr="00436EC8">
        <w:trPr>
          <w:trHeight w:val="510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Bunkas pagasta Tadaiķu ciema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ūdenssaimn.attīstība</w:t>
            </w:r>
            <w:proofErr w:type="spellEnd"/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02.11.2010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3 307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3 217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3 127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3 036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2 874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2 139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17 700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Greidera iegāde Priekules novada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pašv.ielu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ceļu ikdienas uzturēšanai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29.08.2011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12 440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12 332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6 152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30 924</w:t>
            </w:r>
          </w:p>
        </w:tc>
      </w:tr>
      <w:tr w:rsidR="00436EC8" w:rsidRPr="00436EC8" w:rsidTr="00436EC8">
        <w:trPr>
          <w:trHeight w:val="510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Priekules kultūras nama rekonstrukcija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14.07.2011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8 580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8 508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8 436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8 364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8 291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8 219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4 069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54 467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Ūdenssaimn.attīstība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Priekules novada Kalētu pagasta Kalētu ciemā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29.08.2011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13 967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13 852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13 736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13 620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13 505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13 389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13 273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19 693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115 035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Ūdenssaimn.atīstība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Priekules novada Kalētu pagasta Ozolu ciemā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29.08.2011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2 127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2 110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2 092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2 075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2 057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2 040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2 022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5 963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20 486</w:t>
            </w:r>
          </w:p>
        </w:tc>
      </w:tr>
      <w:tr w:rsidR="00436EC8" w:rsidRPr="00436EC8" w:rsidTr="00436EC8">
        <w:trPr>
          <w:trHeight w:val="510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Priekules Mūzikas un mākslas skolas jumta renovācija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22.05.2012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4 188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4 153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4 118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4 083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4 047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4 012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1 982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26 583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Aizputes,Vaiņodes,Uzvaras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Zviedru Vārtu ielu krustojuma rekonstrukcija Priekules pilsētā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22.05.2012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13 484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13 380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13 276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13 172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13 068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12 964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12 860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125 827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218 031</w:t>
            </w:r>
          </w:p>
        </w:tc>
      </w:tr>
      <w:tr w:rsidR="00436EC8" w:rsidRPr="00436EC8" w:rsidTr="00436EC8">
        <w:trPr>
          <w:trHeight w:val="127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Siltumnīcefekta gāzu emisiju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samazināš.un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energoefekt.paaugstin.Priekules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pirmskolas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izglīt.iestādē"Dzirnaviņas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"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19.06.2012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15 412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15 288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15 164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15 040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14 916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14 792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14 668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67 978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173 258</w:t>
            </w:r>
          </w:p>
        </w:tc>
      </w:tr>
      <w:tr w:rsidR="00436EC8" w:rsidRPr="00436EC8" w:rsidTr="00436EC8">
        <w:trPr>
          <w:trHeight w:val="623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Ūdensapgādes un kanalizācijas tīklu rekonstrukcija un izbūve Priekules pašvaldībā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27.09.2012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7 173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7 113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7 053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6 993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6 933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6 872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5 096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47 233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Priekules novada Bunkas pagasta Bunkas ciema ūdenssaimniecības attīstība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08.04.2013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11 272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11 185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11 098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11 012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10 925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10 838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9 806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100 516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176 652</w:t>
            </w:r>
          </w:p>
        </w:tc>
      </w:tr>
      <w:tr w:rsidR="00436EC8" w:rsidRPr="00436EC8" w:rsidTr="00436EC8">
        <w:trPr>
          <w:trHeight w:val="1856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Projekta"Skolas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internāta ēkas fasāžu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renovācija,apkures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sistēmas un siltumtrases rekonstrukcija Priekules novada Virgas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pagastā,Purmsātos,"Purmsātu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muižā"1.,3., un 4.kārtas īstenošanai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20.05.2014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14 795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14 712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14 630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14 547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14 465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14 382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14 300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158 521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260 352</w:t>
            </w:r>
          </w:p>
        </w:tc>
      </w:tr>
      <w:tr w:rsidR="00436EC8" w:rsidRPr="00436EC8" w:rsidTr="00436EC8">
        <w:trPr>
          <w:trHeight w:val="886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ERAF projekta "Ūdenssaimniecības attīstība Priekules novada Kalētu pagasta Kalētu ciemā II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kārta"īstenošanai</w:t>
            </w:r>
            <w:proofErr w:type="spellEnd"/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20.05.2014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4 262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4 237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4 212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4 187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4 162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4 137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4 112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9 160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38 469</w:t>
            </w:r>
          </w:p>
        </w:tc>
      </w:tr>
      <w:tr w:rsidR="00436EC8" w:rsidRPr="00436EC8" w:rsidTr="00436EC8">
        <w:trPr>
          <w:trHeight w:val="510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 atbalsta centra ēkas vienkāršota renovācija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28.07.2014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6 176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6 141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6 107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6 072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6 038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6 004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5 669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67 563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109 770</w:t>
            </w:r>
          </w:p>
        </w:tc>
      </w:tr>
      <w:tr w:rsidR="00436EC8" w:rsidRPr="00436EC8" w:rsidTr="00436EC8">
        <w:trPr>
          <w:trHeight w:val="709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Jauna autobusa (36+1 sēdvieta) iegāde Priekules novada pašvaldības vajadzībām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30.01.2015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24 084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23 987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23 889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23 792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23 695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23 597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5 884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148 928</w:t>
            </w:r>
          </w:p>
        </w:tc>
      </w:tr>
      <w:tr w:rsidR="00436EC8" w:rsidRPr="00436EC8" w:rsidTr="00436EC8">
        <w:trPr>
          <w:trHeight w:val="510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Gramzdas pamatskolas sporta zāles remonts 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10.06.2015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2 608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3 407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3 387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3 367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3 347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3 327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3 307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8 179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30 929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Virgas pamatskolas apkures sistēmas un ārējo tīklu rekonstrukcija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03.07.2015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4 077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5 277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5 248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5 218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5 189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5 159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5 130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61 661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96 959</w:t>
            </w:r>
          </w:p>
        </w:tc>
      </w:tr>
      <w:tr w:rsidR="00436EC8" w:rsidRPr="00436EC8" w:rsidTr="00436EC8">
        <w:trPr>
          <w:trHeight w:val="538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Priekules MMS apkures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sistēmasvienkāršota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renovācija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03.07.2015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2 843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3 714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3 692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3 670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3 648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3 626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3 605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8 915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33 713</w:t>
            </w:r>
          </w:p>
        </w:tc>
      </w:tr>
      <w:tr w:rsidR="00436EC8" w:rsidRPr="00436EC8" w:rsidTr="00436EC8">
        <w:trPr>
          <w:trHeight w:val="858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"Priekules Mūzikas un mākslas skolas iekštelpu vienkāršota atjaunošana Skolas ielā 12, Priekulē"  P-125/2016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29.06.2016.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189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5 462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7 030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6 991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6 952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6 913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6 873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88 957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129 367</w:t>
            </w:r>
          </w:p>
        </w:tc>
      </w:tr>
      <w:tr w:rsidR="00436EC8" w:rsidRPr="00436EC8" w:rsidTr="00436EC8">
        <w:trPr>
          <w:trHeight w:val="667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Dzirnavu ielas pārbūve Priekulē, Priekules novadā P-126/2016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29.06.2016.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8 037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10 309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10 252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10 195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10 137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10 080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130 451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189 738</w:t>
            </w:r>
          </w:p>
        </w:tc>
      </w:tr>
      <w:tr w:rsidR="00387126" w:rsidRPr="00436EC8" w:rsidTr="00F33F81">
        <w:trPr>
          <w:trHeight w:val="315"/>
        </w:trPr>
        <w:tc>
          <w:tcPr>
            <w:tcW w:w="1575" w:type="dxa"/>
            <w:hideMark/>
          </w:tcPr>
          <w:p w:rsidR="00387126" w:rsidRPr="00436EC8" w:rsidRDefault="00387126" w:rsidP="00436E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2928" w:type="dxa"/>
            <w:hideMark/>
          </w:tcPr>
          <w:p w:rsidR="00387126" w:rsidRPr="00436EC8" w:rsidRDefault="00387126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72" w:type="dxa"/>
            <w:hideMark/>
          </w:tcPr>
          <w:p w:rsidR="00387126" w:rsidRPr="00436EC8" w:rsidRDefault="00387126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54" w:type="dxa"/>
            <w:vAlign w:val="center"/>
            <w:hideMark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256 479</w:t>
            </w:r>
          </w:p>
        </w:tc>
        <w:tc>
          <w:tcPr>
            <w:tcW w:w="993" w:type="dxa"/>
            <w:vAlign w:val="center"/>
            <w:hideMark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268 260</w:t>
            </w:r>
          </w:p>
        </w:tc>
        <w:tc>
          <w:tcPr>
            <w:tcW w:w="992" w:type="dxa"/>
            <w:vAlign w:val="center"/>
            <w:hideMark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264 316</w:t>
            </w:r>
          </w:p>
        </w:tc>
        <w:tc>
          <w:tcPr>
            <w:tcW w:w="992" w:type="dxa"/>
            <w:vAlign w:val="center"/>
            <w:hideMark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256 462</w:t>
            </w:r>
          </w:p>
        </w:tc>
        <w:tc>
          <w:tcPr>
            <w:tcW w:w="992" w:type="dxa"/>
            <w:vAlign w:val="center"/>
            <w:hideMark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254 687</w:t>
            </w:r>
          </w:p>
        </w:tc>
        <w:tc>
          <w:tcPr>
            <w:tcW w:w="993" w:type="dxa"/>
            <w:vAlign w:val="center"/>
            <w:hideMark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250 519</w:t>
            </w:r>
          </w:p>
        </w:tc>
        <w:tc>
          <w:tcPr>
            <w:tcW w:w="992" w:type="dxa"/>
            <w:vAlign w:val="center"/>
            <w:hideMark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214 699</w:t>
            </w:r>
          </w:p>
        </w:tc>
        <w:tc>
          <w:tcPr>
            <w:tcW w:w="1205" w:type="dxa"/>
            <w:vAlign w:val="center"/>
            <w:hideMark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1 599 051</w:t>
            </w:r>
          </w:p>
        </w:tc>
        <w:tc>
          <w:tcPr>
            <w:tcW w:w="1400" w:type="dxa"/>
            <w:vAlign w:val="center"/>
            <w:hideMark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3 364 473</w:t>
            </w:r>
          </w:p>
        </w:tc>
      </w:tr>
      <w:tr w:rsidR="00436EC8" w:rsidRPr="00436EC8" w:rsidTr="00436EC8">
        <w:trPr>
          <w:trHeight w:val="315"/>
        </w:trPr>
        <w:tc>
          <w:tcPr>
            <w:tcW w:w="4503" w:type="dxa"/>
            <w:gridSpan w:val="2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Galvojumi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54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5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Ziemeļu investīcijas banka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Liepājas RAS Liepājas reģiona atkritumu saimniecības projekts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29.12.2009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2 130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27 384</w:t>
            </w:r>
          </w:p>
        </w:tc>
      </w:tr>
      <w:tr w:rsidR="00436EC8" w:rsidRPr="00436EC8" w:rsidTr="00436EC8">
        <w:trPr>
          <w:trHeight w:val="76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kase/Pasaules banka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Liepājas RAS Liepājas reģiona atkritumu saimniecības projekts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29.12.2009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6 236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6 236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12 472</w:t>
            </w:r>
          </w:p>
        </w:tc>
      </w:tr>
      <w:tr w:rsidR="00436EC8" w:rsidRPr="00436EC8" w:rsidTr="00436EC8">
        <w:trPr>
          <w:trHeight w:val="1313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PRIEKULES SLIMNĪCA projekts "Ambulatorās veselības aprūpes infrastruktūras efektivitātes paaugstināšana SIA Priekules slimnīca"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30.12.2010</w:t>
            </w:r>
          </w:p>
        </w:tc>
        <w:tc>
          <w:tcPr>
            <w:tcW w:w="954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3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2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1205" w:type="dxa"/>
            <w:noWrap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17 696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79 625</w:t>
            </w:r>
          </w:p>
        </w:tc>
      </w:tr>
      <w:tr w:rsidR="00436EC8" w:rsidRPr="00436EC8" w:rsidTr="00436EC8">
        <w:trPr>
          <w:trHeight w:val="315"/>
        </w:trPr>
        <w:tc>
          <w:tcPr>
            <w:tcW w:w="1575" w:type="dxa"/>
            <w:hideMark/>
          </w:tcPr>
          <w:p w:rsidR="00436EC8" w:rsidRPr="00436EC8" w:rsidRDefault="00436EC8" w:rsidP="00436E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2928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72" w:type="dxa"/>
            <w:hideMark/>
          </w:tcPr>
          <w:p w:rsidR="00436EC8" w:rsidRPr="00436EC8" w:rsidRDefault="00436EC8" w:rsidP="00436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54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19 292</w:t>
            </w:r>
          </w:p>
        </w:tc>
        <w:tc>
          <w:tcPr>
            <w:tcW w:w="993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19 292</w:t>
            </w: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13 056</w:t>
            </w: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13 056</w:t>
            </w: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13 056</w:t>
            </w:r>
          </w:p>
        </w:tc>
        <w:tc>
          <w:tcPr>
            <w:tcW w:w="993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13 056</w:t>
            </w:r>
          </w:p>
        </w:tc>
        <w:tc>
          <w:tcPr>
            <w:tcW w:w="992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10 977</w:t>
            </w:r>
          </w:p>
        </w:tc>
        <w:tc>
          <w:tcPr>
            <w:tcW w:w="1205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17 696</w:t>
            </w:r>
          </w:p>
        </w:tc>
        <w:tc>
          <w:tcPr>
            <w:tcW w:w="1400" w:type="dxa"/>
            <w:hideMark/>
          </w:tcPr>
          <w:p w:rsidR="00436EC8" w:rsidRPr="00436EC8" w:rsidRDefault="00436EC8" w:rsidP="00436E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119 481</w:t>
            </w:r>
          </w:p>
        </w:tc>
      </w:tr>
      <w:tr w:rsidR="00387126" w:rsidRPr="00436EC8" w:rsidTr="002F0B62">
        <w:trPr>
          <w:trHeight w:val="315"/>
        </w:trPr>
        <w:tc>
          <w:tcPr>
            <w:tcW w:w="1575" w:type="dxa"/>
            <w:hideMark/>
          </w:tcPr>
          <w:p w:rsidR="00387126" w:rsidRPr="00436EC8" w:rsidRDefault="00387126" w:rsidP="00436E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 saistības</w:t>
            </w:r>
          </w:p>
        </w:tc>
        <w:tc>
          <w:tcPr>
            <w:tcW w:w="2928" w:type="dxa"/>
            <w:hideMark/>
          </w:tcPr>
          <w:p w:rsidR="00387126" w:rsidRPr="00436EC8" w:rsidRDefault="00387126" w:rsidP="00436EC8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36EC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hideMark/>
          </w:tcPr>
          <w:p w:rsidR="00387126" w:rsidRPr="00436EC8" w:rsidRDefault="00387126" w:rsidP="00436EC8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36EC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4" w:type="dxa"/>
            <w:vAlign w:val="center"/>
            <w:hideMark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275 771</w:t>
            </w:r>
          </w:p>
        </w:tc>
        <w:tc>
          <w:tcPr>
            <w:tcW w:w="993" w:type="dxa"/>
            <w:vAlign w:val="center"/>
            <w:hideMark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287 552</w:t>
            </w:r>
          </w:p>
        </w:tc>
        <w:tc>
          <w:tcPr>
            <w:tcW w:w="992" w:type="dxa"/>
            <w:vAlign w:val="center"/>
            <w:hideMark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277 372</w:t>
            </w:r>
          </w:p>
        </w:tc>
        <w:tc>
          <w:tcPr>
            <w:tcW w:w="992" w:type="dxa"/>
            <w:vAlign w:val="center"/>
            <w:hideMark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269 518</w:t>
            </w:r>
          </w:p>
        </w:tc>
        <w:tc>
          <w:tcPr>
            <w:tcW w:w="992" w:type="dxa"/>
            <w:vAlign w:val="center"/>
            <w:hideMark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267 743</w:t>
            </w:r>
          </w:p>
        </w:tc>
        <w:tc>
          <w:tcPr>
            <w:tcW w:w="993" w:type="dxa"/>
            <w:vAlign w:val="center"/>
            <w:hideMark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263 575</w:t>
            </w:r>
          </w:p>
        </w:tc>
        <w:tc>
          <w:tcPr>
            <w:tcW w:w="992" w:type="dxa"/>
            <w:vAlign w:val="center"/>
            <w:hideMark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225 676</w:t>
            </w:r>
          </w:p>
        </w:tc>
        <w:tc>
          <w:tcPr>
            <w:tcW w:w="1205" w:type="dxa"/>
            <w:vAlign w:val="center"/>
            <w:hideMark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1 616 747</w:t>
            </w:r>
          </w:p>
        </w:tc>
        <w:tc>
          <w:tcPr>
            <w:tcW w:w="1400" w:type="dxa"/>
            <w:vAlign w:val="center"/>
            <w:hideMark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3 483 954</w:t>
            </w:r>
          </w:p>
        </w:tc>
      </w:tr>
      <w:tr w:rsidR="00387126" w:rsidRPr="00436EC8" w:rsidTr="00387126">
        <w:trPr>
          <w:trHeight w:val="315"/>
        </w:trPr>
        <w:tc>
          <w:tcPr>
            <w:tcW w:w="4503" w:type="dxa"/>
            <w:gridSpan w:val="2"/>
            <w:hideMark/>
          </w:tcPr>
          <w:p w:rsidR="00387126" w:rsidRPr="00E3204E" w:rsidRDefault="00387126" w:rsidP="007933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Saistību apmērs %</w:t>
            </w:r>
          </w:p>
        </w:tc>
        <w:tc>
          <w:tcPr>
            <w:tcW w:w="1172" w:type="dxa"/>
            <w:hideMark/>
          </w:tcPr>
          <w:p w:rsidR="00387126" w:rsidRPr="00E3204E" w:rsidRDefault="00387126" w:rsidP="0079338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954" w:type="dxa"/>
            <w:vAlign w:val="center"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sz w:val="20"/>
                <w:szCs w:val="20"/>
              </w:rPr>
              <w:t>6.73</w:t>
            </w:r>
          </w:p>
        </w:tc>
        <w:tc>
          <w:tcPr>
            <w:tcW w:w="993" w:type="dxa"/>
            <w:vAlign w:val="center"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sz w:val="20"/>
                <w:szCs w:val="20"/>
              </w:rPr>
              <w:t>7.02</w:t>
            </w:r>
          </w:p>
        </w:tc>
        <w:tc>
          <w:tcPr>
            <w:tcW w:w="992" w:type="dxa"/>
            <w:vAlign w:val="center"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sz w:val="20"/>
                <w:szCs w:val="20"/>
              </w:rPr>
              <w:t>6.77</w:t>
            </w:r>
          </w:p>
        </w:tc>
        <w:tc>
          <w:tcPr>
            <w:tcW w:w="992" w:type="dxa"/>
            <w:vAlign w:val="center"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sz w:val="20"/>
                <w:szCs w:val="20"/>
              </w:rPr>
              <w:t>6.58</w:t>
            </w:r>
          </w:p>
        </w:tc>
        <w:tc>
          <w:tcPr>
            <w:tcW w:w="992" w:type="dxa"/>
            <w:vAlign w:val="center"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sz w:val="20"/>
                <w:szCs w:val="20"/>
              </w:rPr>
              <w:t>6.54</w:t>
            </w:r>
          </w:p>
        </w:tc>
        <w:tc>
          <w:tcPr>
            <w:tcW w:w="993" w:type="dxa"/>
            <w:vAlign w:val="center"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sz w:val="20"/>
                <w:szCs w:val="20"/>
              </w:rPr>
              <w:t>6.43</w:t>
            </w:r>
          </w:p>
        </w:tc>
        <w:tc>
          <w:tcPr>
            <w:tcW w:w="992" w:type="dxa"/>
            <w:vAlign w:val="center"/>
          </w:tcPr>
          <w:p w:rsidR="00387126" w:rsidRPr="00387126" w:rsidRDefault="0038712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26">
              <w:rPr>
                <w:rFonts w:ascii="Times New Roman" w:hAnsi="Times New Roman" w:cs="Times New Roman"/>
                <w:b/>
                <w:sz w:val="20"/>
                <w:szCs w:val="20"/>
              </w:rPr>
              <w:t>5.51</w:t>
            </w:r>
          </w:p>
        </w:tc>
        <w:tc>
          <w:tcPr>
            <w:tcW w:w="1205" w:type="dxa"/>
            <w:hideMark/>
          </w:tcPr>
          <w:p w:rsidR="00387126" w:rsidRPr="00E3204E" w:rsidRDefault="00387126" w:rsidP="0079338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X</w:t>
            </w:r>
            <w:r w:rsidRPr="00E32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dxa"/>
            <w:hideMark/>
          </w:tcPr>
          <w:p w:rsidR="00387126" w:rsidRPr="00436EC8" w:rsidRDefault="00387126" w:rsidP="00436E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Pr="00436EC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436EC8" w:rsidRPr="00436EC8" w:rsidTr="00436EC8">
        <w:trPr>
          <w:trHeight w:val="265"/>
        </w:trPr>
        <w:tc>
          <w:tcPr>
            <w:tcW w:w="5675" w:type="dxa"/>
            <w:gridSpan w:val="3"/>
            <w:hideMark/>
          </w:tcPr>
          <w:p w:rsidR="00436EC8" w:rsidRPr="00436EC8" w:rsidRDefault="00436EC8" w:rsidP="00793382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</w:pPr>
            <w:r w:rsidRPr="00436E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 xml:space="preserve">Pamatbudžeta ieņēmumi </w:t>
            </w:r>
            <w:proofErr w:type="spellStart"/>
            <w:r w:rsidRPr="00436E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436E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 xml:space="preserve"> bez mērķdotācijām</w:t>
            </w:r>
          </w:p>
          <w:p w:rsidR="00436EC8" w:rsidRPr="00E3204E" w:rsidRDefault="00436EC8" w:rsidP="0079338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4" w:type="dxa"/>
            <w:hideMark/>
          </w:tcPr>
          <w:p w:rsidR="00436EC8" w:rsidRPr="00E3204E" w:rsidRDefault="00436EC8" w:rsidP="0079338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hideMark/>
          </w:tcPr>
          <w:p w:rsidR="00436EC8" w:rsidRPr="00E3204E" w:rsidRDefault="00436EC8" w:rsidP="0079338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436EC8" w:rsidRPr="00E3204E" w:rsidRDefault="00436EC8" w:rsidP="0079338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436EC8" w:rsidRPr="00E3204E" w:rsidRDefault="00436EC8" w:rsidP="0079338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436EC8" w:rsidRPr="00E3204E" w:rsidRDefault="00436EC8" w:rsidP="0079338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hideMark/>
          </w:tcPr>
          <w:p w:rsidR="00436EC8" w:rsidRPr="00E3204E" w:rsidRDefault="00436EC8" w:rsidP="0079338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436EC8" w:rsidRPr="00E3204E" w:rsidRDefault="00436EC8" w:rsidP="00793382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5" w:type="dxa"/>
          </w:tcPr>
          <w:p w:rsidR="00436EC8" w:rsidRPr="00E3204E" w:rsidRDefault="00436EC8" w:rsidP="007933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hideMark/>
          </w:tcPr>
          <w:p w:rsidR="00436EC8" w:rsidRPr="00436EC8" w:rsidRDefault="00387126" w:rsidP="0079338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4 096 906</w:t>
            </w:r>
            <w:r w:rsidR="00436EC8" w:rsidRPr="00436E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 </w:t>
            </w:r>
          </w:p>
        </w:tc>
      </w:tr>
    </w:tbl>
    <w:p w:rsidR="006914EE" w:rsidRDefault="006914EE"/>
    <w:p w:rsidR="00436EC8" w:rsidRPr="00436EC8" w:rsidRDefault="00436EC8">
      <w:pPr>
        <w:rPr>
          <w:rFonts w:ascii="Times New Roman" w:hAnsi="Times New Roman" w:cs="Times New Roman"/>
        </w:rPr>
      </w:pPr>
      <w:r w:rsidRPr="00436EC8">
        <w:rPr>
          <w:rFonts w:ascii="Times New Roman" w:hAnsi="Times New Roman" w:cs="Times New Roman"/>
        </w:rPr>
        <w:t>Pašvaldības domes priekšsēdētāja</w:t>
      </w:r>
      <w:r w:rsidRPr="00436EC8">
        <w:rPr>
          <w:rFonts w:ascii="Times New Roman" w:hAnsi="Times New Roman" w:cs="Times New Roman"/>
        </w:rPr>
        <w:tab/>
      </w:r>
      <w:r w:rsidRPr="00436EC8">
        <w:rPr>
          <w:rFonts w:ascii="Times New Roman" w:hAnsi="Times New Roman" w:cs="Times New Roman"/>
        </w:rPr>
        <w:tab/>
      </w:r>
      <w:r w:rsidRPr="00436EC8">
        <w:rPr>
          <w:rFonts w:ascii="Times New Roman" w:hAnsi="Times New Roman" w:cs="Times New Roman"/>
        </w:rPr>
        <w:tab/>
      </w:r>
      <w:r w:rsidR="0084125C">
        <w:rPr>
          <w:rFonts w:ascii="Times New Roman" w:hAnsi="Times New Roman" w:cs="Times New Roman"/>
        </w:rPr>
        <w:tab/>
      </w:r>
      <w:bookmarkStart w:id="0" w:name="_GoBack"/>
      <w:bookmarkEnd w:id="0"/>
      <w:r w:rsidRPr="00436EC8">
        <w:rPr>
          <w:rFonts w:ascii="Times New Roman" w:hAnsi="Times New Roman" w:cs="Times New Roman"/>
        </w:rPr>
        <w:t xml:space="preserve">Vija </w:t>
      </w:r>
      <w:proofErr w:type="spellStart"/>
      <w:r w:rsidRPr="00436EC8">
        <w:rPr>
          <w:rFonts w:ascii="Times New Roman" w:hAnsi="Times New Roman" w:cs="Times New Roman"/>
        </w:rPr>
        <w:t>Jablonska</w:t>
      </w:r>
      <w:proofErr w:type="spellEnd"/>
    </w:p>
    <w:sectPr w:rsidR="00436EC8" w:rsidRPr="00436EC8" w:rsidSect="00436EC8">
      <w:pgSz w:w="16838" w:h="11906" w:orient="landscape"/>
      <w:pgMar w:top="1418" w:right="67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C8"/>
    <w:rsid w:val="00387126"/>
    <w:rsid w:val="00436EC8"/>
    <w:rsid w:val="006914EE"/>
    <w:rsid w:val="0084125C"/>
    <w:rsid w:val="008A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12F8B-E175-44DA-8DAA-3C850CC9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436EC8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36EC8"/>
    <w:rPr>
      <w:color w:val="800080"/>
      <w:u w:val="single"/>
    </w:rPr>
  </w:style>
  <w:style w:type="paragraph" w:customStyle="1" w:styleId="xl167">
    <w:name w:val="xl167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68">
    <w:name w:val="xl168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69">
    <w:name w:val="xl169"/>
    <w:basedOn w:val="Parasts"/>
    <w:rsid w:val="00436E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170">
    <w:name w:val="xl170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1">
    <w:name w:val="xl171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72">
    <w:name w:val="xl172"/>
    <w:basedOn w:val="Parasts"/>
    <w:rsid w:val="00436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3">
    <w:name w:val="xl173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4">
    <w:name w:val="xl174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5">
    <w:name w:val="xl175"/>
    <w:basedOn w:val="Parasts"/>
    <w:rsid w:val="00436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6">
    <w:name w:val="xl176"/>
    <w:basedOn w:val="Parasts"/>
    <w:rsid w:val="00436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7">
    <w:name w:val="xl177"/>
    <w:basedOn w:val="Parasts"/>
    <w:rsid w:val="00436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8">
    <w:name w:val="xl178"/>
    <w:basedOn w:val="Parasts"/>
    <w:rsid w:val="00436EC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79">
    <w:name w:val="xl179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80">
    <w:name w:val="xl180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81">
    <w:name w:val="xl181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82">
    <w:name w:val="xl182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83">
    <w:name w:val="xl183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84">
    <w:name w:val="xl184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85">
    <w:name w:val="xl185"/>
    <w:basedOn w:val="Parasts"/>
    <w:rsid w:val="00436E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86">
    <w:name w:val="xl186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87">
    <w:name w:val="xl187"/>
    <w:basedOn w:val="Parasts"/>
    <w:rsid w:val="00436EC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88">
    <w:name w:val="xl188"/>
    <w:basedOn w:val="Parasts"/>
    <w:rsid w:val="00436E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89">
    <w:name w:val="xl189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90">
    <w:name w:val="xl190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91">
    <w:name w:val="xl191"/>
    <w:basedOn w:val="Parasts"/>
    <w:rsid w:val="00436EC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2">
    <w:name w:val="xl192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93">
    <w:name w:val="xl193"/>
    <w:basedOn w:val="Parasts"/>
    <w:rsid w:val="00436E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4">
    <w:name w:val="xl194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5">
    <w:name w:val="xl195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6">
    <w:name w:val="xl196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97">
    <w:name w:val="xl197"/>
    <w:basedOn w:val="Parasts"/>
    <w:rsid w:val="00436E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98">
    <w:name w:val="xl198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9">
    <w:name w:val="xl199"/>
    <w:basedOn w:val="Parasts"/>
    <w:rsid w:val="00436EC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0">
    <w:name w:val="xl200"/>
    <w:basedOn w:val="Parasts"/>
    <w:rsid w:val="00436EC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1">
    <w:name w:val="xl201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2">
    <w:name w:val="xl202"/>
    <w:basedOn w:val="Parasts"/>
    <w:rsid w:val="00436E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3">
    <w:name w:val="xl203"/>
    <w:basedOn w:val="Parasts"/>
    <w:rsid w:val="00436E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204">
    <w:name w:val="xl204"/>
    <w:basedOn w:val="Parasts"/>
    <w:rsid w:val="00436EC8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205">
    <w:name w:val="xl205"/>
    <w:basedOn w:val="Parasts"/>
    <w:rsid w:val="00436E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6">
    <w:name w:val="xl206"/>
    <w:basedOn w:val="Parasts"/>
    <w:rsid w:val="00436E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7">
    <w:name w:val="xl207"/>
    <w:basedOn w:val="Parasts"/>
    <w:rsid w:val="00436EC8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8">
    <w:name w:val="xl208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9">
    <w:name w:val="xl209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210">
    <w:name w:val="xl210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211">
    <w:name w:val="xl211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2">
    <w:name w:val="xl212"/>
    <w:basedOn w:val="Parasts"/>
    <w:rsid w:val="0043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3">
    <w:name w:val="xl213"/>
    <w:basedOn w:val="Parasts"/>
    <w:rsid w:val="00436EC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14">
    <w:name w:val="xl214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5">
    <w:name w:val="xl215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6">
    <w:name w:val="xl216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7">
    <w:name w:val="xl217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18">
    <w:name w:val="xl218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9">
    <w:name w:val="xl219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0">
    <w:name w:val="xl220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1">
    <w:name w:val="xl221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22">
    <w:name w:val="xl222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3">
    <w:name w:val="xl223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4">
    <w:name w:val="xl224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5">
    <w:name w:val="xl225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26">
    <w:name w:val="xl226"/>
    <w:basedOn w:val="Parasts"/>
    <w:rsid w:val="00436EC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227">
    <w:name w:val="xl227"/>
    <w:basedOn w:val="Parasts"/>
    <w:rsid w:val="00436EC8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228">
    <w:name w:val="xl228"/>
    <w:basedOn w:val="Parasts"/>
    <w:rsid w:val="00436E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9">
    <w:name w:val="xl229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0">
    <w:name w:val="xl230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xl231">
    <w:name w:val="xl231"/>
    <w:basedOn w:val="Parasts"/>
    <w:rsid w:val="00436EC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xl232">
    <w:name w:val="xl232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3">
    <w:name w:val="xl233"/>
    <w:basedOn w:val="Parasts"/>
    <w:rsid w:val="00436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43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4152</Words>
  <Characters>2367</Characters>
  <Application>Microsoft Office Word</Application>
  <DocSecurity>0</DocSecurity>
  <Lines>19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4</cp:revision>
  <dcterms:created xsi:type="dcterms:W3CDTF">2017-01-03T11:43:00Z</dcterms:created>
  <dcterms:modified xsi:type="dcterms:W3CDTF">2017-01-03T14:45:00Z</dcterms:modified>
</cp:coreProperties>
</file>