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18"/>
        <w:gridCol w:w="1134"/>
        <w:gridCol w:w="1120"/>
        <w:gridCol w:w="1290"/>
        <w:gridCol w:w="6364"/>
      </w:tblGrid>
      <w:tr w:rsidR="00C237D1" w:rsidRPr="00C06549" w:rsidTr="00C237D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7D1" w:rsidRPr="00C237D1" w:rsidRDefault="00C237D1" w:rsidP="0042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7D1" w:rsidRPr="00C237D1" w:rsidRDefault="00C237D1" w:rsidP="00423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7D1" w:rsidRPr="00C237D1" w:rsidRDefault="00C237D1" w:rsidP="00423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7D1" w:rsidRPr="000B03C7" w:rsidRDefault="00F10E94" w:rsidP="00423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</w:pPr>
            <w:bookmarkStart w:id="0" w:name="_GoBack"/>
            <w:r w:rsidRPr="000B03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  <w:t>3</w:t>
            </w:r>
            <w:r w:rsidR="00C237D1" w:rsidRPr="000B03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  <w:t>.pielikums</w:t>
            </w:r>
            <w:bookmarkEnd w:id="0"/>
          </w:p>
        </w:tc>
      </w:tr>
      <w:tr w:rsidR="00C237D1" w:rsidRPr="00C06549" w:rsidTr="00C237D1">
        <w:trPr>
          <w:trHeight w:val="30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7D1" w:rsidRPr="00C237D1" w:rsidRDefault="00C237D1" w:rsidP="00423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7D1" w:rsidRPr="00C237D1" w:rsidRDefault="00C237D1" w:rsidP="00423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7D1" w:rsidRPr="00C237D1" w:rsidRDefault="000B03C7" w:rsidP="00C23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v-LV"/>
              </w:rPr>
            </w:pPr>
            <w:r w:rsidRPr="00C23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Priekules novada pašvaldības domes</w:t>
            </w:r>
          </w:p>
        </w:tc>
      </w:tr>
      <w:tr w:rsidR="00C237D1" w:rsidRPr="00C06549" w:rsidTr="00C237D1">
        <w:trPr>
          <w:trHeight w:val="30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7D1" w:rsidRPr="00C237D1" w:rsidRDefault="00C237D1" w:rsidP="00C2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7D1" w:rsidRPr="00C237D1" w:rsidRDefault="00C237D1" w:rsidP="00423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7D1" w:rsidRPr="00C237D1" w:rsidRDefault="000B03C7" w:rsidP="000B03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30.06.2016.lēmumam Nr.2 (prot.Nr.12)</w:t>
            </w:r>
            <w:r w:rsidR="00C237D1" w:rsidRPr="00C23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C237D1" w:rsidRPr="00C06549" w:rsidTr="000B03C7">
        <w:trPr>
          <w:trHeight w:val="30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37D1" w:rsidRPr="00C237D1" w:rsidRDefault="00C237D1" w:rsidP="00423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C237D1" w:rsidRPr="00C06549" w:rsidTr="000B03C7">
        <w:trPr>
          <w:trHeight w:val="30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37D1" w:rsidRPr="00C237D1" w:rsidRDefault="00C237D1" w:rsidP="00423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</w:tbl>
    <w:p w:rsidR="00E3204E" w:rsidRDefault="00E3204E" w:rsidP="00C237D1">
      <w:pPr>
        <w:spacing w:after="0"/>
      </w:pPr>
    </w:p>
    <w:p w:rsidR="00E3204E" w:rsidRPr="00E3204E" w:rsidRDefault="00E3204E" w:rsidP="00C237D1">
      <w:pPr>
        <w:spacing w:after="0"/>
        <w:jc w:val="center"/>
        <w:rPr>
          <w:rFonts w:ascii="Times New Roman" w:hAnsi="Times New Roman" w:cs="Times New Roman"/>
          <w:b/>
        </w:rPr>
      </w:pPr>
      <w:r w:rsidRPr="00E3204E">
        <w:rPr>
          <w:rFonts w:ascii="Times New Roman" w:hAnsi="Times New Roman" w:cs="Times New Roman"/>
          <w:b/>
        </w:rPr>
        <w:t xml:space="preserve">Priekules novada pašvaldības saistību apmērs uz </w:t>
      </w:r>
      <w:r w:rsidR="00C237D1">
        <w:rPr>
          <w:rFonts w:ascii="Times New Roman" w:hAnsi="Times New Roman" w:cs="Times New Roman"/>
          <w:b/>
        </w:rPr>
        <w:t>30.06.2016.</w:t>
      </w:r>
    </w:p>
    <w:tbl>
      <w:tblPr>
        <w:tblStyle w:val="Reatabula"/>
        <w:tblW w:w="14850" w:type="dxa"/>
        <w:tblLayout w:type="fixed"/>
        <w:tblLook w:val="04A0" w:firstRow="1" w:lastRow="0" w:firstColumn="1" w:lastColumn="0" w:noHBand="0" w:noVBand="1"/>
      </w:tblPr>
      <w:tblGrid>
        <w:gridCol w:w="1403"/>
        <w:gridCol w:w="3101"/>
        <w:gridCol w:w="1181"/>
        <w:gridCol w:w="993"/>
        <w:gridCol w:w="992"/>
        <w:gridCol w:w="992"/>
        <w:gridCol w:w="992"/>
        <w:gridCol w:w="993"/>
        <w:gridCol w:w="992"/>
        <w:gridCol w:w="992"/>
        <w:gridCol w:w="1085"/>
        <w:gridCol w:w="1134"/>
      </w:tblGrid>
      <w:tr w:rsidR="00E3204E" w:rsidRPr="00E3204E" w:rsidTr="00E3204E">
        <w:trPr>
          <w:trHeight w:val="315"/>
        </w:trPr>
        <w:tc>
          <w:tcPr>
            <w:tcW w:w="1403" w:type="dxa"/>
            <w:vMerge w:val="restart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Aizdevējs</w:t>
            </w:r>
          </w:p>
        </w:tc>
        <w:tc>
          <w:tcPr>
            <w:tcW w:w="3101" w:type="dxa"/>
            <w:vMerge w:val="restart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Mērķis</w:t>
            </w:r>
          </w:p>
        </w:tc>
        <w:tc>
          <w:tcPr>
            <w:tcW w:w="1181" w:type="dxa"/>
            <w:vMerge w:val="restart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Līguma noslēgšanas datums</w:t>
            </w:r>
          </w:p>
        </w:tc>
        <w:tc>
          <w:tcPr>
            <w:tcW w:w="9165" w:type="dxa"/>
            <w:gridSpan w:val="9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3204E" w:rsidRPr="00E3204E" w:rsidTr="00E3204E">
        <w:trPr>
          <w:trHeight w:val="915"/>
        </w:trPr>
        <w:tc>
          <w:tcPr>
            <w:tcW w:w="1403" w:type="dxa"/>
            <w:vMerge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01" w:type="dxa"/>
            <w:vMerge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81" w:type="dxa"/>
            <w:vMerge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2016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2017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2020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085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turpmākajos gados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pavisam (1.+2.+3.+4.+ 5+.6.+7.+8.)</w:t>
            </w:r>
          </w:p>
        </w:tc>
      </w:tr>
      <w:tr w:rsidR="00E3204E" w:rsidRPr="00E3204E" w:rsidTr="00E3204E">
        <w:trPr>
          <w:trHeight w:val="25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5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</w:tr>
      <w:tr w:rsidR="00E3204E" w:rsidRPr="00E3204E" w:rsidTr="00E3204E">
        <w:trPr>
          <w:trHeight w:val="31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Aizņēmumi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noWrap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3204E" w:rsidRPr="00E3204E" w:rsidTr="00E3204E">
        <w:trPr>
          <w:trHeight w:val="704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Līdzfinansējums Priekules vidusskolas daudzfunkc.sporta halles būvniecībai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25.01.2007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10 171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10 115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10 059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10 003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9 947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9 891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9 835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86 049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156 070</w:t>
            </w:r>
          </w:p>
        </w:tc>
      </w:tr>
      <w:tr w:rsidR="00E3204E" w:rsidRPr="00E3204E" w:rsidTr="00E3204E">
        <w:trPr>
          <w:trHeight w:val="661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Līdzfinasējums Priekules vidusskolas daudzfunkc.sporta halles būvniecībai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14.03.2008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14 081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14 004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13 927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13 851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13 774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13 697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13 620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134 821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231 775</w:t>
            </w:r>
          </w:p>
        </w:tc>
      </w:tr>
      <w:tr w:rsidR="00E3204E" w:rsidRPr="00E3204E" w:rsidTr="00E3204E">
        <w:trPr>
          <w:trHeight w:val="478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Līdzfinans.Priekules vidusskolas daudzfunkc.sporta hallei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09.01.2008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16 224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16 135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16 047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15 959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15 871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15 782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15 694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163 043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274 755</w:t>
            </w:r>
          </w:p>
        </w:tc>
      </w:tr>
      <w:tr w:rsidR="00E3204E" w:rsidRPr="00E3204E" w:rsidTr="00E3204E">
        <w:trPr>
          <w:trHeight w:val="702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Līdzfinansējums ūdenssaimn.attīstībai Priekules pilsētā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12.05.2008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14 955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14 873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14 792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14 710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14 628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14 547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14 465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142 796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245 766</w:t>
            </w:r>
          </w:p>
        </w:tc>
      </w:tr>
      <w:tr w:rsidR="00E3204E" w:rsidRPr="00E3204E" w:rsidTr="00E3204E">
        <w:trPr>
          <w:trHeight w:val="31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krotes skolas rekonstrukcija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16.03.2004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2 006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1 995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1 983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1 972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1 960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1 949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1 937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2 478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16 280</w:t>
            </w:r>
          </w:p>
        </w:tc>
      </w:tr>
      <w:tr w:rsidR="00E3204E" w:rsidRPr="00E3204E" w:rsidTr="00E3204E">
        <w:trPr>
          <w:trHeight w:val="419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Sabiedriskā centra Bunkas kultūras nama renovācijas 2.kārta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20.12.2004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734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722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1 430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6 571</w:t>
            </w:r>
          </w:p>
        </w:tc>
      </w:tr>
      <w:tr w:rsidR="00E3204E" w:rsidRPr="00E3204E" w:rsidTr="00E3204E">
        <w:trPr>
          <w:trHeight w:val="653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Krotes bibliotēkas rekonstr.projekta izstrāde un avārijas situācijas novēršana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05.02.2006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1 446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1 438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1 430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1 422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1 413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1 405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1 397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4 711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14 662</w:t>
            </w:r>
          </w:p>
        </w:tc>
      </w:tr>
      <w:tr w:rsidR="00E3204E" w:rsidRPr="00E3204E" w:rsidTr="00E3204E">
        <w:trPr>
          <w:trHeight w:val="31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Mokroautobusa iegāde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05.02.2006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681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669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2 233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7 000</w:t>
            </w:r>
          </w:p>
        </w:tc>
      </w:tr>
      <w:tr w:rsidR="00E3204E" w:rsidRPr="00E3204E" w:rsidTr="00E3204E">
        <w:trPr>
          <w:trHeight w:val="510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TEP izstrādāšanai ūdensapgādei un kanalizācijai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05.02.2006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532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523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1 622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5 346</w:t>
            </w:r>
          </w:p>
        </w:tc>
      </w:tr>
      <w:tr w:rsidR="00E3204E" w:rsidRPr="00E3204E" w:rsidTr="00E3204E">
        <w:trPr>
          <w:trHeight w:val="424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Ata Kronvalda Krotes pamatskolas ēdnīcas renovācijas uzsākšana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08.02.2007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7 956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7 911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7 866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7 821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7 776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7 731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7 686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30 274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85 021</w:t>
            </w:r>
          </w:p>
        </w:tc>
      </w:tr>
      <w:tr w:rsidR="00E3204E" w:rsidRPr="00E3204E" w:rsidTr="00E3204E">
        <w:trPr>
          <w:trHeight w:val="31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Autobusa iegāde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08.02.2007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1 995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1 984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1 973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1 961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1 950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1 939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1 928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7 623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21 353</w:t>
            </w:r>
          </w:p>
        </w:tc>
      </w:tr>
      <w:tr w:rsidR="00E3204E" w:rsidRPr="00E3204E" w:rsidTr="00E3204E">
        <w:trPr>
          <w:trHeight w:val="467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Ata Kronvalda Krotes pamatskolas ēdnīcas renovācijas pabeigšana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14.08.2007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5 452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5 421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5 390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5 360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5 329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5 298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5 268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24 540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62 058</w:t>
            </w:r>
          </w:p>
        </w:tc>
      </w:tr>
      <w:tr w:rsidR="00E3204E" w:rsidRPr="00E3204E" w:rsidTr="00E3204E">
        <w:trPr>
          <w:trHeight w:val="536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Bunkas pagasta Krotes bibliotēkas jaunās ēkas būvniecība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06.08.2009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7 283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7 242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7 200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7 159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7 117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7 076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7 034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17 386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67 497</w:t>
            </w:r>
          </w:p>
        </w:tc>
      </w:tr>
      <w:tr w:rsidR="00E3204E" w:rsidRPr="00E3204E" w:rsidTr="00E3204E">
        <w:trPr>
          <w:trHeight w:val="76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Ūdensapgādes un kanaliz.tīklu rekonstr. un izbūve Priekules pilsētā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30.09.2009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10 001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9 947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9 893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9 839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9 785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9 731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9 677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109 555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178 428</w:t>
            </w:r>
          </w:p>
        </w:tc>
      </w:tr>
      <w:tr w:rsidR="00E3204E" w:rsidRPr="00E3204E" w:rsidTr="00E3204E">
        <w:trPr>
          <w:trHeight w:val="544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Krotes Kronvalda Ata pamatskolas sporta zāles pabeigšana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27.10.2009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1 559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1 550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1 542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1 533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1 525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1 517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1 508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17 106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27 840</w:t>
            </w:r>
          </w:p>
        </w:tc>
      </w:tr>
      <w:tr w:rsidR="00E3204E" w:rsidRPr="00E3204E" w:rsidTr="00E3204E">
        <w:trPr>
          <w:trHeight w:val="626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Saimn.ēkas rekonstr.par brīvā laika pavadīšanas centru Dārza ielā 8,Purmsātos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27.07.2010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2 480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2 480</w:t>
            </w:r>
          </w:p>
        </w:tc>
      </w:tr>
      <w:tr w:rsidR="00E3204E" w:rsidRPr="00E3204E" w:rsidTr="00E3204E">
        <w:trPr>
          <w:trHeight w:val="76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Rekrācijas vides uzlabošana Priekules pašv.pievilcības veicināšani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19.08.2010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7 628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7 563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7 499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7 434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7 369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5 484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42 977</w:t>
            </w:r>
          </w:p>
        </w:tc>
      </w:tr>
      <w:tr w:rsidR="00E3204E" w:rsidRPr="00E3204E" w:rsidTr="00E3204E">
        <w:trPr>
          <w:trHeight w:val="510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Bunkas pagasta Tadaiķu ciema ūdenssaimn.attīstība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02.11.2010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3 307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3 217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3 127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3 036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2 874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2 139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17 700</w:t>
            </w:r>
          </w:p>
        </w:tc>
      </w:tr>
      <w:tr w:rsidR="00E3204E" w:rsidRPr="00E3204E" w:rsidTr="00E3204E">
        <w:trPr>
          <w:trHeight w:val="76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Greidera iegāde Priekules novada pašv.ielu un ceļu ikdienas uzturēšanai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29.08.2011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12 440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12 332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6 152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30 924</w:t>
            </w:r>
          </w:p>
        </w:tc>
      </w:tr>
      <w:tr w:rsidR="00E3204E" w:rsidRPr="00E3204E" w:rsidTr="00E3204E">
        <w:trPr>
          <w:trHeight w:val="510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Priekules kultūras nama rekonstrukcija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14.07.2011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8 580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8 508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8 436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8 364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8 291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8 219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4 069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54 467</w:t>
            </w:r>
          </w:p>
        </w:tc>
      </w:tr>
      <w:tr w:rsidR="00E3204E" w:rsidRPr="00E3204E" w:rsidTr="00E3204E">
        <w:trPr>
          <w:trHeight w:val="76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Ūdenssaimn.attīstība Priekules novada Kalētu pagasta Kalētu ciemā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29.08.2011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13 967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13 852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13 736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13 620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13 505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13 389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13 273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19 693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115 035</w:t>
            </w:r>
          </w:p>
        </w:tc>
      </w:tr>
      <w:tr w:rsidR="00E3204E" w:rsidRPr="00E3204E" w:rsidTr="00E3204E">
        <w:trPr>
          <w:trHeight w:val="512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Ūdenssaimn.atīstība Priekules novada Kalētu pagasta Ozolu ciemā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29.08.2011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2 127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2 110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2 092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2 075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2 057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2 040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2 022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5 963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20 486</w:t>
            </w:r>
          </w:p>
        </w:tc>
      </w:tr>
      <w:tr w:rsidR="00E3204E" w:rsidRPr="00E3204E" w:rsidTr="00E3204E">
        <w:trPr>
          <w:trHeight w:val="510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Priekules Mūzikas un mākslas skolas jumta renovācija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22.05.2012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4 188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4 153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4 118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4 083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4 047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4 012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1 982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26 583</w:t>
            </w:r>
          </w:p>
        </w:tc>
      </w:tr>
      <w:tr w:rsidR="00E3204E" w:rsidRPr="00E3204E" w:rsidTr="00E3204E">
        <w:trPr>
          <w:trHeight w:val="76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Aizputes,Vaiņodes,Uzvaras un Zviedru Vārtu ielu krustojuma rekonstrukcija Priekules pilsētā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22.05.2012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13 484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13 380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13 276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13 172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13 068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12 964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12 860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125 827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218 031</w:t>
            </w:r>
          </w:p>
        </w:tc>
      </w:tr>
      <w:tr w:rsidR="00E3204E" w:rsidRPr="00E3204E" w:rsidTr="00E3204E">
        <w:trPr>
          <w:trHeight w:val="1137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Siltumnīcefekta gāzu emisiju samazināš.un energoefekt.paaugstin.Priekules pirmskolas izglīt.iestādē"Dzirnaviņas "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19.06.2012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15 412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15 288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15 164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15 040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14 916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14 792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14 668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67 978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173 258</w:t>
            </w:r>
          </w:p>
        </w:tc>
      </w:tr>
      <w:tr w:rsidR="00E3204E" w:rsidRPr="00E3204E" w:rsidTr="00E3204E">
        <w:trPr>
          <w:trHeight w:val="702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Ūdensapgādes un kanalizācijas tīklu rekonstrukcija un izbūve Priekules pašvaldībā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27.09.2012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7 173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7 113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7 053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6 993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6 933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6 872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5 096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47 233</w:t>
            </w:r>
          </w:p>
        </w:tc>
      </w:tr>
      <w:tr w:rsidR="00E3204E" w:rsidRPr="00E3204E" w:rsidTr="00E3204E">
        <w:trPr>
          <w:trHeight w:val="660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Priekules novada Bunkas pagasta Bunkas ciema ūdenssaimniecības attīstība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08.04.2013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11 272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11 185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11 098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11 012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10 925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10 838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9 806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100 516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176 652</w:t>
            </w:r>
          </w:p>
        </w:tc>
      </w:tr>
      <w:tr w:rsidR="00E3204E" w:rsidRPr="00E3204E" w:rsidTr="00E3204E">
        <w:trPr>
          <w:trHeight w:val="1411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Projekta"Skolas un internāta ēkas fasāžu renovācija,apkures sistēmas un siltumtrases rekonstrukcija Priekules novada Virgas pagastā,Purmsātos,"Purmsātu muižā"1.,3., un 4.kārtas īstenošanai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20.05.2014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14 795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14 712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14 630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14 547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14 465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14 382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14 300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158 521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260 352</w:t>
            </w:r>
          </w:p>
        </w:tc>
      </w:tr>
      <w:tr w:rsidR="00E3204E" w:rsidRPr="00E3204E" w:rsidTr="00E3204E">
        <w:trPr>
          <w:trHeight w:val="929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ERAF projekta "Ūdenssaimniecības attīstība Priekules novada Kalētu pagasta Kalētu ciemā II kārta"īstenošanai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20.05.2014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4 262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4 237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4 212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4 187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4 162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4 137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4 112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9 160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38 469</w:t>
            </w:r>
          </w:p>
        </w:tc>
      </w:tr>
      <w:tr w:rsidR="00E3204E" w:rsidRPr="00E3204E" w:rsidTr="00E3204E">
        <w:trPr>
          <w:trHeight w:val="510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Sociālā atbalsta centra ēkas vienkāršota renovācija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28.07.2014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6 176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6 141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6 107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6 072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6 038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6 004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5 669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67 563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109 770</w:t>
            </w:r>
          </w:p>
        </w:tc>
      </w:tr>
      <w:tr w:rsidR="00E3204E" w:rsidRPr="00E3204E" w:rsidTr="00E3204E">
        <w:trPr>
          <w:trHeight w:val="671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Jauna autobusa (36+1 sēdvieta) iegāde Priekules novada pašvaldības vajadzībām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30.01.2015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24 084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23 987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23 889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23 792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23 695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23 597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5 884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148 928</w:t>
            </w:r>
          </w:p>
        </w:tc>
      </w:tr>
      <w:tr w:rsidR="00E3204E" w:rsidRPr="00E3204E" w:rsidTr="00E3204E">
        <w:trPr>
          <w:trHeight w:val="510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Gramzdas pamatskolas sporta zāles remonts 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10.06.2015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2 608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3 407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3 387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3 367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3 347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3 327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3 307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8 179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30 929</w:t>
            </w:r>
          </w:p>
        </w:tc>
      </w:tr>
      <w:tr w:rsidR="00E3204E" w:rsidRPr="00E3204E" w:rsidTr="00E3204E">
        <w:trPr>
          <w:trHeight w:val="680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Virgas pamatskolas apkures sistēmas un ārējo tīklu rekonstrukcija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03.07.2015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4 077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5 277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5 248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5 218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5 189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5 159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5 130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61 661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96 959</w:t>
            </w:r>
          </w:p>
        </w:tc>
      </w:tr>
      <w:tr w:rsidR="00E3204E" w:rsidRPr="00E3204E" w:rsidTr="00E3204E">
        <w:trPr>
          <w:trHeight w:val="478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Priekules MMS apkures sistēmas</w:t>
            </w:r>
            <w:r w:rsidR="009D230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vienkāršota renovācija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03.07.2015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2 843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3 714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3 692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3 670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3 648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3 626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3 605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8 915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33 713</w:t>
            </w:r>
          </w:p>
        </w:tc>
      </w:tr>
      <w:tr w:rsidR="00E3204E" w:rsidRPr="00E3204E" w:rsidTr="00E3204E">
        <w:trPr>
          <w:trHeight w:val="31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256 013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254 761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246 977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239 219</w:t>
            </w: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237 540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233 469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197 746</w:t>
            </w:r>
          </w:p>
        </w:tc>
        <w:tc>
          <w:tcPr>
            <w:tcW w:w="1085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1 379 643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3 045 368</w:t>
            </w:r>
          </w:p>
        </w:tc>
      </w:tr>
      <w:tr w:rsidR="00E3204E" w:rsidRPr="00E3204E" w:rsidTr="00E3204E">
        <w:trPr>
          <w:trHeight w:val="31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85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E3204E" w:rsidRPr="00E3204E" w:rsidTr="00E3204E">
        <w:trPr>
          <w:trHeight w:val="31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Galvojumi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5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E3204E" w:rsidRPr="00E3204E" w:rsidTr="00E3204E">
        <w:trPr>
          <w:trHeight w:val="76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Ziemeļu investīcijas banka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Liepājas RAS Liepājas reģiona atkritumu saimniecības projekts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29.12.2009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4 209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4 209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4 209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4 209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4 209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4 209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2 130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27 384</w:t>
            </w:r>
          </w:p>
        </w:tc>
      </w:tr>
      <w:tr w:rsidR="00E3204E" w:rsidRPr="00E3204E" w:rsidTr="00E3204E">
        <w:trPr>
          <w:trHeight w:val="76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kase/Pasaules banka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Liepājas RAS Liepājas reģiona atkritumu saimniecības projekts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29.12.2009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6 236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6 236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12 472</w:t>
            </w:r>
          </w:p>
        </w:tc>
      </w:tr>
      <w:tr w:rsidR="00E3204E" w:rsidRPr="00E3204E" w:rsidTr="00E3204E">
        <w:trPr>
          <w:trHeight w:val="1122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kase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PRIEKULES SLIMNĪCA projekts "Ambulatorās veselības aprūpes infrastruktūras efektivitātes paaugstināšana SIA Priekules slimnīca"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30.12.2010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8 847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8 847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8 847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17 696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79 625</w:t>
            </w:r>
          </w:p>
        </w:tc>
      </w:tr>
      <w:tr w:rsidR="00E3204E" w:rsidRPr="00E3204E" w:rsidTr="00E3204E">
        <w:trPr>
          <w:trHeight w:val="315"/>
        </w:trPr>
        <w:tc>
          <w:tcPr>
            <w:tcW w:w="1403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310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19 292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19 292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13 056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13 056</w:t>
            </w: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13 056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13 056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10 977</w:t>
            </w:r>
          </w:p>
        </w:tc>
        <w:tc>
          <w:tcPr>
            <w:tcW w:w="1085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17 696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119 481</w:t>
            </w:r>
          </w:p>
        </w:tc>
      </w:tr>
      <w:tr w:rsidR="00E3204E" w:rsidRPr="00E3204E" w:rsidTr="00E3204E">
        <w:trPr>
          <w:trHeight w:val="315"/>
        </w:trPr>
        <w:tc>
          <w:tcPr>
            <w:tcW w:w="4504" w:type="dxa"/>
            <w:gridSpan w:val="2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 saistības</w:t>
            </w:r>
          </w:p>
          <w:p w:rsidR="00E3204E" w:rsidRPr="00E3204E" w:rsidRDefault="00E3204E" w:rsidP="00E3204E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3204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3204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275 305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274 053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260 033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252 275</w:t>
            </w:r>
          </w:p>
        </w:tc>
        <w:tc>
          <w:tcPr>
            <w:tcW w:w="993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250 596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246 525</w:t>
            </w:r>
          </w:p>
        </w:tc>
        <w:tc>
          <w:tcPr>
            <w:tcW w:w="992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208 723</w:t>
            </w:r>
          </w:p>
        </w:tc>
        <w:tc>
          <w:tcPr>
            <w:tcW w:w="1085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1 397 339</w:t>
            </w: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3 164 849</w:t>
            </w:r>
          </w:p>
        </w:tc>
      </w:tr>
      <w:tr w:rsidR="00E3204E" w:rsidRPr="00E3204E" w:rsidTr="00E3204E">
        <w:trPr>
          <w:trHeight w:val="315"/>
        </w:trPr>
        <w:tc>
          <w:tcPr>
            <w:tcW w:w="4504" w:type="dxa"/>
            <w:gridSpan w:val="2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Saistību apmērs %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hideMark/>
          </w:tcPr>
          <w:p w:rsidR="00E3204E" w:rsidRPr="00E3204E" w:rsidRDefault="00E3204E" w:rsidP="00EC31C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6.7</w:t>
            </w:r>
            <w:r w:rsidR="00EC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hideMark/>
          </w:tcPr>
          <w:p w:rsidR="00E3204E" w:rsidRPr="00E3204E" w:rsidRDefault="00E3204E" w:rsidP="00EC31C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6.</w:t>
            </w:r>
            <w:r w:rsidR="00EC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992" w:type="dxa"/>
            <w:hideMark/>
          </w:tcPr>
          <w:p w:rsidR="00E3204E" w:rsidRPr="00E3204E" w:rsidRDefault="00E3204E" w:rsidP="00EC31C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6.3</w:t>
            </w:r>
            <w:r w:rsidR="00EC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hideMark/>
          </w:tcPr>
          <w:p w:rsidR="00E3204E" w:rsidRPr="00E3204E" w:rsidRDefault="00E3204E" w:rsidP="00EC31C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6.</w:t>
            </w:r>
            <w:r w:rsidR="00EC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3" w:type="dxa"/>
            <w:hideMark/>
          </w:tcPr>
          <w:p w:rsidR="00E3204E" w:rsidRPr="00E3204E" w:rsidRDefault="00E3204E" w:rsidP="00EC31C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6.1</w:t>
            </w:r>
            <w:r w:rsidR="00EC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hideMark/>
          </w:tcPr>
          <w:p w:rsidR="00E3204E" w:rsidRPr="00E3204E" w:rsidRDefault="00E3204E" w:rsidP="00EC31C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6.</w:t>
            </w:r>
            <w:r w:rsidR="00EC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992" w:type="dxa"/>
            <w:hideMark/>
          </w:tcPr>
          <w:p w:rsidR="00E3204E" w:rsidRPr="00E3204E" w:rsidRDefault="00E3204E" w:rsidP="00EC31C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5.</w:t>
            </w:r>
            <w:r w:rsidR="00EC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08</w:t>
            </w:r>
          </w:p>
        </w:tc>
        <w:tc>
          <w:tcPr>
            <w:tcW w:w="1085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hideMark/>
          </w:tcPr>
          <w:p w:rsidR="00E3204E" w:rsidRPr="00E3204E" w:rsidRDefault="00E3204E" w:rsidP="00E3204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 </w:t>
            </w:r>
          </w:p>
        </w:tc>
      </w:tr>
      <w:tr w:rsidR="00E3204E" w:rsidRPr="00E3204E" w:rsidTr="00E3204E">
        <w:trPr>
          <w:trHeight w:val="315"/>
        </w:trPr>
        <w:tc>
          <w:tcPr>
            <w:tcW w:w="4504" w:type="dxa"/>
            <w:gridSpan w:val="2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  <w:t>Pamatbudžeta ieņēmumi euro bez mērķdotācijām</w:t>
            </w:r>
          </w:p>
        </w:tc>
        <w:tc>
          <w:tcPr>
            <w:tcW w:w="1181" w:type="dxa"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E3204E" w:rsidRPr="00E3204E" w:rsidRDefault="00E3204E" w:rsidP="00E3204E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lv-LV"/>
              </w:rPr>
            </w:pPr>
            <w:r w:rsidRPr="00E320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3204E" w:rsidRPr="00E3204E" w:rsidRDefault="00EC31C3" w:rsidP="00E320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4 109 603</w:t>
            </w:r>
          </w:p>
        </w:tc>
      </w:tr>
    </w:tbl>
    <w:p w:rsidR="00E3204E" w:rsidRPr="00E3204E" w:rsidRDefault="00E3204E">
      <w:pPr>
        <w:rPr>
          <w:rFonts w:ascii="Times New Roman" w:hAnsi="Times New Roman" w:cs="Times New Roman"/>
        </w:rPr>
      </w:pPr>
    </w:p>
    <w:p w:rsidR="00E3204E" w:rsidRPr="00E3204E" w:rsidRDefault="00E3204E">
      <w:pPr>
        <w:rPr>
          <w:rFonts w:ascii="Times New Roman" w:hAnsi="Times New Roman" w:cs="Times New Roman"/>
        </w:rPr>
      </w:pPr>
      <w:r w:rsidRPr="00E3204E">
        <w:rPr>
          <w:rFonts w:ascii="Times New Roman" w:hAnsi="Times New Roman" w:cs="Times New Roman"/>
        </w:rPr>
        <w:t xml:space="preserve">Pašvaldības domes priekšsēdētāja </w:t>
      </w:r>
      <w:r w:rsidRPr="00E3204E">
        <w:rPr>
          <w:rFonts w:ascii="Times New Roman" w:hAnsi="Times New Roman" w:cs="Times New Roman"/>
        </w:rPr>
        <w:tab/>
      </w:r>
      <w:r w:rsidRPr="00E3204E">
        <w:rPr>
          <w:rFonts w:ascii="Times New Roman" w:hAnsi="Times New Roman" w:cs="Times New Roman"/>
        </w:rPr>
        <w:tab/>
      </w:r>
      <w:r w:rsidRPr="00E3204E">
        <w:rPr>
          <w:rFonts w:ascii="Times New Roman" w:hAnsi="Times New Roman" w:cs="Times New Roman"/>
        </w:rPr>
        <w:tab/>
        <w:t>Vija Jablonska</w:t>
      </w:r>
    </w:p>
    <w:sectPr w:rsidR="00E3204E" w:rsidRPr="00E3204E" w:rsidSect="00C237D1">
      <w:footerReference w:type="default" r:id="rId6"/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C1C" w:rsidRDefault="00B72C1C" w:rsidP="00EC31C3">
      <w:pPr>
        <w:spacing w:after="0" w:line="240" w:lineRule="auto"/>
      </w:pPr>
      <w:r>
        <w:separator/>
      </w:r>
    </w:p>
  </w:endnote>
  <w:endnote w:type="continuationSeparator" w:id="0">
    <w:p w:rsidR="00B72C1C" w:rsidRDefault="00B72C1C" w:rsidP="00EC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220755"/>
      <w:docPartObj>
        <w:docPartGallery w:val="Page Numbers (Bottom of Page)"/>
        <w:docPartUnique/>
      </w:docPartObj>
    </w:sdtPr>
    <w:sdtEndPr/>
    <w:sdtContent>
      <w:p w:rsidR="00EC31C3" w:rsidRDefault="00EC31C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3C7">
          <w:rPr>
            <w:noProof/>
          </w:rPr>
          <w:t>1</w:t>
        </w:r>
        <w:r>
          <w:fldChar w:fldCharType="end"/>
        </w:r>
      </w:p>
    </w:sdtContent>
  </w:sdt>
  <w:p w:rsidR="00EC31C3" w:rsidRDefault="00EC31C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C1C" w:rsidRDefault="00B72C1C" w:rsidP="00EC31C3">
      <w:pPr>
        <w:spacing w:after="0" w:line="240" w:lineRule="auto"/>
      </w:pPr>
      <w:r>
        <w:separator/>
      </w:r>
    </w:p>
  </w:footnote>
  <w:footnote w:type="continuationSeparator" w:id="0">
    <w:p w:rsidR="00B72C1C" w:rsidRDefault="00B72C1C" w:rsidP="00EC3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4E"/>
    <w:rsid w:val="000B03C7"/>
    <w:rsid w:val="002548DA"/>
    <w:rsid w:val="009D230E"/>
    <w:rsid w:val="00B72C1C"/>
    <w:rsid w:val="00C237D1"/>
    <w:rsid w:val="00C446C1"/>
    <w:rsid w:val="00DE4A03"/>
    <w:rsid w:val="00E3204E"/>
    <w:rsid w:val="00EC31C3"/>
    <w:rsid w:val="00ED7B1E"/>
    <w:rsid w:val="00F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78340-7933-4545-A862-6FC0831A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C31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C31C3"/>
  </w:style>
  <w:style w:type="paragraph" w:styleId="Kjene">
    <w:name w:val="footer"/>
    <w:basedOn w:val="Parasts"/>
    <w:link w:val="KjeneRakstz"/>
    <w:uiPriority w:val="99"/>
    <w:unhideWhenUsed/>
    <w:rsid w:val="00EC31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C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3984</Words>
  <Characters>2271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User</cp:lastModifiedBy>
  <cp:revision>7</cp:revision>
  <dcterms:created xsi:type="dcterms:W3CDTF">2016-06-14T06:36:00Z</dcterms:created>
  <dcterms:modified xsi:type="dcterms:W3CDTF">2016-07-05T08:32:00Z</dcterms:modified>
</cp:coreProperties>
</file>