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01E" w:rsidRPr="00560C66" w:rsidRDefault="00F6101E" w:rsidP="00486783">
      <w:pPr>
        <w:spacing w:after="60"/>
        <w:jc w:val="right"/>
        <w:rPr>
          <w:rFonts w:ascii="Times New Roman" w:eastAsia="Times New Roman" w:hAnsi="Times New Roman" w:cs="Times New Roman"/>
          <w:b/>
          <w:bCs/>
          <w:sz w:val="24"/>
          <w:szCs w:val="24"/>
        </w:rPr>
      </w:pPr>
      <w:r w:rsidRPr="00560C66">
        <w:rPr>
          <w:rFonts w:ascii="Times New Roman" w:eastAsia="Times New Roman" w:hAnsi="Times New Roman" w:cs="Times New Roman"/>
          <w:b/>
          <w:bCs/>
          <w:sz w:val="24"/>
          <w:szCs w:val="24"/>
        </w:rPr>
        <w:t>APSTIPRINĀTS</w:t>
      </w:r>
    </w:p>
    <w:p w:rsidR="00F6101E" w:rsidRPr="00560C66" w:rsidRDefault="00F6101E" w:rsidP="00F6101E">
      <w:pPr>
        <w:spacing w:after="0"/>
        <w:jc w:val="right"/>
        <w:rPr>
          <w:rFonts w:ascii="Times New Roman" w:eastAsia="Times New Roman" w:hAnsi="Times New Roman" w:cs="Times New Roman"/>
          <w:sz w:val="24"/>
          <w:szCs w:val="24"/>
        </w:rPr>
      </w:pPr>
      <w:r w:rsidRPr="00560C66">
        <w:rPr>
          <w:rFonts w:ascii="Times New Roman" w:eastAsia="Times New Roman" w:hAnsi="Times New Roman" w:cs="Times New Roman"/>
          <w:sz w:val="24"/>
          <w:szCs w:val="24"/>
        </w:rPr>
        <w:t xml:space="preserve">Priekules novada pašvaldības </w:t>
      </w:r>
    </w:p>
    <w:p w:rsidR="00F6101E" w:rsidRPr="00560C66" w:rsidRDefault="00604390" w:rsidP="00F6101E">
      <w:pPr>
        <w:spacing w:after="0"/>
        <w:jc w:val="right"/>
        <w:rPr>
          <w:rFonts w:ascii="Calibri" w:eastAsia="Times New Roman" w:hAnsi="Calibri" w:cs="Times New Roman"/>
          <w:sz w:val="24"/>
          <w:szCs w:val="24"/>
        </w:rPr>
      </w:pPr>
      <w:r w:rsidRPr="00560C66">
        <w:rPr>
          <w:rFonts w:ascii="Times New Roman" w:eastAsia="Times New Roman" w:hAnsi="Times New Roman" w:cs="Times New Roman"/>
          <w:sz w:val="24"/>
          <w:szCs w:val="24"/>
        </w:rPr>
        <w:t>iepirkuma</w:t>
      </w:r>
      <w:r w:rsidR="00F6101E" w:rsidRPr="00560C66">
        <w:rPr>
          <w:rFonts w:ascii="Times New Roman" w:eastAsia="Times New Roman" w:hAnsi="Times New Roman" w:cs="Times New Roman"/>
          <w:sz w:val="24"/>
          <w:szCs w:val="24"/>
        </w:rPr>
        <w:t xml:space="preserve"> komisijas</w:t>
      </w:r>
    </w:p>
    <w:p w:rsidR="00F6101E" w:rsidRPr="00560C66" w:rsidRDefault="00604390" w:rsidP="00F6101E">
      <w:pPr>
        <w:spacing w:after="0"/>
        <w:jc w:val="right"/>
        <w:rPr>
          <w:rFonts w:ascii="Calibri" w:eastAsia="Times New Roman" w:hAnsi="Calibri" w:cs="Times New Roman"/>
          <w:sz w:val="24"/>
          <w:szCs w:val="24"/>
        </w:rPr>
      </w:pPr>
      <w:r w:rsidRPr="00560C66">
        <w:rPr>
          <w:rFonts w:ascii="Times New Roman" w:eastAsia="Times New Roman" w:hAnsi="Times New Roman" w:cs="Times New Roman"/>
          <w:sz w:val="24"/>
          <w:szCs w:val="24"/>
        </w:rPr>
        <w:t>2017</w:t>
      </w:r>
      <w:r w:rsidR="003805C8" w:rsidRPr="00560C66">
        <w:rPr>
          <w:rFonts w:ascii="Times New Roman" w:eastAsia="Times New Roman" w:hAnsi="Times New Roman" w:cs="Times New Roman"/>
          <w:sz w:val="24"/>
          <w:szCs w:val="24"/>
        </w:rPr>
        <w:t>.</w:t>
      </w:r>
      <w:r w:rsidR="003805C8" w:rsidRPr="00F85378">
        <w:rPr>
          <w:rFonts w:ascii="Times New Roman" w:eastAsia="Times New Roman" w:hAnsi="Times New Roman" w:cs="Times New Roman"/>
          <w:sz w:val="24"/>
          <w:szCs w:val="24"/>
        </w:rPr>
        <w:t xml:space="preserve">gada </w:t>
      </w:r>
      <w:r w:rsidR="00F85378" w:rsidRPr="00F85378">
        <w:rPr>
          <w:rFonts w:ascii="Times New Roman" w:eastAsia="Times New Roman" w:hAnsi="Times New Roman" w:cs="Times New Roman"/>
          <w:sz w:val="24"/>
          <w:szCs w:val="24"/>
        </w:rPr>
        <w:t>28</w:t>
      </w:r>
      <w:r w:rsidR="00F6101E" w:rsidRPr="00F85378">
        <w:rPr>
          <w:rFonts w:ascii="Times New Roman" w:eastAsia="Times New Roman" w:hAnsi="Times New Roman" w:cs="Times New Roman"/>
          <w:sz w:val="24"/>
          <w:szCs w:val="24"/>
        </w:rPr>
        <w:t>.</w:t>
      </w:r>
      <w:r w:rsidR="000D60BE" w:rsidRPr="00F85378">
        <w:rPr>
          <w:rFonts w:ascii="Times New Roman" w:eastAsia="Times New Roman" w:hAnsi="Times New Roman" w:cs="Times New Roman"/>
          <w:sz w:val="24"/>
          <w:szCs w:val="24"/>
        </w:rPr>
        <w:t>marta</w:t>
      </w:r>
      <w:r w:rsidR="00F6101E" w:rsidRPr="00560C66">
        <w:rPr>
          <w:rFonts w:ascii="Times New Roman" w:eastAsia="Times New Roman" w:hAnsi="Times New Roman" w:cs="Times New Roman"/>
          <w:sz w:val="24"/>
          <w:szCs w:val="24"/>
        </w:rPr>
        <w:t xml:space="preserve"> sēdē,</w:t>
      </w:r>
    </w:p>
    <w:p w:rsidR="00F6101E" w:rsidRPr="00560C66" w:rsidRDefault="00AA4A58" w:rsidP="00F6101E">
      <w:pPr>
        <w:spacing w:after="0"/>
        <w:jc w:val="right"/>
        <w:rPr>
          <w:rFonts w:ascii="Calibri" w:eastAsia="Times New Roman" w:hAnsi="Calibri" w:cs="Times New Roman"/>
          <w:sz w:val="24"/>
          <w:szCs w:val="24"/>
        </w:rPr>
      </w:pPr>
      <w:r w:rsidRPr="00560C66">
        <w:rPr>
          <w:rFonts w:ascii="Times New Roman" w:eastAsia="Times New Roman" w:hAnsi="Times New Roman" w:cs="Times New Roman"/>
          <w:sz w:val="24"/>
          <w:szCs w:val="24"/>
        </w:rPr>
        <w:t>protokols Nr.</w:t>
      </w:r>
      <w:r w:rsidRPr="00933993">
        <w:rPr>
          <w:rFonts w:ascii="Times New Roman" w:eastAsia="Times New Roman" w:hAnsi="Times New Roman" w:cs="Times New Roman"/>
          <w:sz w:val="24"/>
          <w:szCs w:val="24"/>
        </w:rPr>
        <w:t>201</w:t>
      </w:r>
      <w:r w:rsidR="00604390" w:rsidRPr="00933993">
        <w:rPr>
          <w:rFonts w:ascii="Times New Roman" w:eastAsia="Times New Roman" w:hAnsi="Times New Roman" w:cs="Times New Roman"/>
          <w:sz w:val="24"/>
          <w:szCs w:val="24"/>
        </w:rPr>
        <w:t>7/</w:t>
      </w:r>
      <w:r w:rsidR="00DF62CC" w:rsidRPr="00DF62CC">
        <w:rPr>
          <w:rFonts w:ascii="Times New Roman" w:eastAsia="Times New Roman" w:hAnsi="Times New Roman" w:cs="Times New Roman"/>
          <w:sz w:val="24"/>
          <w:szCs w:val="24"/>
        </w:rPr>
        <w:t>10</w:t>
      </w:r>
      <w:r w:rsidR="00F6101E" w:rsidRPr="00933993">
        <w:rPr>
          <w:rFonts w:ascii="Times New Roman" w:eastAsia="Times New Roman" w:hAnsi="Times New Roman" w:cs="Times New Roman"/>
          <w:sz w:val="24"/>
          <w:szCs w:val="24"/>
        </w:rPr>
        <w:t>-1</w:t>
      </w:r>
    </w:p>
    <w:p w:rsidR="00F6101E" w:rsidRPr="00AF7057" w:rsidRDefault="00F6101E" w:rsidP="00F6101E">
      <w:pPr>
        <w:spacing w:after="0"/>
        <w:rPr>
          <w:rFonts w:ascii="Times New Roman" w:eastAsia="Times New Roman" w:hAnsi="Times New Roman" w:cs="Times New Roman"/>
          <w:sz w:val="28"/>
          <w:szCs w:val="24"/>
        </w:rPr>
      </w:pPr>
    </w:p>
    <w:p w:rsidR="00F6101E" w:rsidRPr="00AF7057" w:rsidRDefault="00F6101E" w:rsidP="00F6101E">
      <w:pPr>
        <w:spacing w:before="1800" w:after="0"/>
        <w:jc w:val="center"/>
        <w:rPr>
          <w:rFonts w:ascii="Times New Roman" w:eastAsia="Times New Roman" w:hAnsi="Times New Roman" w:cs="Times New Roman"/>
          <w:b/>
          <w:sz w:val="28"/>
          <w:szCs w:val="28"/>
        </w:rPr>
      </w:pPr>
      <w:r w:rsidRPr="00AF7057">
        <w:rPr>
          <w:rFonts w:ascii="Times New Roman" w:eastAsia="Times New Roman" w:hAnsi="Times New Roman" w:cs="Times New Roman"/>
          <w:b/>
          <w:sz w:val="28"/>
          <w:szCs w:val="28"/>
        </w:rPr>
        <w:t>IEPIRKUMA</w:t>
      </w:r>
    </w:p>
    <w:p w:rsidR="00F6101E" w:rsidRPr="00AF7057" w:rsidRDefault="00F6101E" w:rsidP="00F6101E">
      <w:pPr>
        <w:spacing w:after="0"/>
        <w:jc w:val="center"/>
        <w:rPr>
          <w:rFonts w:ascii="Times New Roman" w:eastAsia="Times New Roman" w:hAnsi="Times New Roman" w:cs="Times New Roman"/>
          <w:b/>
          <w:sz w:val="28"/>
          <w:szCs w:val="24"/>
        </w:rPr>
      </w:pPr>
    </w:p>
    <w:p w:rsidR="00F6101E" w:rsidRPr="00AF7057" w:rsidRDefault="005B6BA5" w:rsidP="00717DA9">
      <w:pPr>
        <w:spacing w:after="0"/>
        <w:jc w:val="center"/>
        <w:rPr>
          <w:rFonts w:ascii="Times New Roman" w:eastAsia="Times New Roman" w:hAnsi="Times New Roman" w:cs="Times New Roman"/>
          <w:b/>
          <w:i/>
          <w:sz w:val="40"/>
          <w:szCs w:val="40"/>
        </w:rPr>
      </w:pPr>
      <w:r>
        <w:rPr>
          <w:rFonts w:ascii="Times New Roman" w:eastAsia="Times New Roman" w:hAnsi="Times New Roman" w:cs="Times New Roman"/>
          <w:b/>
          <w:i/>
          <w:sz w:val="48"/>
          <w:szCs w:val="40"/>
        </w:rPr>
        <w:t>“</w:t>
      </w:r>
      <w:r w:rsidR="00717DA9">
        <w:rPr>
          <w:rFonts w:ascii="Times New Roman" w:eastAsia="Times New Roman" w:hAnsi="Times New Roman" w:cs="Times New Roman"/>
          <w:b/>
          <w:i/>
          <w:sz w:val="48"/>
          <w:szCs w:val="40"/>
        </w:rPr>
        <w:t xml:space="preserve">Mērniecības </w:t>
      </w:r>
      <w:r w:rsidR="0007480C">
        <w:rPr>
          <w:rFonts w:ascii="Times New Roman" w:eastAsia="Times New Roman" w:hAnsi="Times New Roman" w:cs="Times New Roman"/>
          <w:b/>
          <w:i/>
          <w:sz w:val="48"/>
          <w:szCs w:val="40"/>
        </w:rPr>
        <w:t xml:space="preserve">un zemes ierīcības </w:t>
      </w:r>
      <w:r w:rsidR="00717DA9">
        <w:rPr>
          <w:rFonts w:ascii="Times New Roman" w:eastAsia="Times New Roman" w:hAnsi="Times New Roman" w:cs="Times New Roman"/>
          <w:b/>
          <w:i/>
          <w:sz w:val="48"/>
          <w:szCs w:val="40"/>
        </w:rPr>
        <w:t>pakalpojumu iegāde Priekules novada pašvaldības vajadzībām</w:t>
      </w:r>
      <w:r w:rsidR="00F6101E" w:rsidRPr="00AF7057">
        <w:rPr>
          <w:rFonts w:ascii="Times New Roman" w:eastAsia="Times New Roman" w:hAnsi="Times New Roman" w:cs="Times New Roman"/>
          <w:b/>
          <w:i/>
          <w:sz w:val="40"/>
          <w:szCs w:val="40"/>
        </w:rPr>
        <w:t>”</w:t>
      </w:r>
    </w:p>
    <w:p w:rsidR="00F6101E" w:rsidRPr="00AF7057" w:rsidRDefault="00F6101E" w:rsidP="00F6101E">
      <w:pPr>
        <w:spacing w:after="0"/>
        <w:jc w:val="center"/>
        <w:rPr>
          <w:rFonts w:ascii="Times New Roman" w:eastAsia="Times New Roman" w:hAnsi="Times New Roman" w:cs="Times New Roman"/>
          <w:b/>
          <w:smallCaps/>
          <w:sz w:val="28"/>
          <w:szCs w:val="24"/>
        </w:rPr>
      </w:pPr>
    </w:p>
    <w:p w:rsidR="00F6101E" w:rsidRPr="00AF7057" w:rsidRDefault="00F6101E" w:rsidP="00F6101E">
      <w:pPr>
        <w:spacing w:after="0"/>
        <w:jc w:val="center"/>
        <w:rPr>
          <w:rFonts w:ascii="Calibri" w:eastAsia="Times New Roman" w:hAnsi="Calibri" w:cs="Times New Roman"/>
        </w:rPr>
      </w:pPr>
      <w:r w:rsidRPr="00AF7057">
        <w:rPr>
          <w:rFonts w:ascii="Times New Roman" w:eastAsia="Times New Roman" w:hAnsi="Times New Roman" w:cs="Times New Roman"/>
          <w:b/>
          <w:smallCaps/>
          <w:sz w:val="28"/>
          <w:szCs w:val="24"/>
        </w:rPr>
        <w:t>NOLIKUMS</w:t>
      </w:r>
    </w:p>
    <w:p w:rsidR="00F6101E" w:rsidRPr="00AF7057" w:rsidRDefault="00F6101E" w:rsidP="00F6101E">
      <w:pPr>
        <w:spacing w:after="0"/>
        <w:rPr>
          <w:rFonts w:ascii="Times New Roman" w:eastAsia="Times New Roman" w:hAnsi="Times New Roman" w:cs="Times New Roman"/>
          <w:b/>
          <w:sz w:val="28"/>
          <w:szCs w:val="24"/>
        </w:rPr>
      </w:pPr>
    </w:p>
    <w:p w:rsidR="00F6101E" w:rsidRPr="00AF7057" w:rsidRDefault="00F6101E" w:rsidP="00F6101E">
      <w:pPr>
        <w:spacing w:after="0"/>
        <w:rPr>
          <w:rFonts w:ascii="Times New Roman" w:eastAsia="Times New Roman" w:hAnsi="Times New Roman" w:cs="Times New Roman"/>
          <w:b/>
          <w:sz w:val="28"/>
          <w:szCs w:val="24"/>
        </w:rPr>
      </w:pPr>
    </w:p>
    <w:p w:rsidR="00F6101E" w:rsidRPr="00AF7057" w:rsidRDefault="00F6101E" w:rsidP="00F6101E">
      <w:pPr>
        <w:spacing w:before="1800" w:after="0"/>
        <w:jc w:val="center"/>
        <w:rPr>
          <w:rFonts w:ascii="Calibri" w:eastAsia="Times New Roman" w:hAnsi="Calibri" w:cs="Times New Roman"/>
        </w:rPr>
      </w:pPr>
      <w:r w:rsidRPr="00081CA7">
        <w:rPr>
          <w:rFonts w:ascii="Times New Roman" w:eastAsia="Times New Roman" w:hAnsi="Times New Roman" w:cs="Times New Roman"/>
          <w:sz w:val="28"/>
          <w:szCs w:val="24"/>
        </w:rPr>
        <w:t>Iepirkuma identifikācijas Nr.</w:t>
      </w:r>
      <w:r w:rsidR="005B6BA5" w:rsidRPr="00933993">
        <w:rPr>
          <w:rFonts w:ascii="Times New Roman" w:eastAsia="Times New Roman" w:hAnsi="Times New Roman" w:cs="Times New Roman"/>
          <w:bCs/>
          <w:caps/>
          <w:sz w:val="28"/>
          <w:szCs w:val="24"/>
        </w:rPr>
        <w:t>PNP2017</w:t>
      </w:r>
      <w:r w:rsidR="009672F7" w:rsidRPr="00933993">
        <w:rPr>
          <w:rFonts w:ascii="Times New Roman" w:eastAsia="Times New Roman" w:hAnsi="Times New Roman" w:cs="Times New Roman"/>
          <w:bCs/>
          <w:caps/>
          <w:sz w:val="28"/>
          <w:szCs w:val="24"/>
        </w:rPr>
        <w:t>/</w:t>
      </w:r>
      <w:r w:rsidR="00DF62CC" w:rsidRPr="00DF62CC">
        <w:rPr>
          <w:rFonts w:ascii="Times New Roman" w:eastAsia="Times New Roman" w:hAnsi="Times New Roman" w:cs="Times New Roman"/>
          <w:bCs/>
          <w:caps/>
          <w:sz w:val="28"/>
          <w:szCs w:val="24"/>
        </w:rPr>
        <w:t>10</w:t>
      </w: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Default="00F6101E"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Pr="00AF7057" w:rsidRDefault="005B6BA5"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center"/>
        <w:rPr>
          <w:rFonts w:ascii="Times New Roman" w:eastAsia="Times New Roman" w:hAnsi="Times New Roman" w:cs="Times New Roman"/>
          <w:bCs/>
          <w:sz w:val="28"/>
          <w:szCs w:val="24"/>
        </w:rPr>
      </w:pPr>
      <w:r w:rsidRPr="00AF7057">
        <w:rPr>
          <w:rFonts w:ascii="Times New Roman" w:eastAsia="Times New Roman" w:hAnsi="Times New Roman" w:cs="Times New Roman"/>
          <w:bCs/>
          <w:sz w:val="28"/>
          <w:szCs w:val="24"/>
        </w:rPr>
        <w:t>Priekule</w:t>
      </w:r>
    </w:p>
    <w:p w:rsidR="00F6101E" w:rsidRPr="00AF7057" w:rsidRDefault="005B6BA5" w:rsidP="00F6101E">
      <w:pPr>
        <w:spacing w:after="0"/>
        <w:jc w:val="center"/>
        <w:rPr>
          <w:rFonts w:ascii="Calibri" w:eastAsia="Times New Roman" w:hAnsi="Calibri" w:cs="Times New Roman"/>
        </w:rPr>
      </w:pPr>
      <w:r>
        <w:rPr>
          <w:rFonts w:ascii="Times New Roman" w:eastAsia="Times New Roman" w:hAnsi="Times New Roman" w:cs="Times New Roman"/>
          <w:bCs/>
          <w:sz w:val="28"/>
          <w:szCs w:val="24"/>
        </w:rPr>
        <w:t>2017</w:t>
      </w:r>
    </w:p>
    <w:p w:rsidR="00F6101E" w:rsidRPr="00615F34" w:rsidRDefault="004801D9" w:rsidP="00BA743D">
      <w:pPr>
        <w:rPr>
          <w:rFonts w:ascii="Times New Roman" w:eastAsia="Times New Roman" w:hAnsi="Times New Roman" w:cs="Times New Roman"/>
          <w:b/>
          <w:sz w:val="24"/>
          <w:szCs w:val="24"/>
        </w:rPr>
      </w:pPr>
      <w:r>
        <w:rPr>
          <w:rFonts w:ascii="Times New Roman" w:eastAsia="Times New Roman" w:hAnsi="Times New Roman" w:cs="Times New Roman"/>
          <w:b/>
          <w:sz w:val="28"/>
          <w:szCs w:val="28"/>
          <w:u w:val="single"/>
        </w:rPr>
        <w:br w:type="page"/>
      </w:r>
      <w:r w:rsidR="00F6101E" w:rsidRPr="00040AF5">
        <w:rPr>
          <w:rFonts w:ascii="Times New Roman" w:eastAsia="Times New Roman" w:hAnsi="Times New Roman" w:cs="Times New Roman"/>
          <w:b/>
          <w:sz w:val="28"/>
          <w:szCs w:val="28"/>
          <w:u w:val="single"/>
        </w:rPr>
        <w:lastRenderedPageBreak/>
        <w:t>1. Vispārīgā informācija</w:t>
      </w:r>
    </w:p>
    <w:p w:rsidR="00F6101E" w:rsidRPr="00040AF5" w:rsidRDefault="00F6101E" w:rsidP="00F6101E">
      <w:pPr>
        <w:suppressAutoHyphens/>
        <w:autoSpaceDN w:val="0"/>
        <w:spacing w:after="120"/>
        <w:textAlignment w:val="baseline"/>
        <w:rPr>
          <w:rFonts w:ascii="Times New Roman" w:eastAsia="Times New Roman" w:hAnsi="Times New Roman" w:cs="Times New Roman"/>
          <w:b/>
          <w:bCs/>
          <w:sz w:val="24"/>
          <w:szCs w:val="24"/>
          <w:shd w:val="clear" w:color="auto" w:fill="FFFF00"/>
        </w:rPr>
      </w:pPr>
      <w:r w:rsidRPr="00040AF5">
        <w:rPr>
          <w:rFonts w:ascii="Times New Roman" w:eastAsia="Times New Roman" w:hAnsi="Times New Roman" w:cs="Times New Roman"/>
          <w:b/>
          <w:sz w:val="24"/>
          <w:szCs w:val="24"/>
        </w:rPr>
        <w:t>1.1. Iepirkuma identifikācijas numurs</w:t>
      </w:r>
      <w:r w:rsidRPr="00040AF5">
        <w:rPr>
          <w:rFonts w:ascii="Times New Roman" w:eastAsia="Times New Roman" w:hAnsi="Times New Roman" w:cs="Times New Roman"/>
          <w:sz w:val="24"/>
          <w:szCs w:val="24"/>
        </w:rPr>
        <w:t xml:space="preserve"> – </w:t>
      </w:r>
      <w:r w:rsidR="009511A0">
        <w:rPr>
          <w:rFonts w:ascii="Times New Roman" w:eastAsia="Times New Roman" w:hAnsi="Times New Roman" w:cs="Times New Roman"/>
          <w:b/>
          <w:sz w:val="24"/>
          <w:szCs w:val="24"/>
        </w:rPr>
        <w:t>PNP2017/</w:t>
      </w:r>
      <w:r w:rsidR="00A54694">
        <w:rPr>
          <w:rFonts w:ascii="Times New Roman" w:eastAsia="Times New Roman" w:hAnsi="Times New Roman" w:cs="Times New Roman"/>
          <w:b/>
          <w:sz w:val="24"/>
          <w:szCs w:val="24"/>
        </w:rPr>
        <w:t>10</w:t>
      </w:r>
      <w:r w:rsidRPr="00081CA7">
        <w:rPr>
          <w:rFonts w:ascii="Times New Roman" w:eastAsia="Times New Roman" w:hAnsi="Times New Roman" w:cs="Times New Roman"/>
          <w:b/>
          <w:sz w:val="24"/>
          <w:szCs w:val="24"/>
        </w:rPr>
        <w:t>.</w:t>
      </w:r>
    </w:p>
    <w:p w:rsidR="00F6101E" w:rsidRPr="00040AF5" w:rsidRDefault="00F6101E" w:rsidP="00F6101E">
      <w:pPr>
        <w:spacing w:after="120"/>
        <w:jc w:val="both"/>
        <w:rPr>
          <w:rFonts w:ascii="Times New Roman" w:eastAsia="Times New Roman" w:hAnsi="Times New Roman" w:cs="Times New Roman"/>
          <w:b/>
          <w:sz w:val="24"/>
          <w:szCs w:val="24"/>
        </w:rPr>
      </w:pPr>
      <w:r w:rsidRPr="00040AF5">
        <w:rPr>
          <w:rFonts w:ascii="Times New Roman" w:eastAsia="Times New Roman" w:hAnsi="Times New Roman" w:cs="Times New Roman"/>
          <w:b/>
          <w:sz w:val="24"/>
          <w:szCs w:val="24"/>
        </w:rPr>
        <w:t xml:space="preserve">1.2. Pasūtītājs: </w:t>
      </w:r>
    </w:p>
    <w:p w:rsidR="00F6101E" w:rsidRPr="00040AF5" w:rsidRDefault="00F6101E" w:rsidP="00F6101E">
      <w:pPr>
        <w:spacing w:after="0"/>
        <w:jc w:val="both"/>
        <w:rPr>
          <w:rFonts w:ascii="Times New Roman" w:eastAsia="Times New Roman" w:hAnsi="Times New Roman" w:cs="Times New Roman"/>
          <w:b/>
          <w:bCs/>
          <w:sz w:val="24"/>
          <w:szCs w:val="24"/>
        </w:rPr>
      </w:pPr>
      <w:r w:rsidRPr="00040AF5">
        <w:rPr>
          <w:rFonts w:ascii="Times New Roman" w:eastAsia="Times New Roman" w:hAnsi="Times New Roman" w:cs="Times New Roman"/>
          <w:b/>
          <w:bCs/>
          <w:sz w:val="24"/>
          <w:szCs w:val="24"/>
        </w:rPr>
        <w:t>Priekules novada pašvaldība</w:t>
      </w:r>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bCs/>
          <w:sz w:val="24"/>
          <w:szCs w:val="24"/>
        </w:rPr>
        <w:t xml:space="preserve">Adrese: Saules iela 1, Priekule, Priekules novads, </w:t>
      </w:r>
      <w:r w:rsidRPr="00040AF5">
        <w:rPr>
          <w:rFonts w:ascii="Times New Roman" w:eastAsia="Times New Roman" w:hAnsi="Times New Roman" w:cs="Times New Roman"/>
          <w:sz w:val="24"/>
          <w:szCs w:val="24"/>
        </w:rPr>
        <w:t>LV-3434</w:t>
      </w:r>
    </w:p>
    <w:p w:rsidR="00F6101E" w:rsidRPr="00040AF5" w:rsidRDefault="00F6101E" w:rsidP="00F6101E">
      <w:pPr>
        <w:spacing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Reģ.Nr.90000031601</w:t>
      </w:r>
    </w:p>
    <w:p w:rsidR="00F6101E" w:rsidRPr="00040AF5" w:rsidRDefault="00F6101E" w:rsidP="00F6101E">
      <w:pPr>
        <w:spacing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Tālrunis 63461006, fakss  63497937</w:t>
      </w:r>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sz w:val="24"/>
          <w:szCs w:val="24"/>
        </w:rPr>
        <w:t xml:space="preserve">e-pasta adrese: </w:t>
      </w:r>
      <w:hyperlink r:id="rId8" w:history="1">
        <w:r w:rsidRPr="00040AF5">
          <w:rPr>
            <w:rFonts w:ascii="Times New Roman" w:eastAsia="Times New Roman" w:hAnsi="Times New Roman" w:cs="Times New Roman"/>
            <w:color w:val="0000FF"/>
            <w:sz w:val="24"/>
            <w:szCs w:val="24"/>
            <w:u w:val="single"/>
          </w:rPr>
          <w:t>dome@priekulesnovads.lv</w:t>
        </w:r>
      </w:hyperlink>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sz w:val="24"/>
          <w:szCs w:val="24"/>
        </w:rPr>
        <w:t xml:space="preserve">mājaslapa: </w:t>
      </w:r>
      <w:hyperlink r:id="rId9" w:history="1">
        <w:r w:rsidRPr="00040AF5">
          <w:rPr>
            <w:rFonts w:ascii="Times New Roman" w:eastAsia="Times New Roman" w:hAnsi="Times New Roman" w:cs="Times New Roman"/>
            <w:color w:val="0000FF"/>
            <w:sz w:val="24"/>
            <w:szCs w:val="24"/>
            <w:u w:val="single"/>
          </w:rPr>
          <w:t>www.priekulesnovads.lv</w:t>
        </w:r>
      </w:hyperlink>
    </w:p>
    <w:p w:rsidR="00F6101E" w:rsidRPr="00040AF5" w:rsidRDefault="00F6101E" w:rsidP="00F6101E">
      <w:pPr>
        <w:spacing w:after="0"/>
        <w:jc w:val="both"/>
        <w:rPr>
          <w:rFonts w:ascii="Times New Roman" w:eastAsia="Times New Roman" w:hAnsi="Times New Roman" w:cs="Times New Roman"/>
          <w:sz w:val="24"/>
          <w:szCs w:val="24"/>
        </w:rPr>
      </w:pPr>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b/>
          <w:sz w:val="24"/>
          <w:szCs w:val="24"/>
        </w:rPr>
        <w:t xml:space="preserve">1.3. Iepirkuma metode - </w:t>
      </w:r>
      <w:r w:rsidRPr="00040AF5">
        <w:rPr>
          <w:rFonts w:ascii="Times New Roman" w:eastAsia="Times New Roman" w:hAnsi="Times New Roman" w:cs="Times New Roman"/>
          <w:sz w:val="24"/>
          <w:szCs w:val="24"/>
        </w:rPr>
        <w:t>iepirk</w:t>
      </w:r>
      <w:r w:rsidR="00273CAB">
        <w:rPr>
          <w:rFonts w:ascii="Times New Roman" w:eastAsia="Times New Roman" w:hAnsi="Times New Roman" w:cs="Times New Roman"/>
          <w:sz w:val="24"/>
          <w:szCs w:val="24"/>
        </w:rPr>
        <w:t>ums Publisko iepirkumu likuma 9.pantā</w:t>
      </w:r>
      <w:r w:rsidRPr="00040AF5">
        <w:rPr>
          <w:rFonts w:ascii="Times New Roman" w:eastAsia="Times New Roman" w:hAnsi="Times New Roman" w:cs="Times New Roman"/>
          <w:sz w:val="24"/>
          <w:szCs w:val="24"/>
        </w:rPr>
        <w:t xml:space="preserve"> noteiktajā kārtībā.</w:t>
      </w:r>
    </w:p>
    <w:p w:rsidR="00F6101E" w:rsidRPr="00040AF5" w:rsidRDefault="00F6101E" w:rsidP="00F6101E">
      <w:pPr>
        <w:spacing w:before="120" w:after="0"/>
        <w:jc w:val="both"/>
        <w:rPr>
          <w:rFonts w:ascii="Times New Roman" w:eastAsia="Times New Roman" w:hAnsi="Times New Roman" w:cs="Times New Roman"/>
          <w:b/>
          <w:sz w:val="24"/>
          <w:szCs w:val="24"/>
        </w:rPr>
      </w:pPr>
      <w:r w:rsidRPr="00040AF5">
        <w:rPr>
          <w:rFonts w:ascii="Times New Roman" w:eastAsia="Times New Roman" w:hAnsi="Times New Roman" w:cs="Times New Roman"/>
          <w:b/>
          <w:sz w:val="24"/>
          <w:szCs w:val="24"/>
        </w:rPr>
        <w:t xml:space="preserve">1.4. Iepirkuma dokumentu saņemšana </w:t>
      </w:r>
    </w:p>
    <w:p w:rsidR="00F6101E" w:rsidRPr="00040AF5" w:rsidRDefault="00F6101E" w:rsidP="00F6101E">
      <w:pPr>
        <w:spacing w:before="120" w:after="0"/>
        <w:jc w:val="both"/>
        <w:rPr>
          <w:rFonts w:ascii="Calibri" w:eastAsia="Times New Roman" w:hAnsi="Calibri" w:cs="Times New Roman"/>
          <w:color w:val="FF0000"/>
        </w:rPr>
      </w:pPr>
      <w:r w:rsidRPr="00040AF5">
        <w:rPr>
          <w:rFonts w:ascii="Times New Roman" w:eastAsia="Times New Roman" w:hAnsi="Times New Roman" w:cs="Times New Roman"/>
          <w:sz w:val="24"/>
          <w:szCs w:val="24"/>
        </w:rPr>
        <w:t>1.4.1. Ieinteresētās pe</w:t>
      </w:r>
      <w:r w:rsidR="001105AA">
        <w:rPr>
          <w:rFonts w:ascii="Times New Roman" w:eastAsia="Times New Roman" w:hAnsi="Times New Roman" w:cs="Times New Roman"/>
          <w:sz w:val="24"/>
          <w:szCs w:val="24"/>
        </w:rPr>
        <w:t>rsonas ar iepirkuma dokumentiem</w:t>
      </w:r>
      <w:r w:rsidRPr="00040AF5">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vai Priekules novada pašvaldības mājaslapā </w:t>
      </w:r>
      <w:hyperlink r:id="rId10" w:history="1">
        <w:r w:rsidRPr="00040AF5">
          <w:rPr>
            <w:rFonts w:ascii="Times New Roman" w:eastAsia="Times New Roman" w:hAnsi="Times New Roman" w:cs="Times New Roman"/>
            <w:color w:val="0000FF"/>
            <w:sz w:val="24"/>
            <w:szCs w:val="24"/>
            <w:u w:val="single"/>
          </w:rPr>
          <w:t>www.priekulesnovads.lv</w:t>
        </w:r>
      </w:hyperlink>
      <w:r w:rsidRPr="00040AF5">
        <w:rPr>
          <w:rFonts w:ascii="Times New Roman" w:eastAsia="Times New Roman" w:hAnsi="Times New Roman" w:cs="Times New Roman"/>
          <w:sz w:val="24"/>
          <w:szCs w:val="24"/>
        </w:rPr>
        <w:t xml:space="preserve"> sadaļā ”Publiskie iepirkumi” līdz </w:t>
      </w:r>
      <w:r w:rsidR="00BA7A51">
        <w:rPr>
          <w:rFonts w:ascii="Times New Roman" w:eastAsia="Times New Roman" w:hAnsi="Times New Roman" w:cs="Times New Roman"/>
          <w:sz w:val="24"/>
          <w:szCs w:val="24"/>
        </w:rPr>
        <w:t>2017</w:t>
      </w:r>
      <w:r w:rsidRPr="002F1E19">
        <w:rPr>
          <w:rFonts w:ascii="Times New Roman" w:eastAsia="Times New Roman" w:hAnsi="Times New Roman" w:cs="Times New Roman"/>
          <w:sz w:val="24"/>
          <w:szCs w:val="24"/>
        </w:rPr>
        <w:t xml:space="preserve">.gada </w:t>
      </w:r>
      <w:r w:rsidR="0041598A">
        <w:rPr>
          <w:rFonts w:ascii="Times New Roman" w:eastAsia="Times New Roman" w:hAnsi="Times New Roman" w:cs="Times New Roman"/>
          <w:sz w:val="24"/>
          <w:szCs w:val="24"/>
        </w:rPr>
        <w:t xml:space="preserve">11.aprīļa </w:t>
      </w:r>
      <w:r w:rsidRPr="002F1E19">
        <w:rPr>
          <w:rFonts w:ascii="Times New Roman" w:eastAsia="Times New Roman" w:hAnsi="Times New Roman" w:cs="Times New Roman"/>
          <w:sz w:val="24"/>
          <w:szCs w:val="24"/>
        </w:rPr>
        <w:t xml:space="preserve"> plkst.14:00.</w:t>
      </w:r>
    </w:p>
    <w:p w:rsidR="00F6101E" w:rsidRPr="005A4D02" w:rsidRDefault="00F6101E" w:rsidP="00F6101E">
      <w:pPr>
        <w:spacing w:before="120" w:after="0"/>
        <w:jc w:val="both"/>
        <w:rPr>
          <w:rFonts w:ascii="Times New Roman" w:eastAsia="Times New Roman" w:hAnsi="Times New Roman" w:cs="Times New Roman"/>
          <w:bCs/>
          <w:sz w:val="24"/>
          <w:szCs w:val="24"/>
        </w:rPr>
      </w:pPr>
      <w:r w:rsidRPr="005A4D02">
        <w:rPr>
          <w:rFonts w:ascii="Times New Roman" w:eastAsia="Times New Roman" w:hAnsi="Times New Roman" w:cs="Times New Roman"/>
          <w:bCs/>
          <w:sz w:val="24"/>
          <w:szCs w:val="24"/>
        </w:rPr>
        <w:t xml:space="preserve">1.4.2. Kontaktpersona: </w:t>
      </w:r>
    </w:p>
    <w:p w:rsidR="00F6101E" w:rsidRPr="005A4D02" w:rsidRDefault="00F6101E" w:rsidP="00F6101E">
      <w:pPr>
        <w:spacing w:before="120" w:after="0"/>
        <w:ind w:left="720"/>
        <w:jc w:val="both"/>
        <w:rPr>
          <w:rFonts w:ascii="Times New Roman" w:eastAsia="Times New Roman" w:hAnsi="Times New Roman" w:cs="Times New Roman"/>
          <w:bCs/>
          <w:sz w:val="24"/>
          <w:szCs w:val="24"/>
        </w:rPr>
      </w:pPr>
      <w:r w:rsidRPr="005A4D02">
        <w:rPr>
          <w:rFonts w:ascii="Times New Roman" w:eastAsia="Times New Roman" w:hAnsi="Times New Roman" w:cs="Times New Roman"/>
          <w:bCs/>
          <w:sz w:val="24"/>
          <w:szCs w:val="24"/>
        </w:rPr>
        <w:t xml:space="preserve">1.4.2.1. par iepirkuma procedūru - Priekules novada pašvaldības iepirkuma speciāliste </w:t>
      </w:r>
      <w:r w:rsidR="00E41674">
        <w:rPr>
          <w:rFonts w:ascii="Times New Roman" w:eastAsia="Times New Roman" w:hAnsi="Times New Roman" w:cs="Times New Roman"/>
          <w:bCs/>
          <w:sz w:val="24"/>
          <w:szCs w:val="24"/>
        </w:rPr>
        <w:t>Linda Gūža</w:t>
      </w:r>
      <w:r w:rsidRPr="005A4D02">
        <w:rPr>
          <w:rFonts w:ascii="Times New Roman" w:eastAsia="Times New Roman" w:hAnsi="Times New Roman" w:cs="Times New Roman"/>
          <w:bCs/>
          <w:sz w:val="24"/>
          <w:szCs w:val="24"/>
        </w:rPr>
        <w:t xml:space="preserve">, tel.63497951, e-pasts </w:t>
      </w:r>
      <w:hyperlink r:id="rId11" w:history="1">
        <w:r w:rsidR="00E41674" w:rsidRPr="002D15A8">
          <w:rPr>
            <w:rStyle w:val="Hipersaite"/>
            <w:rFonts w:ascii="Times New Roman" w:eastAsia="Times New Roman" w:hAnsi="Times New Roman" w:cs="Times New Roman"/>
            <w:bCs/>
            <w:sz w:val="24"/>
            <w:szCs w:val="24"/>
          </w:rPr>
          <w:t>linda.guza@priekulesnovads.lv</w:t>
        </w:r>
      </w:hyperlink>
      <w:r w:rsidRPr="005A4D02">
        <w:rPr>
          <w:rFonts w:ascii="Times New Roman" w:eastAsia="Times New Roman" w:hAnsi="Times New Roman" w:cs="Times New Roman"/>
          <w:bCs/>
          <w:sz w:val="24"/>
          <w:szCs w:val="24"/>
        </w:rPr>
        <w:t>;</w:t>
      </w:r>
    </w:p>
    <w:p w:rsidR="00F6101E" w:rsidRDefault="00F6101E" w:rsidP="00F6101E">
      <w:pPr>
        <w:spacing w:before="120" w:after="0"/>
        <w:ind w:left="720"/>
        <w:jc w:val="both"/>
        <w:rPr>
          <w:rFonts w:ascii="Times New Roman" w:eastAsia="Times New Roman" w:hAnsi="Times New Roman" w:cs="Times New Roman"/>
          <w:bCs/>
          <w:sz w:val="24"/>
          <w:szCs w:val="20"/>
          <w:lang w:eastAsia="ar-SA"/>
        </w:rPr>
      </w:pPr>
      <w:r w:rsidRPr="005A4D02">
        <w:rPr>
          <w:rFonts w:ascii="Times New Roman" w:eastAsia="Times New Roman" w:hAnsi="Times New Roman" w:cs="Times New Roman"/>
          <w:bCs/>
          <w:sz w:val="24"/>
          <w:szCs w:val="24"/>
        </w:rPr>
        <w:t xml:space="preserve">1.4.2.2. par iepirkuma priekšmetu - </w:t>
      </w:r>
      <w:r w:rsidR="00DF744D" w:rsidRPr="00FE4558">
        <w:rPr>
          <w:rFonts w:ascii="Times New Roman" w:eastAsia="Calibri" w:hAnsi="Times New Roman" w:cs="Times New Roman"/>
          <w:sz w:val="23"/>
          <w:szCs w:val="23"/>
        </w:rPr>
        <w:t xml:space="preserve">Ilze Lācīte, tālr.63497938; e-pasts: </w:t>
      </w:r>
      <w:hyperlink r:id="rId12" w:history="1">
        <w:r w:rsidR="00DF744D" w:rsidRPr="00FE4558">
          <w:rPr>
            <w:rFonts w:ascii="Times New Roman" w:eastAsia="Calibri" w:hAnsi="Times New Roman" w:cs="Times New Roman"/>
            <w:color w:val="0000FF"/>
            <w:sz w:val="23"/>
            <w:szCs w:val="23"/>
            <w:u w:val="single"/>
          </w:rPr>
          <w:t>ilze.lacite@priekulesnovads.lv</w:t>
        </w:r>
      </w:hyperlink>
      <w:r w:rsidR="00DF744D">
        <w:rPr>
          <w:rFonts w:ascii="Times New Roman" w:eastAsia="Calibri" w:hAnsi="Times New Roman" w:cs="Times New Roman"/>
          <w:color w:val="0000FF"/>
          <w:sz w:val="23"/>
          <w:szCs w:val="23"/>
        </w:rPr>
        <w:t xml:space="preserve"> </w:t>
      </w:r>
      <w:r w:rsidR="00DF744D" w:rsidRPr="00DF744D">
        <w:rPr>
          <w:rFonts w:ascii="Times New Roman" w:eastAsia="Calibri" w:hAnsi="Times New Roman" w:cs="Times New Roman"/>
          <w:sz w:val="23"/>
          <w:szCs w:val="23"/>
        </w:rPr>
        <w:t>un</w:t>
      </w:r>
      <w:r w:rsidR="00DF744D">
        <w:rPr>
          <w:rFonts w:ascii="Times New Roman" w:eastAsia="Calibri" w:hAnsi="Times New Roman" w:cs="Times New Roman"/>
          <w:color w:val="0000FF"/>
          <w:sz w:val="23"/>
          <w:szCs w:val="23"/>
        </w:rPr>
        <w:t xml:space="preserve"> </w:t>
      </w:r>
      <w:r w:rsidR="00DF744D" w:rsidRPr="00FE4558">
        <w:rPr>
          <w:rFonts w:ascii="Times New Roman" w:eastAsia="Calibri" w:hAnsi="Times New Roman" w:cs="Times New Roman"/>
          <w:sz w:val="23"/>
          <w:szCs w:val="23"/>
        </w:rPr>
        <w:t xml:space="preserve">Marina </w:t>
      </w:r>
      <w:proofErr w:type="spellStart"/>
      <w:r w:rsidR="00DF744D" w:rsidRPr="00FE4558">
        <w:rPr>
          <w:rFonts w:ascii="Times New Roman" w:eastAsia="Calibri" w:hAnsi="Times New Roman" w:cs="Times New Roman"/>
          <w:sz w:val="23"/>
          <w:szCs w:val="23"/>
        </w:rPr>
        <w:t>Kokovihina</w:t>
      </w:r>
      <w:proofErr w:type="spellEnd"/>
      <w:r w:rsidR="00DF744D" w:rsidRPr="00FE4558">
        <w:rPr>
          <w:rFonts w:ascii="Times New Roman" w:eastAsia="Calibri" w:hAnsi="Times New Roman" w:cs="Times New Roman"/>
          <w:sz w:val="23"/>
          <w:szCs w:val="23"/>
        </w:rPr>
        <w:t xml:space="preserve">, tālr. 29430925; 63454857, e-pasts: </w:t>
      </w:r>
      <w:hyperlink r:id="rId13" w:history="1">
        <w:r w:rsidR="00DF744D" w:rsidRPr="00FE4558">
          <w:rPr>
            <w:rFonts w:ascii="Times New Roman" w:eastAsia="Calibri" w:hAnsi="Times New Roman" w:cs="Times New Roman"/>
            <w:color w:val="0000FF"/>
            <w:sz w:val="23"/>
            <w:szCs w:val="23"/>
            <w:u w:val="single"/>
          </w:rPr>
          <w:t>marina.kokovihina@priekulesnovads.lv</w:t>
        </w:r>
      </w:hyperlink>
      <w:r w:rsidR="00BA7A51">
        <w:rPr>
          <w:rFonts w:ascii="Times New Roman" w:eastAsia="Times New Roman" w:hAnsi="Times New Roman" w:cs="Times New Roman"/>
          <w:bCs/>
          <w:sz w:val="24"/>
          <w:szCs w:val="20"/>
          <w:lang w:eastAsia="ar-SA"/>
        </w:rPr>
        <w:t>.</w:t>
      </w:r>
    </w:p>
    <w:p w:rsidR="00F6101E" w:rsidRPr="00040AF5" w:rsidRDefault="00F6101E" w:rsidP="00F6101E">
      <w:pPr>
        <w:spacing w:before="120" w:after="0"/>
        <w:jc w:val="both"/>
        <w:rPr>
          <w:rFonts w:ascii="Calibri" w:eastAsia="Times New Roman" w:hAnsi="Calibri" w:cs="Times New Roman"/>
        </w:rPr>
      </w:pPr>
      <w:r w:rsidRPr="00040AF5">
        <w:rPr>
          <w:rFonts w:ascii="Times New Roman" w:eastAsia="Times New Roman" w:hAnsi="Times New Roman" w:cs="Times New Roman"/>
          <w:b/>
          <w:sz w:val="24"/>
          <w:szCs w:val="24"/>
        </w:rPr>
        <w:t>1.5. Piedāvājuma iesniegšana</w:t>
      </w:r>
    </w:p>
    <w:p w:rsidR="00F6101E" w:rsidRPr="00040AF5" w:rsidRDefault="00F6101E" w:rsidP="00F6101E">
      <w:pPr>
        <w:spacing w:before="120" w:after="0"/>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 xml:space="preserve">1.5.1. Ieinteresētās personas piedāvājumus var iesniegt Priekules novada pašvaldībā pie sekretāres vai atsūtot pa pastu uz adresi: Priekules novada pašvaldība, Saules ielā 1, Priekulē, Priekules novadā, LV - 3434, </w:t>
      </w:r>
      <w:r w:rsidR="00BC6ADC" w:rsidRPr="00BD75DA">
        <w:rPr>
          <w:rFonts w:ascii="Times New Roman" w:eastAsia="Times New Roman" w:hAnsi="Times New Roman" w:cs="Times New Roman"/>
          <w:sz w:val="24"/>
          <w:szCs w:val="20"/>
          <w:lang w:eastAsia="ar-SA"/>
        </w:rPr>
        <w:t xml:space="preserve">līdz </w:t>
      </w:r>
      <w:r w:rsidR="00BA7A51" w:rsidRPr="001D49E3">
        <w:rPr>
          <w:rFonts w:ascii="Times New Roman" w:eastAsia="Times New Roman" w:hAnsi="Times New Roman" w:cs="Times New Roman"/>
          <w:b/>
          <w:sz w:val="24"/>
          <w:szCs w:val="20"/>
          <w:lang w:eastAsia="ar-SA"/>
        </w:rPr>
        <w:t>2017</w:t>
      </w:r>
      <w:r w:rsidR="00BD75DA" w:rsidRPr="001D49E3">
        <w:rPr>
          <w:rFonts w:ascii="Times New Roman" w:eastAsia="Times New Roman" w:hAnsi="Times New Roman" w:cs="Times New Roman"/>
          <w:b/>
          <w:sz w:val="24"/>
          <w:szCs w:val="20"/>
          <w:lang w:eastAsia="ar-SA"/>
        </w:rPr>
        <w:t xml:space="preserve">.gada </w:t>
      </w:r>
      <w:r w:rsidR="001D49E3" w:rsidRPr="001D49E3">
        <w:rPr>
          <w:rFonts w:ascii="Times New Roman" w:eastAsia="Times New Roman" w:hAnsi="Times New Roman" w:cs="Times New Roman"/>
          <w:b/>
          <w:sz w:val="24"/>
          <w:szCs w:val="20"/>
          <w:lang w:eastAsia="ar-SA"/>
        </w:rPr>
        <w:t>11.aprīļa</w:t>
      </w:r>
      <w:r w:rsidR="00BC6ADC" w:rsidRPr="001D49E3">
        <w:rPr>
          <w:rFonts w:ascii="Times New Roman" w:eastAsia="Times New Roman" w:hAnsi="Times New Roman" w:cs="Times New Roman"/>
          <w:b/>
          <w:sz w:val="24"/>
          <w:szCs w:val="20"/>
          <w:lang w:eastAsia="ar-SA"/>
        </w:rPr>
        <w:t xml:space="preserve"> plkst.14:00</w:t>
      </w:r>
      <w:r w:rsidR="00BC6ADC" w:rsidRPr="001D49E3">
        <w:rPr>
          <w:rFonts w:ascii="Times New Roman" w:eastAsia="Times New Roman" w:hAnsi="Times New Roman" w:cs="Times New Roman"/>
          <w:sz w:val="24"/>
          <w:szCs w:val="20"/>
          <w:lang w:eastAsia="ar-SA"/>
        </w:rPr>
        <w:t>,</w:t>
      </w:r>
      <w:r w:rsidR="00BC6ADC" w:rsidRPr="00BD75DA">
        <w:rPr>
          <w:rFonts w:ascii="Times New Roman" w:eastAsia="Times New Roman" w:hAnsi="Times New Roman" w:cs="Times New Roman"/>
          <w:sz w:val="24"/>
          <w:szCs w:val="20"/>
          <w:lang w:eastAsia="ar-SA"/>
        </w:rPr>
        <w:t xml:space="preserve"> </w:t>
      </w:r>
      <w:r w:rsidRPr="00BD75DA">
        <w:rPr>
          <w:rFonts w:ascii="Times New Roman" w:eastAsia="Times New Roman" w:hAnsi="Times New Roman" w:cs="Times New Roman"/>
          <w:sz w:val="24"/>
          <w:szCs w:val="20"/>
          <w:lang w:eastAsia="ar-SA"/>
        </w:rPr>
        <w:t>sākot</w:t>
      </w:r>
      <w:r w:rsidRPr="00040AF5">
        <w:rPr>
          <w:rFonts w:ascii="Times New Roman" w:eastAsia="Times New Roman" w:hAnsi="Times New Roman" w:cs="Times New Roman"/>
          <w:sz w:val="24"/>
          <w:szCs w:val="20"/>
          <w:lang w:eastAsia="ar-SA"/>
        </w:rPr>
        <w:t xml:space="preserve"> ar dienu, kad paziņojums par plānoto līgumu ir publicēts Iepirkumu uzraudzības biroja mājaslapā </w:t>
      </w:r>
      <w:hyperlink r:id="rId14" w:history="1">
        <w:r w:rsidR="00BA7A51" w:rsidRPr="009B1909">
          <w:rPr>
            <w:rStyle w:val="Hipersaite"/>
            <w:rFonts w:ascii="Times New Roman" w:eastAsia="Times New Roman" w:hAnsi="Times New Roman" w:cs="Times New Roman"/>
            <w:sz w:val="24"/>
            <w:szCs w:val="20"/>
            <w:lang w:eastAsia="ar-SA"/>
          </w:rPr>
          <w:t>www.iub.gov.lv</w:t>
        </w:r>
      </w:hyperlink>
      <w:r w:rsidRPr="00040AF5">
        <w:rPr>
          <w:rFonts w:ascii="Times New Roman" w:eastAsia="Times New Roman" w:hAnsi="Times New Roman" w:cs="Times New Roman"/>
          <w:sz w:val="24"/>
          <w:szCs w:val="20"/>
          <w:lang w:eastAsia="ar-SA"/>
        </w:rPr>
        <w:t xml:space="preserve">. Pasta sūtījumam jābūt nogādātam norādītajā adresē līdz augstākminētajam termiņam. </w:t>
      </w:r>
    </w:p>
    <w:p w:rsidR="00BA7A51" w:rsidRPr="00BA7A51" w:rsidRDefault="00F6101E" w:rsidP="00BA7A51">
      <w:pPr>
        <w:suppressAutoHyphens/>
        <w:spacing w:before="120" w:after="0"/>
        <w:jc w:val="both"/>
        <w:rPr>
          <w:rFonts w:ascii="Times New Roman" w:eastAsia="Calibri" w:hAnsi="Times New Roman" w:cs="Times New Roman"/>
          <w:sz w:val="24"/>
          <w:szCs w:val="24"/>
        </w:rPr>
      </w:pPr>
      <w:r w:rsidRPr="00040AF5">
        <w:rPr>
          <w:rFonts w:ascii="Times New Roman" w:eastAsia="Times New Roman" w:hAnsi="Times New Roman" w:cs="Times New Roman"/>
          <w:sz w:val="24"/>
          <w:szCs w:val="20"/>
          <w:lang w:eastAsia="ar-SA"/>
        </w:rPr>
        <w:t xml:space="preserve">1.5.2. </w:t>
      </w:r>
      <w:r w:rsidR="00BA7A51" w:rsidRPr="00BA7A51">
        <w:rPr>
          <w:rFonts w:ascii="Times New Roman" w:eastAsia="Times New Roman" w:hAnsi="Times New Roman" w:cs="Times New Roman"/>
          <w:sz w:val="24"/>
          <w:szCs w:val="20"/>
          <w:lang w:eastAsia="ar-SA"/>
        </w:rPr>
        <w:t>Norādītais p</w:t>
      </w:r>
      <w:r w:rsidR="00BA7A51" w:rsidRPr="00BA7A51">
        <w:rPr>
          <w:rFonts w:ascii="Times New Roman" w:eastAsia="Calibri" w:hAnsi="Times New Roman" w:cs="Times New Roman"/>
          <w:sz w:val="24"/>
          <w:szCs w:val="24"/>
        </w:rPr>
        <w:t xml:space="preserve">iedāvājumu iesniegšanas termiņa laiks - </w:t>
      </w:r>
      <w:r w:rsidR="00BA7A51" w:rsidRPr="001D49E3">
        <w:rPr>
          <w:rFonts w:ascii="Times New Roman" w:eastAsia="Calibri" w:hAnsi="Times New Roman" w:cs="Times New Roman"/>
          <w:sz w:val="24"/>
          <w:szCs w:val="24"/>
        </w:rPr>
        <w:t xml:space="preserve">2017.gada </w:t>
      </w:r>
      <w:r w:rsidR="001D49E3">
        <w:rPr>
          <w:rFonts w:ascii="Times New Roman" w:eastAsia="Calibri" w:hAnsi="Times New Roman" w:cs="Times New Roman"/>
          <w:sz w:val="24"/>
          <w:szCs w:val="24"/>
        </w:rPr>
        <w:t>11.aprīļa</w:t>
      </w:r>
      <w:r w:rsidR="00BA7A51" w:rsidRPr="001D49E3">
        <w:rPr>
          <w:rFonts w:ascii="Times New Roman" w:eastAsia="Calibri" w:hAnsi="Times New Roman" w:cs="Times New Roman"/>
          <w:sz w:val="24"/>
          <w:szCs w:val="24"/>
        </w:rPr>
        <w:t xml:space="preserve"> plkst.14:00</w:t>
      </w:r>
      <w:r w:rsidR="00BA7A51" w:rsidRPr="00BA7A51">
        <w:rPr>
          <w:rFonts w:ascii="Times New Roman" w:eastAsia="Calibri" w:hAnsi="Times New Roman" w:cs="Times New Roman"/>
          <w:sz w:val="24"/>
          <w:szCs w:val="24"/>
        </w:rPr>
        <w:t xml:space="preserve"> -  tiek noteikts, balstoties uz  </w:t>
      </w:r>
      <w:r w:rsidR="00BA7A51" w:rsidRPr="00BA7A51">
        <w:rPr>
          <w:rFonts w:ascii="Times New Roman" w:eastAsia="Times New Roman" w:hAnsi="Times New Roman" w:cs="Times New Roman"/>
          <w:bCs/>
          <w:color w:val="1C1C1C"/>
          <w:sz w:val="24"/>
          <w:szCs w:val="24"/>
          <w:bdr w:val="none" w:sz="0" w:space="0" w:color="auto" w:frame="1"/>
          <w:shd w:val="clear" w:color="auto" w:fill="FFFFFF"/>
        </w:rPr>
        <w:t>"koordinētā universālā laika" (UTC) standartu</w:t>
      </w:r>
      <w:r w:rsidR="00BA7A51" w:rsidRPr="00BA7A51">
        <w:rPr>
          <w:rFonts w:ascii="Times New Roman" w:eastAsia="Times New Roman" w:hAnsi="Times New Roman" w:cs="Times New Roman"/>
          <w:bCs/>
          <w:sz w:val="24"/>
          <w:szCs w:val="24"/>
          <w:bdr w:val="none" w:sz="0" w:space="0" w:color="auto" w:frame="1"/>
          <w:shd w:val="clear" w:color="auto" w:fill="FFFFFF"/>
        </w:rPr>
        <w:t xml:space="preserve">. Laiks tiek nofiksēts mājaslapā </w:t>
      </w:r>
      <w:r w:rsidR="00BA7A51" w:rsidRPr="00BA7A51">
        <w:rPr>
          <w:rFonts w:ascii="Times New Roman" w:eastAsia="Calibri" w:hAnsi="Times New Roman" w:cs="Times New Roman"/>
          <w:color w:val="0070C0"/>
          <w:sz w:val="24"/>
          <w:szCs w:val="24"/>
          <w:u w:val="single"/>
          <w:lang w:eastAsia="ar-SA"/>
        </w:rPr>
        <w:t>http://www.time.is</w:t>
      </w:r>
      <w:r w:rsidR="00BA7A51" w:rsidRPr="00BA7A51">
        <w:rPr>
          <w:rFonts w:ascii="Times New Roman" w:eastAsia="Times New Roman" w:hAnsi="Times New Roman" w:cs="Times New Roman"/>
          <w:bCs/>
          <w:color w:val="0070C0"/>
          <w:sz w:val="24"/>
          <w:szCs w:val="24"/>
          <w:bdr w:val="none" w:sz="0" w:space="0" w:color="auto" w:frame="1"/>
          <w:shd w:val="clear" w:color="auto" w:fill="FFFFFF"/>
        </w:rPr>
        <w:t xml:space="preserve"> </w:t>
      </w:r>
      <w:r w:rsidR="00BA7A51" w:rsidRPr="00BA7A51">
        <w:rPr>
          <w:rFonts w:ascii="Times New Roman" w:eastAsia="Times New Roman" w:hAnsi="Times New Roman" w:cs="Times New Roman"/>
          <w:bCs/>
          <w:color w:val="1C1C1C"/>
          <w:sz w:val="24"/>
          <w:szCs w:val="24"/>
          <w:bdr w:val="none" w:sz="0" w:space="0" w:color="auto" w:frame="1"/>
          <w:shd w:val="clear" w:color="auto" w:fill="FFFFFF"/>
        </w:rPr>
        <w:t xml:space="preserve">vai, ja neparedzētu apstākļu dēļ nav pieejams internets, - ar Latvijas Radio 1, kas paziņo par pilnas stundas iestāšanos, palīdzību. </w:t>
      </w:r>
      <w:r w:rsidR="00BA7A51" w:rsidRPr="00BA7A51">
        <w:rPr>
          <w:rFonts w:ascii="Times New Roman" w:eastAsia="Calibri" w:hAnsi="Times New Roman" w:cs="Times New Roman"/>
          <w:sz w:val="24"/>
          <w:szCs w:val="24"/>
        </w:rPr>
        <w:t xml:space="preserve">Piedāvājumi, kas iesniegti pēc tam, kad </w:t>
      </w:r>
      <w:r w:rsidR="00BA7A51" w:rsidRPr="00BA7A51">
        <w:rPr>
          <w:rFonts w:ascii="Times New Roman" w:eastAsia="Times New Roman" w:hAnsi="Times New Roman" w:cs="Times New Roman"/>
          <w:bCs/>
          <w:color w:val="1C1C1C"/>
          <w:sz w:val="24"/>
          <w:szCs w:val="24"/>
          <w:bdr w:val="none" w:sz="0" w:space="0" w:color="auto" w:frame="1"/>
          <w:shd w:val="clear" w:color="auto" w:fill="FFFFFF"/>
        </w:rPr>
        <w:t>attiecīgajā mājaslapā norādītais pulkstenis rāda laiku precīzi 14:00 un “00” sekundes vai pa Latvijas Radio 1 tiek paziņota pilnas stundas iestāšanās</w:t>
      </w:r>
      <w:r w:rsidR="00BA7A51" w:rsidRPr="00BA7A51">
        <w:rPr>
          <w:rFonts w:ascii="Times New Roman" w:eastAsia="Calibri" w:hAnsi="Times New Roman" w:cs="Times New Roman"/>
          <w:sz w:val="24"/>
          <w:szCs w:val="24"/>
        </w:rPr>
        <w:t>, netiek atvērti. Tie neatvērti tiek atdoti vai nosūtīti atpakaļ pretendentam.</w:t>
      </w:r>
    </w:p>
    <w:p w:rsidR="00F6101E" w:rsidRPr="00040AF5" w:rsidRDefault="00F6101E" w:rsidP="00BA7A51">
      <w:pPr>
        <w:suppressAutoHyphens/>
        <w:autoSpaceDN w:val="0"/>
        <w:spacing w:before="120" w:after="0"/>
        <w:jc w:val="both"/>
        <w:textAlignment w:val="baseline"/>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1.5.3. Pasūtītājs neatbild par pazudušiem piedāvājumiem, un tam nav jāpierāda korespondences saņemšana.</w:t>
      </w:r>
    </w:p>
    <w:p w:rsidR="00F6101E" w:rsidRPr="00040AF5" w:rsidRDefault="00F6101E" w:rsidP="00F6101E">
      <w:pPr>
        <w:spacing w:before="120" w:after="0"/>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F6101E" w:rsidRPr="00040AF5" w:rsidRDefault="00F6101E" w:rsidP="00F6101E">
      <w:pPr>
        <w:spacing w:before="120" w:after="0"/>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1.5.5. Pasūtītājs nodrošina iesniegtā piedāvājuma glabāšanu tā, lai līdz piedāvājuma atvēršanas brīdim neviens nevarētu piekļūt tajā ietvertajai informācijai.</w:t>
      </w:r>
    </w:p>
    <w:p w:rsidR="00A76357"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0"/>
          <w:lang w:eastAsia="ar-SA"/>
        </w:rPr>
        <w:lastRenderedPageBreak/>
        <w:t xml:space="preserve">1.5.6. Pasūtītājs neatbild par priekšlaicīgi atvērtiem piedāvājumiem, ja aploksne nav bijusi noformēta atbilstoši iepirkuma nolikuma 4.4.punkta prasībām. </w:t>
      </w:r>
      <w:r w:rsidRPr="00040AF5">
        <w:rPr>
          <w:rFonts w:ascii="Times New Roman" w:eastAsia="Times New Roman" w:hAnsi="Times New Roman" w:cs="Times New Roman"/>
          <w:sz w:val="24"/>
          <w:szCs w:val="24"/>
        </w:rPr>
        <w:t>Piedāvājumi, kas atvērti pirms piedāvājumu iesniegšanas termiņa beigām neatbilstoši iepirkuma nolikuma 4.4.punkta prasībām noformētas aploksnes dēļ, netiek vērtēti. Pretendents tiek rakstiski informēts par šo faktu, piedāvājums pretendentam netiek atgriezts.</w:t>
      </w:r>
      <w:bookmarkStart w:id="0" w:name="_Toc136396874"/>
      <w:bookmarkStart w:id="1" w:name="_Toc138148509"/>
      <w:bookmarkStart w:id="2" w:name="_Toc139357069"/>
    </w:p>
    <w:p w:rsidR="00545BD0" w:rsidRPr="00193837" w:rsidRDefault="00545BD0" w:rsidP="00F6101E">
      <w:pPr>
        <w:spacing w:before="120" w:after="0"/>
        <w:jc w:val="both"/>
        <w:rPr>
          <w:rFonts w:ascii="Times New Roman" w:eastAsia="Times New Roman" w:hAnsi="Times New Roman" w:cs="Times New Roman"/>
          <w:sz w:val="24"/>
          <w:szCs w:val="24"/>
        </w:rPr>
      </w:pPr>
    </w:p>
    <w:p w:rsidR="009C60F0" w:rsidRPr="00040AF5" w:rsidRDefault="00F6101E" w:rsidP="00545BD0">
      <w:pPr>
        <w:widowControl w:val="0"/>
        <w:autoSpaceDE w:val="0"/>
        <w:spacing w:before="120" w:after="0" w:line="480" w:lineRule="auto"/>
        <w:jc w:val="center"/>
        <w:rPr>
          <w:rFonts w:ascii="Times New Roman" w:eastAsia="Times New Roman" w:hAnsi="Times New Roman" w:cs="Times New Roman"/>
          <w:b/>
          <w:bCs/>
          <w:sz w:val="28"/>
          <w:szCs w:val="28"/>
          <w:u w:val="single"/>
        </w:rPr>
      </w:pPr>
      <w:r w:rsidRPr="00040AF5">
        <w:rPr>
          <w:rFonts w:ascii="Times New Roman" w:eastAsia="Times New Roman" w:hAnsi="Times New Roman" w:cs="Times New Roman"/>
          <w:b/>
          <w:bCs/>
          <w:sz w:val="28"/>
          <w:szCs w:val="28"/>
          <w:u w:val="single"/>
        </w:rPr>
        <w:t>2. Informācija par iepirkuma priekšmetu</w:t>
      </w:r>
      <w:bookmarkEnd w:id="0"/>
      <w:bookmarkEnd w:id="1"/>
      <w:bookmarkEnd w:id="2"/>
    </w:p>
    <w:p w:rsidR="005138CC" w:rsidRDefault="00F6101E" w:rsidP="001746F6">
      <w:pPr>
        <w:pStyle w:val="Sarakstarindkopa"/>
        <w:numPr>
          <w:ilvl w:val="1"/>
          <w:numId w:val="5"/>
        </w:numPr>
        <w:suppressAutoHyphens/>
        <w:autoSpaceDE w:val="0"/>
        <w:autoSpaceDN w:val="0"/>
        <w:spacing w:before="120" w:after="0"/>
        <w:jc w:val="both"/>
        <w:textAlignment w:val="baseline"/>
        <w:rPr>
          <w:rFonts w:ascii="Times New Roman" w:hAnsi="Times New Roman"/>
          <w:sz w:val="24"/>
          <w:szCs w:val="24"/>
        </w:rPr>
      </w:pPr>
      <w:r w:rsidRPr="008E7B3B">
        <w:rPr>
          <w:rFonts w:ascii="Times New Roman" w:hAnsi="Times New Roman"/>
          <w:b/>
          <w:sz w:val="24"/>
          <w:szCs w:val="24"/>
        </w:rPr>
        <w:t xml:space="preserve">Iepirkuma priekšmets – </w:t>
      </w:r>
      <w:r w:rsidR="00C1276B">
        <w:rPr>
          <w:rFonts w:ascii="Times New Roman" w:hAnsi="Times New Roman"/>
          <w:sz w:val="24"/>
          <w:szCs w:val="24"/>
          <w:u w:val="single"/>
        </w:rPr>
        <w:t xml:space="preserve">mērniecības </w:t>
      </w:r>
      <w:r w:rsidR="00BA743D">
        <w:rPr>
          <w:rFonts w:ascii="Times New Roman" w:hAnsi="Times New Roman"/>
          <w:sz w:val="24"/>
          <w:szCs w:val="24"/>
          <w:u w:val="single"/>
        </w:rPr>
        <w:t xml:space="preserve">un zemes ierīcības </w:t>
      </w:r>
      <w:r w:rsidR="00C1276B">
        <w:rPr>
          <w:rFonts w:ascii="Times New Roman" w:hAnsi="Times New Roman"/>
          <w:sz w:val="24"/>
          <w:szCs w:val="24"/>
          <w:u w:val="single"/>
        </w:rPr>
        <w:t>pakalpojumu</w:t>
      </w:r>
      <w:r w:rsidR="00504245">
        <w:rPr>
          <w:rFonts w:ascii="Times New Roman" w:hAnsi="Times New Roman"/>
          <w:sz w:val="24"/>
          <w:szCs w:val="24"/>
          <w:u w:val="single"/>
        </w:rPr>
        <w:t xml:space="preserve"> </w:t>
      </w:r>
      <w:r w:rsidR="00C1276B">
        <w:rPr>
          <w:rFonts w:ascii="Times New Roman" w:hAnsi="Times New Roman"/>
          <w:sz w:val="24"/>
          <w:szCs w:val="24"/>
          <w:u w:val="single"/>
        </w:rPr>
        <w:t>sniegšana Priekules novada pašvaldībai</w:t>
      </w:r>
      <w:r w:rsidR="00C1276B" w:rsidRPr="000F508B">
        <w:rPr>
          <w:rFonts w:ascii="Times New Roman" w:hAnsi="Times New Roman"/>
          <w:sz w:val="24"/>
          <w:szCs w:val="24"/>
        </w:rPr>
        <w:t xml:space="preserve"> </w:t>
      </w:r>
      <w:r w:rsidR="005207C2" w:rsidRPr="008E7B3B">
        <w:rPr>
          <w:rFonts w:ascii="Times New Roman" w:hAnsi="Times New Roman"/>
          <w:sz w:val="24"/>
          <w:szCs w:val="24"/>
        </w:rPr>
        <w:t>saskaņā ar tehnisko</w:t>
      </w:r>
      <w:r w:rsidRPr="008E7B3B">
        <w:rPr>
          <w:rFonts w:ascii="Times New Roman" w:hAnsi="Times New Roman"/>
          <w:sz w:val="24"/>
          <w:szCs w:val="24"/>
        </w:rPr>
        <w:t xml:space="preserve"> </w:t>
      </w:r>
      <w:r w:rsidR="005207C2" w:rsidRPr="008E7B3B">
        <w:rPr>
          <w:rFonts w:ascii="Times New Roman" w:hAnsi="Times New Roman"/>
          <w:sz w:val="24"/>
          <w:szCs w:val="24"/>
        </w:rPr>
        <w:t xml:space="preserve">specifikāciju </w:t>
      </w:r>
      <w:r w:rsidRPr="008E7B3B">
        <w:rPr>
          <w:rFonts w:ascii="Times New Roman" w:hAnsi="Times New Roman"/>
          <w:sz w:val="24"/>
          <w:szCs w:val="24"/>
        </w:rPr>
        <w:t>(</w:t>
      </w:r>
      <w:r w:rsidR="00FF421A" w:rsidRPr="006841DB">
        <w:rPr>
          <w:rFonts w:ascii="Times New Roman" w:hAnsi="Times New Roman"/>
          <w:sz w:val="24"/>
          <w:szCs w:val="24"/>
        </w:rPr>
        <w:t xml:space="preserve">nolikuma </w:t>
      </w:r>
      <w:r w:rsidR="005207C2" w:rsidRPr="006841DB">
        <w:rPr>
          <w:rFonts w:ascii="Times New Roman" w:hAnsi="Times New Roman"/>
          <w:sz w:val="24"/>
          <w:szCs w:val="24"/>
        </w:rPr>
        <w:t>2</w:t>
      </w:r>
      <w:r w:rsidRPr="00D84514">
        <w:rPr>
          <w:rFonts w:ascii="Times New Roman" w:hAnsi="Times New Roman"/>
          <w:sz w:val="24"/>
          <w:szCs w:val="24"/>
        </w:rPr>
        <w:t>.</w:t>
      </w:r>
      <w:r w:rsidRPr="008E7B3B">
        <w:rPr>
          <w:rFonts w:ascii="Times New Roman" w:hAnsi="Times New Roman"/>
          <w:sz w:val="24"/>
          <w:szCs w:val="24"/>
        </w:rPr>
        <w:t xml:space="preserve">pielikums). </w:t>
      </w:r>
    </w:p>
    <w:p w:rsidR="008E7B3B" w:rsidRPr="008E7B3B" w:rsidRDefault="00767A88" w:rsidP="005138CC">
      <w:pPr>
        <w:pStyle w:val="Sarakstarindkopa"/>
        <w:suppressAutoHyphens/>
        <w:autoSpaceDE w:val="0"/>
        <w:autoSpaceDN w:val="0"/>
        <w:spacing w:before="120" w:after="0"/>
        <w:ind w:left="0" w:firstLine="720"/>
        <w:jc w:val="both"/>
        <w:textAlignment w:val="baseline"/>
        <w:rPr>
          <w:rFonts w:ascii="Times New Roman" w:hAnsi="Times New Roman"/>
          <w:sz w:val="24"/>
          <w:szCs w:val="24"/>
        </w:rPr>
      </w:pPr>
      <w:r>
        <w:rPr>
          <w:rFonts w:ascii="Times New Roman" w:hAnsi="Times New Roman"/>
          <w:sz w:val="24"/>
          <w:szCs w:val="24"/>
        </w:rPr>
        <w:t xml:space="preserve">CPV kods </w:t>
      </w:r>
      <w:r w:rsidRPr="00CF4B58">
        <w:rPr>
          <w:rFonts w:ascii="Times New Roman" w:hAnsi="Times New Roman"/>
          <w:sz w:val="24"/>
          <w:szCs w:val="24"/>
        </w:rPr>
        <w:t xml:space="preserve">- </w:t>
      </w:r>
      <w:r w:rsidR="0051580C" w:rsidRPr="0051580C">
        <w:rPr>
          <w:rFonts w:ascii="Times New Roman" w:hAnsi="Times New Roman"/>
          <w:sz w:val="24"/>
          <w:szCs w:val="24"/>
          <w:lang w:eastAsia="lv-LV"/>
        </w:rPr>
        <w:t>71250000-5</w:t>
      </w:r>
      <w:r w:rsidR="001746F6" w:rsidRPr="00CF4B58">
        <w:rPr>
          <w:rFonts w:ascii="Times New Roman" w:hAnsi="Times New Roman"/>
          <w:sz w:val="24"/>
          <w:szCs w:val="24"/>
        </w:rPr>
        <w:t>.</w:t>
      </w:r>
    </w:p>
    <w:p w:rsidR="008E7B3B" w:rsidRPr="00C7653B" w:rsidRDefault="008E7B3B" w:rsidP="00F214B3">
      <w:pPr>
        <w:pStyle w:val="Sarakstarindkopa"/>
        <w:numPr>
          <w:ilvl w:val="1"/>
          <w:numId w:val="5"/>
        </w:numPr>
        <w:suppressAutoHyphens/>
        <w:autoSpaceDE w:val="0"/>
        <w:autoSpaceDN w:val="0"/>
        <w:spacing w:before="120" w:after="0"/>
        <w:jc w:val="both"/>
        <w:textAlignment w:val="baseline"/>
        <w:rPr>
          <w:rFonts w:ascii="Times New Roman" w:hAnsi="Times New Roman"/>
          <w:sz w:val="24"/>
          <w:szCs w:val="24"/>
        </w:rPr>
      </w:pPr>
      <w:r>
        <w:rPr>
          <w:rFonts w:ascii="Times New Roman" w:hAnsi="Times New Roman"/>
          <w:b/>
          <w:sz w:val="24"/>
          <w:szCs w:val="24"/>
        </w:rPr>
        <w:t xml:space="preserve"> </w:t>
      </w:r>
      <w:r w:rsidR="00F6101E" w:rsidRPr="008E7B3B">
        <w:rPr>
          <w:rFonts w:ascii="Times New Roman" w:hAnsi="Times New Roman"/>
          <w:b/>
          <w:sz w:val="24"/>
          <w:szCs w:val="24"/>
        </w:rPr>
        <w:t xml:space="preserve">Līguma izpildes vieta: </w:t>
      </w:r>
      <w:bookmarkStart w:id="3" w:name="_Toc74056699"/>
      <w:bookmarkStart w:id="4" w:name="_Toc61422132"/>
      <w:r w:rsidR="001746F6">
        <w:rPr>
          <w:rFonts w:ascii="Times New Roman" w:hAnsi="Times New Roman"/>
          <w:sz w:val="24"/>
          <w:szCs w:val="24"/>
        </w:rPr>
        <w:t xml:space="preserve">Priekules </w:t>
      </w:r>
      <w:r w:rsidR="00C1276B">
        <w:rPr>
          <w:rFonts w:ascii="Times New Roman" w:hAnsi="Times New Roman"/>
          <w:sz w:val="24"/>
          <w:szCs w:val="24"/>
        </w:rPr>
        <w:t>novada administratīvā teritorija.</w:t>
      </w:r>
    </w:p>
    <w:p w:rsidR="00C7653B" w:rsidRPr="00817AE5" w:rsidRDefault="00F6101E" w:rsidP="00DF1DE0">
      <w:pPr>
        <w:pStyle w:val="Sarakstarindkopa"/>
        <w:numPr>
          <w:ilvl w:val="1"/>
          <w:numId w:val="5"/>
        </w:numPr>
        <w:suppressAutoHyphens/>
        <w:autoSpaceDE w:val="0"/>
        <w:autoSpaceDN w:val="0"/>
        <w:spacing w:before="120" w:after="0" w:line="240" w:lineRule="auto"/>
        <w:jc w:val="both"/>
        <w:textAlignment w:val="baseline"/>
        <w:rPr>
          <w:rFonts w:ascii="Times New Roman" w:hAnsi="Times New Roman"/>
          <w:sz w:val="24"/>
          <w:szCs w:val="24"/>
        </w:rPr>
      </w:pPr>
      <w:r w:rsidRPr="00817AE5">
        <w:rPr>
          <w:rFonts w:ascii="Times New Roman" w:hAnsi="Times New Roman"/>
          <w:b/>
          <w:sz w:val="24"/>
          <w:szCs w:val="24"/>
        </w:rPr>
        <w:t xml:space="preserve">Līguma termiņš: </w:t>
      </w:r>
      <w:r w:rsidR="0050384F" w:rsidRPr="00817AE5">
        <w:rPr>
          <w:rFonts w:ascii="Times New Roman" w:hAnsi="Times New Roman"/>
          <w:sz w:val="24"/>
          <w:szCs w:val="24"/>
        </w:rPr>
        <w:t xml:space="preserve">24 mēneši no </w:t>
      </w:r>
      <w:r w:rsidR="00817AE5">
        <w:rPr>
          <w:rFonts w:ascii="Times New Roman" w:hAnsi="Times New Roman"/>
          <w:sz w:val="24"/>
          <w:szCs w:val="24"/>
        </w:rPr>
        <w:t>līguma spēkā stāšanās brīža</w:t>
      </w:r>
      <w:r w:rsidR="0050384F" w:rsidRPr="00817AE5">
        <w:rPr>
          <w:rFonts w:ascii="Times New Roman" w:hAnsi="Times New Roman"/>
          <w:sz w:val="24"/>
          <w:szCs w:val="24"/>
        </w:rPr>
        <w:t xml:space="preserve">. </w:t>
      </w:r>
      <w:r w:rsidRPr="00817AE5">
        <w:rPr>
          <w:rFonts w:ascii="Times New Roman" w:hAnsi="Times New Roman"/>
          <w:sz w:val="24"/>
          <w:szCs w:val="24"/>
        </w:rPr>
        <w:t xml:space="preserve"> </w:t>
      </w:r>
    </w:p>
    <w:p w:rsidR="00C7653B" w:rsidRPr="00C7653B" w:rsidRDefault="00F6101E" w:rsidP="00F6101E">
      <w:pPr>
        <w:pStyle w:val="Sarakstarindkopa"/>
        <w:numPr>
          <w:ilvl w:val="1"/>
          <w:numId w:val="5"/>
        </w:numPr>
        <w:suppressAutoHyphens/>
        <w:autoSpaceDE w:val="0"/>
        <w:autoSpaceDN w:val="0"/>
        <w:spacing w:before="120" w:after="0"/>
        <w:jc w:val="both"/>
        <w:textAlignment w:val="baseline"/>
        <w:rPr>
          <w:rFonts w:ascii="Times New Roman" w:hAnsi="Times New Roman"/>
          <w:sz w:val="24"/>
          <w:szCs w:val="24"/>
        </w:rPr>
      </w:pPr>
      <w:r w:rsidRPr="00C7653B">
        <w:rPr>
          <w:rFonts w:ascii="Times New Roman" w:hAnsi="Times New Roman"/>
          <w:b/>
          <w:bCs/>
          <w:iCs/>
          <w:sz w:val="24"/>
          <w:szCs w:val="28"/>
        </w:rPr>
        <w:t>Cita informācija</w:t>
      </w:r>
      <w:bookmarkEnd w:id="3"/>
      <w:bookmarkEnd w:id="4"/>
      <w:r w:rsidRPr="00C7653B">
        <w:rPr>
          <w:rFonts w:ascii="Times New Roman" w:hAnsi="Times New Roman"/>
          <w:b/>
          <w:bCs/>
          <w:iCs/>
          <w:sz w:val="24"/>
          <w:szCs w:val="28"/>
        </w:rPr>
        <w:t xml:space="preserve">: </w:t>
      </w:r>
    </w:p>
    <w:p w:rsidR="00F6101E" w:rsidRPr="00C7653B" w:rsidRDefault="00F6101E" w:rsidP="00C7653B">
      <w:pPr>
        <w:pStyle w:val="Sarakstarindkopa"/>
        <w:numPr>
          <w:ilvl w:val="2"/>
          <w:numId w:val="5"/>
        </w:numPr>
        <w:suppressAutoHyphens/>
        <w:autoSpaceDE w:val="0"/>
        <w:autoSpaceDN w:val="0"/>
        <w:spacing w:before="120" w:after="0" w:line="240" w:lineRule="auto"/>
        <w:jc w:val="both"/>
        <w:textAlignment w:val="baseline"/>
        <w:rPr>
          <w:rFonts w:ascii="Times New Roman" w:hAnsi="Times New Roman"/>
          <w:sz w:val="24"/>
          <w:szCs w:val="24"/>
        </w:rPr>
      </w:pPr>
      <w:r w:rsidRPr="00C7653B">
        <w:rPr>
          <w:rFonts w:ascii="Times New Roman" w:hAnsi="Times New Roman"/>
          <w:sz w:val="24"/>
          <w:szCs w:val="26"/>
        </w:rPr>
        <w:t xml:space="preserve">Ieinteresētais piegādātājs savus jautājumus par iepirkuma </w:t>
      </w:r>
      <w:r w:rsidR="00E108A0">
        <w:rPr>
          <w:rFonts w:ascii="Times New Roman" w:hAnsi="Times New Roman"/>
          <w:sz w:val="24"/>
          <w:szCs w:val="26"/>
        </w:rPr>
        <w:t>nolikumā</w:t>
      </w:r>
      <w:r w:rsidRPr="00C7653B">
        <w:rPr>
          <w:rFonts w:ascii="Times New Roman" w:hAnsi="Times New Roman"/>
          <w:sz w:val="24"/>
          <w:szCs w:val="26"/>
        </w:rPr>
        <w:t xml:space="preserve"> </w:t>
      </w:r>
      <w:r w:rsidR="00E108A0">
        <w:rPr>
          <w:rFonts w:ascii="Times New Roman" w:hAnsi="Times New Roman"/>
          <w:sz w:val="24"/>
          <w:szCs w:val="26"/>
        </w:rPr>
        <w:t>iekļautajām</w:t>
      </w:r>
      <w:r w:rsidRPr="00C7653B">
        <w:rPr>
          <w:rFonts w:ascii="Times New Roman" w:hAnsi="Times New Roman"/>
          <w:sz w:val="24"/>
          <w:szCs w:val="26"/>
        </w:rPr>
        <w:t xml:space="preserve"> prasībām iesniedz </w:t>
      </w:r>
      <w:proofErr w:type="spellStart"/>
      <w:r w:rsidRPr="00C7653B">
        <w:rPr>
          <w:rFonts w:ascii="Times New Roman" w:hAnsi="Times New Roman"/>
          <w:sz w:val="24"/>
          <w:szCs w:val="26"/>
        </w:rPr>
        <w:t>rakstveidā</w:t>
      </w:r>
      <w:proofErr w:type="spellEnd"/>
      <w:r w:rsidRPr="00C7653B">
        <w:rPr>
          <w:rFonts w:ascii="Times New Roman" w:hAnsi="Times New Roman"/>
          <w:sz w:val="24"/>
          <w:szCs w:val="26"/>
        </w:rPr>
        <w:t xml:space="preserve"> Priekules novada pašvaldībā (adrese – </w:t>
      </w:r>
      <w:r w:rsidRPr="00C7653B">
        <w:rPr>
          <w:rFonts w:ascii="Times New Roman" w:hAnsi="Times New Roman"/>
          <w:sz w:val="24"/>
          <w:szCs w:val="24"/>
        </w:rPr>
        <w:t xml:space="preserve">Saules iela 1, Priekule, Priekules </w:t>
      </w:r>
      <w:r w:rsidR="00634671">
        <w:rPr>
          <w:rFonts w:ascii="Times New Roman" w:hAnsi="Times New Roman"/>
          <w:sz w:val="24"/>
          <w:szCs w:val="24"/>
        </w:rPr>
        <w:t xml:space="preserve">novads) vai elektroniskā veidā </w:t>
      </w:r>
      <w:r w:rsidR="009C60F0" w:rsidRPr="00C7653B">
        <w:rPr>
          <w:rFonts w:ascii="Times New Roman" w:hAnsi="Times New Roman"/>
          <w:sz w:val="24"/>
          <w:szCs w:val="24"/>
        </w:rPr>
        <w:t xml:space="preserve">nosūtot to </w:t>
      </w:r>
      <w:r w:rsidRPr="00C7653B">
        <w:rPr>
          <w:rFonts w:ascii="Times New Roman" w:hAnsi="Times New Roman"/>
          <w:sz w:val="24"/>
          <w:szCs w:val="24"/>
        </w:rPr>
        <w:t xml:space="preserve">uz e-pasta adresi </w:t>
      </w:r>
      <w:hyperlink r:id="rId15" w:history="1">
        <w:r w:rsidRPr="00C7653B">
          <w:rPr>
            <w:rFonts w:ascii="Times New Roman" w:hAnsi="Times New Roman"/>
            <w:color w:val="0000FF"/>
            <w:sz w:val="24"/>
            <w:u w:val="single"/>
          </w:rPr>
          <w:t>dome@priekulesnovads.lv</w:t>
        </w:r>
      </w:hyperlink>
      <w:r w:rsidRPr="00C7653B">
        <w:rPr>
          <w:rFonts w:ascii="Times New Roman" w:hAnsi="Times New Roman"/>
          <w:sz w:val="24"/>
          <w:szCs w:val="24"/>
        </w:rPr>
        <w:t>. Ja no ieinteresētā</w:t>
      </w:r>
      <w:r w:rsidRPr="00C7653B">
        <w:rPr>
          <w:rFonts w:ascii="Times New Roman" w:hAnsi="Times New Roman"/>
          <w:sz w:val="24"/>
          <w:szCs w:val="26"/>
        </w:rPr>
        <w:t xml:space="preserve"> piegādātāja </w:t>
      </w:r>
      <w:r w:rsidR="007679FC">
        <w:rPr>
          <w:rFonts w:ascii="Times New Roman" w:hAnsi="Times New Roman"/>
          <w:sz w:val="24"/>
          <w:szCs w:val="26"/>
        </w:rPr>
        <w:t>laikus</w:t>
      </w:r>
      <w:r w:rsidR="007F4DEC">
        <w:rPr>
          <w:rFonts w:ascii="Times New Roman" w:hAnsi="Times New Roman"/>
          <w:sz w:val="24"/>
          <w:szCs w:val="26"/>
        </w:rPr>
        <w:t xml:space="preserve"> </w:t>
      </w:r>
      <w:r w:rsidRPr="00C7653B">
        <w:rPr>
          <w:rFonts w:ascii="Times New Roman" w:hAnsi="Times New Roman"/>
          <w:sz w:val="24"/>
          <w:szCs w:val="26"/>
        </w:rPr>
        <w:t xml:space="preserve">ir saņemts jautājums </w:t>
      </w:r>
      <w:r w:rsidR="007F4DEC">
        <w:rPr>
          <w:rFonts w:ascii="Times New Roman" w:hAnsi="Times New Roman"/>
          <w:sz w:val="24"/>
          <w:szCs w:val="26"/>
        </w:rPr>
        <w:t>par iepirkuma nolikumā iekļautajām prasībām</w:t>
      </w:r>
      <w:r w:rsidRPr="00C7653B">
        <w:rPr>
          <w:rFonts w:ascii="Times New Roman" w:hAnsi="Times New Roman"/>
          <w:sz w:val="24"/>
          <w:szCs w:val="26"/>
        </w:rPr>
        <w:t xml:space="preserve">, pasūtītājs sniedz atbildi </w:t>
      </w:r>
      <w:r w:rsidR="007F4DEC">
        <w:rPr>
          <w:rFonts w:ascii="Times New Roman" w:hAnsi="Times New Roman"/>
          <w:sz w:val="24"/>
          <w:szCs w:val="26"/>
        </w:rPr>
        <w:t xml:space="preserve">triju darbdienu laikā, bet </w:t>
      </w:r>
      <w:r w:rsidRPr="00C7653B">
        <w:rPr>
          <w:rFonts w:ascii="Times New Roman" w:hAnsi="Times New Roman"/>
          <w:sz w:val="24"/>
          <w:szCs w:val="26"/>
        </w:rPr>
        <w:t>ne vēlāk kā četras dienas pirms piedāvājumu iesniegšanas termiņa beigām</w:t>
      </w:r>
      <w:r w:rsidR="00AA7C19">
        <w:rPr>
          <w:rFonts w:ascii="Times New Roman" w:hAnsi="Times New Roman"/>
          <w:sz w:val="24"/>
          <w:szCs w:val="26"/>
        </w:rPr>
        <w:t>, nosūtot to jautājuma uzdevējam</w:t>
      </w:r>
      <w:r w:rsidRPr="00C7653B">
        <w:rPr>
          <w:rFonts w:ascii="Times New Roman" w:hAnsi="Times New Roman"/>
          <w:sz w:val="24"/>
          <w:szCs w:val="26"/>
        </w:rPr>
        <w:t xml:space="preserve"> un </w:t>
      </w:r>
      <w:r w:rsidR="00AA7C19">
        <w:rPr>
          <w:rFonts w:ascii="Times New Roman" w:hAnsi="Times New Roman"/>
          <w:sz w:val="24"/>
          <w:szCs w:val="26"/>
        </w:rPr>
        <w:t>ievietojot pasūtītāja mājaslapas</w:t>
      </w:r>
      <w:r w:rsidRPr="00C7653B">
        <w:rPr>
          <w:rFonts w:ascii="Times New Roman" w:hAnsi="Times New Roman"/>
          <w:sz w:val="24"/>
          <w:szCs w:val="26"/>
        </w:rPr>
        <w:t xml:space="preserve"> </w:t>
      </w:r>
      <w:hyperlink r:id="rId16" w:history="1">
        <w:r w:rsidRPr="00C7653B">
          <w:rPr>
            <w:rFonts w:ascii="Times New Roman" w:hAnsi="Times New Roman"/>
            <w:color w:val="0000FF"/>
            <w:sz w:val="24"/>
            <w:szCs w:val="24"/>
            <w:u w:val="single"/>
          </w:rPr>
          <w:t>www.priekulesnovads.lv</w:t>
        </w:r>
      </w:hyperlink>
      <w:r w:rsidRPr="00C7653B">
        <w:rPr>
          <w:rFonts w:ascii="Times New Roman" w:hAnsi="Times New Roman"/>
          <w:sz w:val="24"/>
          <w:szCs w:val="24"/>
        </w:rPr>
        <w:t xml:space="preserve"> sadaļā ”Publiskie iepirkumi” pie konkrētā iepirkuma paziņojuma ar norādi „Papildus informācija”</w:t>
      </w:r>
      <w:r w:rsidRPr="00C7653B">
        <w:rPr>
          <w:rFonts w:ascii="Times New Roman" w:hAnsi="Times New Roman"/>
          <w:sz w:val="24"/>
          <w:szCs w:val="26"/>
        </w:rPr>
        <w:t>.</w:t>
      </w:r>
    </w:p>
    <w:p w:rsidR="00F6101E"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2.4.</w:t>
      </w:r>
      <w:r w:rsidR="00D50187">
        <w:rPr>
          <w:rFonts w:ascii="Times New Roman" w:eastAsia="Times New Roman" w:hAnsi="Times New Roman" w:cs="Times New Roman"/>
          <w:sz w:val="24"/>
          <w:szCs w:val="24"/>
        </w:rPr>
        <w:t>2</w:t>
      </w:r>
      <w:r w:rsidR="00466C5A">
        <w:rPr>
          <w:rFonts w:ascii="Times New Roman" w:eastAsia="Times New Roman" w:hAnsi="Times New Roman" w:cs="Times New Roman"/>
          <w:sz w:val="24"/>
          <w:szCs w:val="24"/>
        </w:rPr>
        <w:t>. Pretendenta</w:t>
      </w:r>
      <w:r w:rsidRPr="00040AF5">
        <w:rPr>
          <w:rFonts w:ascii="Times New Roman" w:eastAsia="Times New Roman" w:hAnsi="Times New Roman" w:cs="Times New Roman"/>
          <w:sz w:val="24"/>
          <w:szCs w:val="24"/>
        </w:rPr>
        <w:t xml:space="preserve"> pienākums</w:t>
      </w:r>
      <w:r w:rsidR="00466C5A">
        <w:rPr>
          <w:rFonts w:ascii="Times New Roman" w:eastAsia="Times New Roman" w:hAnsi="Times New Roman" w:cs="Times New Roman"/>
          <w:sz w:val="24"/>
          <w:szCs w:val="24"/>
        </w:rPr>
        <w:t xml:space="preserve"> </w:t>
      </w:r>
      <w:r w:rsidR="00466C5A" w:rsidRPr="00040AF5">
        <w:rPr>
          <w:rFonts w:ascii="Times New Roman" w:eastAsia="Times New Roman" w:hAnsi="Times New Roman" w:cs="Times New Roman"/>
          <w:sz w:val="24"/>
          <w:szCs w:val="24"/>
        </w:rPr>
        <w:t>ir</w:t>
      </w:r>
      <w:r w:rsidRPr="00040AF5">
        <w:rPr>
          <w:rFonts w:ascii="Times New Roman" w:eastAsia="Times New Roman" w:hAnsi="Times New Roman" w:cs="Times New Roman"/>
          <w:sz w:val="24"/>
          <w:szCs w:val="24"/>
        </w:rPr>
        <w:t xml:space="preserve"> sekot aktuālajai informācijai (atbildēm uz ieinteresēto piegādātāju jautājumiem u.c.) pasūtītāja</w:t>
      </w:r>
      <w:r w:rsidRPr="00040AF5">
        <w:rPr>
          <w:rFonts w:ascii="Times New Roman" w:eastAsia="Times New Roman" w:hAnsi="Times New Roman" w:cs="Times New Roman"/>
        </w:rPr>
        <w:t xml:space="preserve"> </w:t>
      </w:r>
      <w:r w:rsidRPr="00040AF5">
        <w:rPr>
          <w:rFonts w:ascii="Times New Roman" w:eastAsia="Times New Roman" w:hAnsi="Times New Roman" w:cs="Times New Roman"/>
          <w:sz w:val="24"/>
          <w:szCs w:val="24"/>
        </w:rPr>
        <w:t xml:space="preserve">mājaslapā </w:t>
      </w:r>
      <w:hyperlink r:id="rId17" w:history="1">
        <w:r w:rsidRPr="00040AF5">
          <w:rPr>
            <w:rFonts w:ascii="Times New Roman" w:eastAsia="Times New Roman" w:hAnsi="Times New Roman" w:cs="Times New Roman"/>
            <w:color w:val="0000FF"/>
            <w:sz w:val="24"/>
            <w:szCs w:val="24"/>
            <w:u w:val="single"/>
          </w:rPr>
          <w:t>www.priekulesnovads.lv</w:t>
        </w:r>
      </w:hyperlink>
      <w:r w:rsidR="00466C5A">
        <w:rPr>
          <w:rFonts w:ascii="Times New Roman" w:eastAsia="Times New Roman" w:hAnsi="Times New Roman" w:cs="Times New Roman"/>
          <w:sz w:val="24"/>
          <w:szCs w:val="24"/>
        </w:rPr>
        <w:t xml:space="preserve"> un</w:t>
      </w:r>
      <w:r w:rsidRPr="00040AF5">
        <w:rPr>
          <w:rFonts w:ascii="Times New Roman" w:eastAsia="Times New Roman" w:hAnsi="Times New Roman" w:cs="Times New Roman"/>
          <w:sz w:val="24"/>
          <w:szCs w:val="24"/>
        </w:rPr>
        <w:t xml:space="preserve"> ņemt to vērā, sagatavojot savu piedāvājumu. Komisija nav atbildīga par to, ja kāda ieinteresētā persona nav iepazinusies ar informāciju, kurai ir nodrošināta brīva un tieša elektroniska pieeja.</w:t>
      </w:r>
    </w:p>
    <w:p w:rsidR="003D3188" w:rsidRPr="00917388" w:rsidRDefault="003D3188" w:rsidP="00F6101E">
      <w:pPr>
        <w:spacing w:before="120" w:after="0"/>
        <w:jc w:val="both"/>
        <w:rPr>
          <w:rFonts w:ascii="Calibri" w:eastAsia="Times New Roman" w:hAnsi="Calibri" w:cs="Times New Roman"/>
        </w:rPr>
      </w:pPr>
    </w:p>
    <w:p w:rsidR="003D3188" w:rsidRPr="00545BD0" w:rsidRDefault="00F6101E" w:rsidP="00545BD0">
      <w:pPr>
        <w:keepNext/>
        <w:shd w:val="clear" w:color="auto" w:fill="FFFFFF"/>
        <w:autoSpaceDE w:val="0"/>
        <w:spacing w:before="120" w:after="0" w:line="480" w:lineRule="auto"/>
        <w:jc w:val="center"/>
        <w:rPr>
          <w:rFonts w:ascii="Times New Roman" w:eastAsia="Times New Roman" w:hAnsi="Times New Roman" w:cs="Times New Roman"/>
          <w:b/>
          <w:iCs/>
          <w:color w:val="000000"/>
          <w:sz w:val="28"/>
          <w:szCs w:val="28"/>
          <w:u w:val="single"/>
        </w:rPr>
      </w:pPr>
      <w:r w:rsidRPr="00040AF5">
        <w:rPr>
          <w:rFonts w:ascii="Times New Roman" w:eastAsia="Times New Roman" w:hAnsi="Times New Roman" w:cs="Times New Roman"/>
          <w:b/>
          <w:iCs/>
          <w:color w:val="000000"/>
          <w:sz w:val="28"/>
          <w:szCs w:val="28"/>
          <w:u w:val="single"/>
        </w:rPr>
        <w:t>3. Piedāvājuma sagatavošana</w:t>
      </w:r>
    </w:p>
    <w:p w:rsidR="00F6101E" w:rsidRPr="00040AF5" w:rsidRDefault="00F6101E" w:rsidP="00D84514">
      <w:pPr>
        <w:widowControl w:val="0"/>
        <w:spacing w:after="0"/>
        <w:jc w:val="both"/>
        <w:rPr>
          <w:rFonts w:ascii="Calibri" w:eastAsia="Times New Roman" w:hAnsi="Calibri" w:cs="Times New Roman"/>
        </w:rPr>
      </w:pPr>
      <w:r w:rsidRPr="00040AF5">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040AF5">
        <w:rPr>
          <w:rFonts w:ascii="Times New Roman" w:eastAsia="Times New Roman" w:hAnsi="Times New Roman" w:cs="Times New Roman"/>
          <w:sz w:val="24"/>
          <w:szCs w:val="26"/>
        </w:rPr>
        <w:t xml:space="preserve"> Iesniedzot piedāvājumu, pretendents pilnībā akceptē visus nolikuma noteikumus un prasības.</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3.3. Pretendents drīkst iesniegt tikai 1 (vienu) piedāvājuma variantu.</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3.4. Piedāvājums sastāv no šādiem dokumentiem:</w:t>
      </w:r>
    </w:p>
    <w:p w:rsidR="00F6101E" w:rsidRPr="00EC3BA0" w:rsidRDefault="00F6101E" w:rsidP="00F6101E">
      <w:pPr>
        <w:spacing w:before="120" w:after="0"/>
        <w:ind w:left="1080"/>
        <w:jc w:val="both"/>
        <w:rPr>
          <w:rFonts w:ascii="Times New Roman" w:eastAsia="Times New Roman" w:hAnsi="Times New Roman" w:cs="Times New Roman"/>
          <w:sz w:val="24"/>
          <w:szCs w:val="24"/>
        </w:rPr>
      </w:pPr>
      <w:r w:rsidRPr="00EC3BA0">
        <w:rPr>
          <w:rFonts w:ascii="Times New Roman" w:eastAsia="Times New Roman" w:hAnsi="Times New Roman" w:cs="Times New Roman"/>
          <w:sz w:val="24"/>
          <w:szCs w:val="24"/>
        </w:rPr>
        <w:t>3.4.1. finanšu piedāvājuma (</w:t>
      </w:r>
      <w:r w:rsidR="00A10A4A" w:rsidRPr="00EC3BA0">
        <w:rPr>
          <w:rFonts w:ascii="Times New Roman" w:eastAsia="Times New Roman" w:hAnsi="Times New Roman" w:cs="Times New Roman"/>
          <w:sz w:val="24"/>
          <w:szCs w:val="24"/>
        </w:rPr>
        <w:t>nolikuma 1</w:t>
      </w:r>
      <w:r w:rsidRPr="00EC3BA0">
        <w:rPr>
          <w:rFonts w:ascii="Times New Roman" w:eastAsia="Times New Roman" w:hAnsi="Times New Roman" w:cs="Times New Roman"/>
          <w:sz w:val="24"/>
          <w:szCs w:val="24"/>
        </w:rPr>
        <w:t>.pielikums);</w:t>
      </w:r>
    </w:p>
    <w:p w:rsidR="00F6101E" w:rsidRDefault="00ED498F" w:rsidP="00F6101E">
      <w:pPr>
        <w:spacing w:before="120" w:after="0"/>
        <w:ind w:left="1080"/>
        <w:jc w:val="both"/>
        <w:rPr>
          <w:rFonts w:ascii="Times New Roman" w:eastAsia="Times New Roman" w:hAnsi="Times New Roman" w:cs="Times New Roman"/>
          <w:sz w:val="24"/>
          <w:szCs w:val="24"/>
        </w:rPr>
      </w:pPr>
      <w:r w:rsidRPr="00EC3BA0">
        <w:rPr>
          <w:rFonts w:ascii="Times New Roman" w:eastAsia="Times New Roman" w:hAnsi="Times New Roman" w:cs="Times New Roman"/>
          <w:sz w:val="24"/>
          <w:szCs w:val="24"/>
        </w:rPr>
        <w:t>3.4.2. nolikuma 6</w:t>
      </w:r>
      <w:r w:rsidR="00F6101E" w:rsidRPr="00EC3BA0">
        <w:rPr>
          <w:rFonts w:ascii="Times New Roman" w:eastAsia="Times New Roman" w:hAnsi="Times New Roman" w:cs="Times New Roman"/>
          <w:sz w:val="24"/>
          <w:szCs w:val="24"/>
        </w:rPr>
        <w:t>.nodaļā minētajiem pretendenta kval</w:t>
      </w:r>
      <w:r w:rsidR="006B3264">
        <w:rPr>
          <w:rFonts w:ascii="Times New Roman" w:eastAsia="Times New Roman" w:hAnsi="Times New Roman" w:cs="Times New Roman"/>
          <w:sz w:val="24"/>
          <w:szCs w:val="24"/>
        </w:rPr>
        <w:t>ifikācijas atlases dokumentiem;</w:t>
      </w:r>
    </w:p>
    <w:p w:rsidR="006B3264" w:rsidRPr="00EC3BA0" w:rsidRDefault="006B3264" w:rsidP="00F6101E">
      <w:pPr>
        <w:spacing w:before="120"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3.4.3. apliecinājums par </w:t>
      </w:r>
      <w:r w:rsidR="0094727C">
        <w:rPr>
          <w:rFonts w:ascii="Times New Roman" w:eastAsia="Times New Roman" w:hAnsi="Times New Roman" w:cs="Times New Roman"/>
          <w:sz w:val="24"/>
          <w:szCs w:val="24"/>
        </w:rPr>
        <w:t xml:space="preserve">pretendenta un visu tā piesaistīto apakšuzņēmēju </w:t>
      </w:r>
      <w:r>
        <w:rPr>
          <w:rFonts w:ascii="Times New Roman" w:eastAsia="Times New Roman" w:hAnsi="Times New Roman" w:cs="Times New Roman"/>
          <w:sz w:val="24"/>
          <w:szCs w:val="24"/>
        </w:rPr>
        <w:t>atbilstību</w:t>
      </w:r>
      <w:r w:rsidR="005E5A27">
        <w:rPr>
          <w:rFonts w:ascii="Times New Roman" w:eastAsia="Times New Roman" w:hAnsi="Times New Roman" w:cs="Times New Roman"/>
          <w:sz w:val="24"/>
          <w:szCs w:val="24"/>
        </w:rPr>
        <w:t>/neatbilstību</w:t>
      </w:r>
      <w:r>
        <w:rPr>
          <w:rFonts w:ascii="Times New Roman" w:eastAsia="Times New Roman" w:hAnsi="Times New Roman" w:cs="Times New Roman"/>
          <w:sz w:val="24"/>
          <w:szCs w:val="24"/>
        </w:rPr>
        <w:t xml:space="preserve"> </w:t>
      </w:r>
      <w:r w:rsidR="005E5A27">
        <w:rPr>
          <w:rFonts w:ascii="Times New Roman" w:eastAsia="Times New Roman" w:hAnsi="Times New Roman" w:cs="Times New Roman"/>
          <w:sz w:val="24"/>
          <w:szCs w:val="24"/>
        </w:rPr>
        <w:t xml:space="preserve">mazā, vidējā uzņēmuma statusam </w:t>
      </w:r>
      <w:r>
        <w:rPr>
          <w:rFonts w:ascii="Times New Roman" w:eastAsia="Times New Roman" w:hAnsi="Times New Roman" w:cs="Times New Roman"/>
          <w:sz w:val="24"/>
          <w:szCs w:val="24"/>
        </w:rPr>
        <w:t>saskaņ</w:t>
      </w:r>
      <w:r w:rsidR="005949E7">
        <w:rPr>
          <w:rFonts w:ascii="Times New Roman" w:eastAsia="Times New Roman" w:hAnsi="Times New Roman" w:cs="Times New Roman"/>
          <w:sz w:val="24"/>
          <w:szCs w:val="24"/>
        </w:rPr>
        <w:t>ā ar nolikuma 9</w:t>
      </w:r>
      <w:r>
        <w:rPr>
          <w:rFonts w:ascii="Times New Roman" w:eastAsia="Times New Roman" w:hAnsi="Times New Roman" w:cs="Times New Roman"/>
          <w:sz w:val="24"/>
          <w:szCs w:val="24"/>
        </w:rPr>
        <w:t xml:space="preserve">.pielikumu. </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3.5. Ja kāds no pretendenta iesniedzamajiem dokumentiem satur komercnoslēpumu vai konfidenciālu informāciju, kuru pasūtītājs nav tiesīgs atklāt, paziņojot par </w:t>
      </w:r>
      <w:r>
        <w:rPr>
          <w:rFonts w:ascii="Times New Roman" w:eastAsia="Times New Roman" w:hAnsi="Times New Roman" w:cs="Times New Roman"/>
          <w:sz w:val="24"/>
          <w:szCs w:val="24"/>
        </w:rPr>
        <w:t>līguma</w:t>
      </w:r>
      <w:r w:rsidRPr="00040AF5">
        <w:rPr>
          <w:rFonts w:ascii="Times New Roman" w:eastAsia="Times New Roman" w:hAnsi="Times New Roman" w:cs="Times New Roman"/>
          <w:sz w:val="24"/>
          <w:szCs w:val="24"/>
        </w:rPr>
        <w:t xml:space="preserve"> slēgšanu un informējot pretendentus, pretendentam savā piedāvājumā</w:t>
      </w:r>
      <w:r w:rsidR="00FF6775">
        <w:rPr>
          <w:rFonts w:ascii="Times New Roman" w:eastAsia="Times New Roman" w:hAnsi="Times New Roman" w:cs="Times New Roman"/>
          <w:sz w:val="24"/>
          <w:szCs w:val="24"/>
        </w:rPr>
        <w:t xml:space="preserve"> </w:t>
      </w:r>
      <w:r w:rsidR="00FF6775" w:rsidRPr="00040AF5">
        <w:rPr>
          <w:rFonts w:ascii="Times New Roman" w:eastAsia="Times New Roman" w:hAnsi="Times New Roman" w:cs="Times New Roman"/>
          <w:sz w:val="24"/>
          <w:szCs w:val="24"/>
        </w:rPr>
        <w:t>jānorāda</w:t>
      </w:r>
      <w:r w:rsidRPr="00040AF5">
        <w:rPr>
          <w:rFonts w:ascii="Times New Roman" w:eastAsia="Times New Roman" w:hAnsi="Times New Roman" w:cs="Times New Roman"/>
          <w:sz w:val="24"/>
          <w:szCs w:val="24"/>
        </w:rPr>
        <w:t xml:space="preserve">, kura informācija ir </w:t>
      </w:r>
      <w:r w:rsidRPr="00040AF5">
        <w:rPr>
          <w:rFonts w:ascii="Times New Roman" w:eastAsia="Times New Roman" w:hAnsi="Times New Roman" w:cs="Times New Roman"/>
          <w:sz w:val="24"/>
          <w:szCs w:val="24"/>
        </w:rPr>
        <w:lastRenderedPageBreak/>
        <w:t>konfidenciāla. Par konfidenciālu nevar tikt uzskatīta informācija, kas minēta Publisko iepirkumu likuma 6</w:t>
      </w:r>
      <w:r w:rsidR="002127C0">
        <w:rPr>
          <w:rFonts w:ascii="Times New Roman" w:eastAsia="Times New Roman" w:hAnsi="Times New Roman" w:cs="Times New Roman"/>
          <w:sz w:val="24"/>
          <w:szCs w:val="24"/>
        </w:rPr>
        <w:t>0</w:t>
      </w:r>
      <w:r w:rsidRPr="00040AF5">
        <w:rPr>
          <w:rFonts w:ascii="Times New Roman" w:eastAsia="Times New Roman" w:hAnsi="Times New Roman" w:cs="Times New Roman"/>
          <w:sz w:val="24"/>
          <w:szCs w:val="24"/>
        </w:rPr>
        <w:t>.pantā.</w:t>
      </w:r>
    </w:p>
    <w:p w:rsidR="00F6101E" w:rsidRPr="00040AF5" w:rsidRDefault="00F6101E" w:rsidP="000C456F">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3.6. Piedāvājuma cenā jāiekļauj visas</w:t>
      </w:r>
      <w:r w:rsidR="000C456F">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ar </w:t>
      </w:r>
      <w:r w:rsidR="00007C69">
        <w:rPr>
          <w:rFonts w:ascii="Times New Roman" w:eastAsia="Times New Roman" w:hAnsi="Times New Roman" w:cs="Times New Roman"/>
          <w:sz w:val="24"/>
          <w:szCs w:val="24"/>
        </w:rPr>
        <w:t>mērniecības pakalpojumu sniegšanu</w:t>
      </w:r>
      <w:r>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saistītās izmaksas - gan paredzamās, gan tādas, kuras pretendentam </w:t>
      </w:r>
      <w:r w:rsidR="000345E4">
        <w:rPr>
          <w:rFonts w:ascii="Times New Roman" w:eastAsia="Times New Roman" w:hAnsi="Times New Roman" w:cs="Times New Roman"/>
          <w:sz w:val="24"/>
          <w:szCs w:val="24"/>
        </w:rPr>
        <w:t xml:space="preserve">būtu vajadzējis </w:t>
      </w:r>
      <w:r w:rsidRPr="00040AF5">
        <w:rPr>
          <w:rFonts w:ascii="Times New Roman" w:eastAsia="Times New Roman" w:hAnsi="Times New Roman" w:cs="Times New Roman"/>
          <w:sz w:val="24"/>
          <w:szCs w:val="24"/>
        </w:rPr>
        <w:t>pa</w:t>
      </w:r>
      <w:r>
        <w:rPr>
          <w:rFonts w:ascii="Times New Roman" w:eastAsia="Times New Roman" w:hAnsi="Times New Roman" w:cs="Times New Roman"/>
          <w:sz w:val="24"/>
          <w:szCs w:val="24"/>
        </w:rPr>
        <w:t>r</w:t>
      </w:r>
      <w:r w:rsidR="000345E4">
        <w:rPr>
          <w:rFonts w:ascii="Times New Roman" w:eastAsia="Times New Roman" w:hAnsi="Times New Roman" w:cs="Times New Roman"/>
          <w:sz w:val="24"/>
          <w:szCs w:val="24"/>
        </w:rPr>
        <w:t>edzēt</w:t>
      </w:r>
      <w:r w:rsidR="00CE58A4">
        <w:rPr>
          <w:rFonts w:ascii="Times New Roman" w:eastAsia="Times New Roman" w:hAnsi="Times New Roman" w:cs="Times New Roman"/>
          <w:sz w:val="24"/>
          <w:szCs w:val="24"/>
        </w:rPr>
        <w:t xml:space="preserve"> - </w:t>
      </w:r>
      <w:r w:rsidR="000345E4">
        <w:rPr>
          <w:rFonts w:ascii="Times New Roman" w:eastAsia="Times New Roman" w:hAnsi="Times New Roman" w:cs="Times New Roman"/>
          <w:sz w:val="24"/>
          <w:szCs w:val="24"/>
        </w:rPr>
        <w:t>un atbilstošie nodokļi</w:t>
      </w:r>
      <w:r w:rsidR="008C605B">
        <w:rPr>
          <w:rFonts w:ascii="Times New Roman" w:eastAsia="Times New Roman" w:hAnsi="Times New Roman" w:cs="Times New Roman"/>
          <w:sz w:val="24"/>
          <w:szCs w:val="24"/>
        </w:rPr>
        <w:t xml:space="preserve"> (izņemot pievienotās vērtības nodokli (PVN))</w:t>
      </w:r>
      <w:r w:rsidR="00CE58A4">
        <w:rPr>
          <w:rFonts w:ascii="Times New Roman" w:eastAsia="Times New Roman" w:hAnsi="Times New Roman" w:cs="Times New Roman"/>
          <w:sz w:val="24"/>
          <w:szCs w:val="24"/>
        </w:rPr>
        <w:t>.</w:t>
      </w:r>
    </w:p>
    <w:p w:rsidR="00F6101E" w:rsidRPr="00040AF5" w:rsidRDefault="00F6101E" w:rsidP="00F6101E">
      <w:pPr>
        <w:widowControl w:val="0"/>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3.7. Dokumenti jāsagatavo atbilstoši Ministru kabineta 2010.gada 28.septembra noteikumiem Nr.916 „Dokumentu izstrādāšanas un noformēšanas kārtība”.</w:t>
      </w:r>
    </w:p>
    <w:p w:rsidR="00F6101E" w:rsidRDefault="00F6101E" w:rsidP="00F6101E">
      <w:pPr>
        <w:widowControl w:val="0"/>
        <w:spacing w:before="120" w:after="0"/>
        <w:jc w:val="both"/>
        <w:rPr>
          <w:rFonts w:ascii="Times New Roman" w:eastAsia="Times New Roman" w:hAnsi="Times New Roman" w:cs="Times New Roman"/>
          <w:sz w:val="24"/>
          <w:szCs w:val="20"/>
        </w:rPr>
      </w:pPr>
      <w:r w:rsidRPr="00040AF5">
        <w:rPr>
          <w:rFonts w:ascii="Times New Roman" w:eastAsia="Times New Roman" w:hAnsi="Times New Roman" w:cs="Times New Roman"/>
          <w:sz w:val="24"/>
          <w:szCs w:val="24"/>
        </w:rPr>
        <w:t xml:space="preserve">3.8. </w:t>
      </w:r>
      <w:r w:rsidR="00F10D78" w:rsidRPr="00FA7AC7">
        <w:rPr>
          <w:rFonts w:ascii="Times New Roman" w:hAnsi="Times New Roman" w:cs="Times New Roman"/>
          <w:noProof/>
          <w:sz w:val="24"/>
        </w:rPr>
        <w:t>Piedāvājuma dokumenti iesniedzami atbilstoši pielikumos pievienotajām formām un to saturam</w:t>
      </w:r>
      <w:r w:rsidR="00F10D78" w:rsidRPr="00FA7AC7">
        <w:rPr>
          <w:rFonts w:ascii="Times New Roman" w:eastAsia="Times New Roman" w:hAnsi="Times New Roman" w:cs="Times New Roman"/>
          <w:sz w:val="24"/>
          <w:szCs w:val="24"/>
        </w:rPr>
        <w:t>.</w:t>
      </w:r>
      <w:r w:rsidR="00F10D78" w:rsidRPr="007E5DFD">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Gadījumos, ja piedāvājumā iesniegti dokumenti, neizmantojot dotās formas, </w:t>
      </w:r>
      <w:r w:rsidRPr="00040AF5">
        <w:rPr>
          <w:rFonts w:ascii="Times New Roman" w:eastAsia="Times New Roman" w:hAnsi="Times New Roman" w:cs="Times New Roman"/>
          <w:sz w:val="24"/>
          <w:szCs w:val="20"/>
        </w:rPr>
        <w:t>tiek vērtēts, vai tajos sniegta visa pievienotajās formās prasītā informācija.</w:t>
      </w:r>
    </w:p>
    <w:p w:rsidR="00055F92" w:rsidRPr="00040AF5" w:rsidRDefault="00055F92" w:rsidP="004C371F">
      <w:pPr>
        <w:widowControl w:val="0"/>
        <w:spacing w:before="120" w:after="0"/>
        <w:jc w:val="both"/>
        <w:rPr>
          <w:rFonts w:ascii="Times New Roman" w:eastAsia="Times New Roman" w:hAnsi="Times New Roman" w:cs="Times New Roman"/>
          <w:sz w:val="24"/>
          <w:szCs w:val="20"/>
        </w:rPr>
      </w:pPr>
    </w:p>
    <w:p w:rsidR="00055F92" w:rsidRPr="004C371F" w:rsidRDefault="00F6101E" w:rsidP="004C371F">
      <w:pPr>
        <w:widowControl w:val="0"/>
        <w:spacing w:before="120" w:after="0" w:line="480" w:lineRule="auto"/>
        <w:jc w:val="center"/>
        <w:rPr>
          <w:rFonts w:ascii="Times New Roman" w:eastAsia="Times New Roman" w:hAnsi="Times New Roman" w:cs="Times New Roman"/>
          <w:b/>
          <w:iCs/>
          <w:color w:val="000000"/>
          <w:sz w:val="28"/>
          <w:szCs w:val="28"/>
          <w:u w:val="single"/>
        </w:rPr>
      </w:pPr>
      <w:r w:rsidRPr="00040AF5">
        <w:rPr>
          <w:rFonts w:ascii="Times New Roman" w:eastAsia="Times New Roman" w:hAnsi="Times New Roman" w:cs="Times New Roman"/>
          <w:b/>
          <w:iCs/>
          <w:color w:val="000000"/>
          <w:sz w:val="28"/>
          <w:szCs w:val="28"/>
          <w:u w:val="single"/>
        </w:rPr>
        <w:t>4. Prasības piedāvājuma noformēšanai</w:t>
      </w:r>
    </w:p>
    <w:p w:rsidR="00F6101E" w:rsidRPr="00040AF5" w:rsidRDefault="00F6101E" w:rsidP="00F6101E">
      <w:pPr>
        <w:spacing w:before="120" w:after="0"/>
        <w:jc w:val="both"/>
        <w:rPr>
          <w:rFonts w:ascii="Calibri" w:eastAsia="Times New Roman" w:hAnsi="Calibri" w:cs="Times New Roman"/>
        </w:rPr>
      </w:pPr>
      <w:r w:rsidRPr="00040AF5">
        <w:rPr>
          <w:rFonts w:ascii="Times New Roman" w:eastAsia="Times New Roman" w:hAnsi="Times New Roman" w:cs="Times New Roman"/>
          <w:sz w:val="24"/>
        </w:rPr>
        <w:t xml:space="preserve">4.1. </w:t>
      </w:r>
      <w:r w:rsidRPr="00040AF5">
        <w:rPr>
          <w:rFonts w:ascii="Times New Roman" w:eastAsia="Times New Roman" w:hAnsi="Times New Roman" w:cs="Times New Roman"/>
          <w:sz w:val="24"/>
          <w:szCs w:val="24"/>
          <w:u w:val="single"/>
        </w:rPr>
        <w:t>Piedāvājuma sākumā jāievieto satura rādītājs</w:t>
      </w:r>
      <w:r w:rsidRPr="00040AF5">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F6101E" w:rsidRPr="00040AF5" w:rsidRDefault="00F6101E" w:rsidP="00F6101E">
      <w:pPr>
        <w:spacing w:before="120" w:after="0"/>
        <w:jc w:val="both"/>
        <w:rPr>
          <w:rFonts w:ascii="Calibri" w:eastAsia="Times New Roman" w:hAnsi="Calibri" w:cs="Times New Roman"/>
          <w:sz w:val="24"/>
          <w:szCs w:val="24"/>
        </w:rPr>
      </w:pPr>
      <w:r w:rsidRPr="00040AF5">
        <w:rPr>
          <w:rFonts w:ascii="Times New Roman" w:eastAsia="Times New Roman" w:hAnsi="Times New Roman" w:cs="Times New Roman"/>
          <w:sz w:val="24"/>
          <w:szCs w:val="24"/>
        </w:rPr>
        <w:t xml:space="preserve">4.2. Visiem piedāvājuma dokumentiem jābūt </w:t>
      </w:r>
      <w:proofErr w:type="spellStart"/>
      <w:r w:rsidRPr="00040AF5">
        <w:rPr>
          <w:rFonts w:ascii="Times New Roman" w:eastAsia="Times New Roman" w:hAnsi="Times New Roman" w:cs="Times New Roman"/>
          <w:sz w:val="24"/>
          <w:szCs w:val="24"/>
        </w:rPr>
        <w:t>cauršūtiem</w:t>
      </w:r>
      <w:proofErr w:type="spellEnd"/>
      <w:r w:rsidRPr="00040AF5">
        <w:rPr>
          <w:rFonts w:ascii="Times New Roman" w:eastAsia="Times New Roman" w:hAnsi="Times New Roman" w:cs="Times New Roman"/>
          <w:sz w:val="24"/>
          <w:szCs w:val="24"/>
        </w:rPr>
        <w:t xml:space="preserve"> un parakstītiem, lapām jābūt numurētām. Uz pēdējās lapas aizmugures </w:t>
      </w:r>
      <w:proofErr w:type="spellStart"/>
      <w:r w:rsidRPr="00040AF5">
        <w:rPr>
          <w:rFonts w:ascii="Times New Roman" w:eastAsia="Times New Roman" w:hAnsi="Times New Roman" w:cs="Times New Roman"/>
          <w:sz w:val="24"/>
          <w:szCs w:val="24"/>
        </w:rPr>
        <w:t>cauršūšanai</w:t>
      </w:r>
      <w:proofErr w:type="spellEnd"/>
      <w:r w:rsidRPr="00040AF5">
        <w:rPr>
          <w:rFonts w:ascii="Times New Roman" w:eastAsia="Times New Roman" w:hAnsi="Times New Roman" w:cs="Times New Roman"/>
          <w:sz w:val="24"/>
          <w:szCs w:val="24"/>
        </w:rPr>
        <w:t xml:space="preserve"> izmantojamais diegs nostiprināms ar pārlīmētu lapu, uz kuras norādīts </w:t>
      </w:r>
      <w:proofErr w:type="spellStart"/>
      <w:r w:rsidRPr="00040AF5">
        <w:rPr>
          <w:rFonts w:ascii="Times New Roman" w:eastAsia="Times New Roman" w:hAnsi="Times New Roman" w:cs="Times New Roman"/>
          <w:sz w:val="24"/>
          <w:szCs w:val="24"/>
        </w:rPr>
        <w:t>cauršūto</w:t>
      </w:r>
      <w:proofErr w:type="spellEnd"/>
      <w:r w:rsidRPr="00040AF5">
        <w:rPr>
          <w:rFonts w:ascii="Times New Roman" w:eastAsia="Times New Roman" w:hAnsi="Times New Roman" w:cs="Times New Roman"/>
          <w:sz w:val="24"/>
          <w:szCs w:val="24"/>
        </w:rPr>
        <w:t xml:space="preserve"> lapu skaits, ko ar savu parakstu apliecina pretendenta pārstāvis. </w:t>
      </w:r>
      <w:r w:rsidRPr="00040AF5">
        <w:rPr>
          <w:rFonts w:ascii="Times New Roman" w:eastAsia="Times New Roman" w:hAnsi="Times New Roman" w:cs="Times New Roman"/>
          <w:sz w:val="24"/>
          <w:szCs w:val="24"/>
          <w:u w:val="single"/>
        </w:rPr>
        <w:t xml:space="preserve">Teksta un tabulu daļa nedrīkst būt </w:t>
      </w:r>
      <w:proofErr w:type="spellStart"/>
      <w:r w:rsidRPr="00040AF5">
        <w:rPr>
          <w:rFonts w:ascii="Times New Roman" w:eastAsia="Times New Roman" w:hAnsi="Times New Roman" w:cs="Times New Roman"/>
          <w:sz w:val="24"/>
          <w:szCs w:val="24"/>
          <w:u w:val="single"/>
        </w:rPr>
        <w:t>cauršūta</w:t>
      </w:r>
      <w:proofErr w:type="spellEnd"/>
      <w:r w:rsidRPr="00040AF5">
        <w:rPr>
          <w:rFonts w:ascii="Times New Roman" w:eastAsia="Times New Roman" w:hAnsi="Times New Roman" w:cs="Times New Roman"/>
          <w:sz w:val="24"/>
          <w:szCs w:val="24"/>
          <w:u w:val="single"/>
        </w:rPr>
        <w:t>, visai informācijai jābūt skaidri izlasāmai</w:t>
      </w:r>
      <w:r w:rsidRPr="00040AF5">
        <w:rPr>
          <w:rFonts w:ascii="Times New Roman" w:eastAsia="Times New Roman" w:hAnsi="Times New Roman" w:cs="Times New Roman"/>
          <w:sz w:val="24"/>
          <w:szCs w:val="24"/>
        </w:rPr>
        <w:t>.</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4.3. Piedāvājums iesniedzams latviešu valodā vienā eksemplārā. Svešvalodā sagatavotiem piedāvājuma dokumentiem jāpievieno pretendenta apliecināts tulkojums latviešu valodā. Sagatavojot piedāvājumu, pretendents ir tiesīgs visu iesniegto dokumentu atvasinājumu un to tulkojumu pareizību apliecināt ar vienu apliecinājumu.</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4.4. Piedāvājums jāiesniedz aizlīmētā aploksnē, uz kuras jānorāda:</w:t>
      </w:r>
    </w:p>
    <w:p w:rsidR="00F6101E" w:rsidRPr="00040AF5" w:rsidRDefault="00F6101E" w:rsidP="00F6101E">
      <w:pPr>
        <w:spacing w:before="120" w:after="0"/>
        <w:ind w:left="1077"/>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4.4.1. Pasūtītāja nosaukums un adrese; </w:t>
      </w:r>
    </w:p>
    <w:p w:rsidR="00F6101E" w:rsidRPr="00040AF5" w:rsidRDefault="00F6101E" w:rsidP="009673C8">
      <w:pPr>
        <w:spacing w:after="0"/>
        <w:ind w:left="108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4.4.2. atzīme </w:t>
      </w:r>
      <w:r w:rsidR="00A66E70">
        <w:rPr>
          <w:rFonts w:ascii="Times New Roman" w:eastAsia="Times New Roman" w:hAnsi="Times New Roman" w:cs="Times New Roman"/>
          <w:sz w:val="24"/>
          <w:szCs w:val="24"/>
        </w:rPr>
        <w:t xml:space="preserve">“Piedāvājums iepirkumam </w:t>
      </w:r>
      <w:r w:rsidRPr="00040AF5">
        <w:rPr>
          <w:rFonts w:ascii="Times New Roman" w:eastAsia="Times New Roman" w:hAnsi="Times New Roman" w:cs="Times New Roman"/>
          <w:sz w:val="24"/>
          <w:szCs w:val="24"/>
        </w:rPr>
        <w:t>“</w:t>
      </w:r>
      <w:r w:rsidR="009673C8" w:rsidRPr="009673C8">
        <w:rPr>
          <w:rFonts w:ascii="Times New Roman" w:eastAsia="Times New Roman" w:hAnsi="Times New Roman" w:cs="Times New Roman"/>
          <w:sz w:val="24"/>
          <w:szCs w:val="24"/>
        </w:rPr>
        <w:t xml:space="preserve">Mērniecības </w:t>
      </w:r>
      <w:r w:rsidR="00903FFB">
        <w:rPr>
          <w:rFonts w:ascii="Times New Roman" w:eastAsia="Times New Roman" w:hAnsi="Times New Roman" w:cs="Times New Roman"/>
          <w:sz w:val="24"/>
          <w:szCs w:val="24"/>
        </w:rPr>
        <w:t xml:space="preserve">un zemes ierīcības </w:t>
      </w:r>
      <w:r w:rsidR="0071682D">
        <w:rPr>
          <w:rFonts w:ascii="Times New Roman" w:eastAsia="Times New Roman" w:hAnsi="Times New Roman" w:cs="Times New Roman"/>
          <w:sz w:val="24"/>
          <w:szCs w:val="24"/>
        </w:rPr>
        <w:tab/>
      </w:r>
      <w:r w:rsidR="0071682D">
        <w:rPr>
          <w:rFonts w:ascii="Times New Roman" w:eastAsia="Times New Roman" w:hAnsi="Times New Roman" w:cs="Times New Roman"/>
          <w:sz w:val="24"/>
          <w:szCs w:val="24"/>
        </w:rPr>
        <w:tab/>
        <w:t xml:space="preserve">    </w:t>
      </w:r>
      <w:r w:rsidR="009673C8" w:rsidRPr="009673C8">
        <w:rPr>
          <w:rFonts w:ascii="Times New Roman" w:eastAsia="Times New Roman" w:hAnsi="Times New Roman" w:cs="Times New Roman"/>
          <w:sz w:val="24"/>
          <w:szCs w:val="24"/>
        </w:rPr>
        <w:t>pakalpojumu iegāde Priekules novada pašvaldības vajadzībām</w:t>
      </w:r>
      <w:r w:rsidR="00A66E70">
        <w:rPr>
          <w:rFonts w:ascii="Times New Roman" w:eastAsia="Times New Roman" w:hAnsi="Times New Roman" w:cs="Times New Roman"/>
          <w:sz w:val="24"/>
          <w:szCs w:val="24"/>
        </w:rPr>
        <w:t>”</w:t>
      </w:r>
      <w:r w:rsidRPr="00040AF5">
        <w:rPr>
          <w:rFonts w:ascii="Times New Roman" w:eastAsia="Times New Roman" w:hAnsi="Times New Roman" w:cs="Times New Roman"/>
          <w:sz w:val="24"/>
          <w:szCs w:val="24"/>
        </w:rPr>
        <w:t>;</w:t>
      </w:r>
    </w:p>
    <w:p w:rsidR="00F6101E" w:rsidRPr="00040AF5" w:rsidRDefault="00F6101E" w:rsidP="00F6101E">
      <w:pPr>
        <w:spacing w:after="0"/>
        <w:ind w:left="108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4.4.3. atzīme „Iepirk</w:t>
      </w:r>
      <w:r>
        <w:rPr>
          <w:rFonts w:ascii="Times New Roman" w:eastAsia="Times New Roman" w:hAnsi="Times New Roman" w:cs="Times New Roman"/>
          <w:sz w:val="24"/>
          <w:szCs w:val="24"/>
        </w:rPr>
        <w:t xml:space="preserve">uma identifikācijas </w:t>
      </w:r>
      <w:r w:rsidRPr="00382316">
        <w:rPr>
          <w:rFonts w:ascii="Times New Roman" w:eastAsia="Times New Roman" w:hAnsi="Times New Roman" w:cs="Times New Roman"/>
          <w:sz w:val="24"/>
          <w:szCs w:val="24"/>
        </w:rPr>
        <w:t>Nr.</w:t>
      </w:r>
      <w:r w:rsidR="00AF7C3E">
        <w:rPr>
          <w:rFonts w:ascii="Times New Roman" w:eastAsia="Times New Roman" w:hAnsi="Times New Roman" w:cs="Times New Roman"/>
          <w:sz w:val="24"/>
          <w:szCs w:val="24"/>
        </w:rPr>
        <w:t>P</w:t>
      </w:r>
      <w:bookmarkStart w:id="5" w:name="_GoBack"/>
      <w:bookmarkEnd w:id="5"/>
      <w:r w:rsidR="00AF7C3E">
        <w:rPr>
          <w:rFonts w:ascii="Times New Roman" w:eastAsia="Times New Roman" w:hAnsi="Times New Roman" w:cs="Times New Roman"/>
          <w:sz w:val="24"/>
          <w:szCs w:val="24"/>
        </w:rPr>
        <w:t>NP2017/</w:t>
      </w:r>
      <w:r w:rsidR="00F24810">
        <w:rPr>
          <w:rFonts w:ascii="Times New Roman" w:eastAsia="Times New Roman" w:hAnsi="Times New Roman" w:cs="Times New Roman"/>
          <w:sz w:val="24"/>
          <w:szCs w:val="24"/>
        </w:rPr>
        <w:t>10</w:t>
      </w:r>
      <w:r w:rsidRPr="00040AF5">
        <w:rPr>
          <w:rFonts w:ascii="Times New Roman" w:eastAsia="Times New Roman" w:hAnsi="Times New Roman" w:cs="Times New Roman"/>
          <w:sz w:val="24"/>
          <w:szCs w:val="24"/>
        </w:rPr>
        <w:t>”</w:t>
      </w:r>
    </w:p>
    <w:p w:rsidR="00F6101E" w:rsidRPr="00040AF5" w:rsidRDefault="00F6101E" w:rsidP="00F6101E">
      <w:pPr>
        <w:spacing w:after="0"/>
        <w:ind w:left="108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4.4.4. atzīme „Neatvērt </w:t>
      </w:r>
      <w:r w:rsidRPr="001D49E3">
        <w:rPr>
          <w:rFonts w:ascii="Times New Roman" w:eastAsia="Times New Roman" w:hAnsi="Times New Roman" w:cs="Times New Roman"/>
          <w:sz w:val="24"/>
          <w:szCs w:val="24"/>
        </w:rPr>
        <w:t xml:space="preserve">līdz </w:t>
      </w:r>
      <w:r w:rsidR="001D49E3" w:rsidRPr="001D49E3">
        <w:rPr>
          <w:rFonts w:ascii="Times New Roman" w:eastAsia="Times New Roman" w:hAnsi="Times New Roman" w:cs="Times New Roman"/>
          <w:sz w:val="24"/>
          <w:szCs w:val="24"/>
        </w:rPr>
        <w:t>2017</w:t>
      </w:r>
      <w:r w:rsidR="00E610BF" w:rsidRPr="001D49E3">
        <w:rPr>
          <w:rFonts w:ascii="Times New Roman" w:eastAsia="Times New Roman" w:hAnsi="Times New Roman" w:cs="Times New Roman"/>
          <w:sz w:val="24"/>
          <w:szCs w:val="24"/>
        </w:rPr>
        <w:t xml:space="preserve">.gada </w:t>
      </w:r>
      <w:r w:rsidR="001D49E3" w:rsidRPr="001D49E3">
        <w:rPr>
          <w:rFonts w:ascii="Times New Roman" w:eastAsia="Times New Roman" w:hAnsi="Times New Roman" w:cs="Times New Roman"/>
          <w:sz w:val="24"/>
          <w:szCs w:val="24"/>
        </w:rPr>
        <w:t>11.aprīļa</w:t>
      </w:r>
      <w:r w:rsidRPr="00E610BF">
        <w:rPr>
          <w:rFonts w:ascii="Times New Roman" w:eastAsia="Times New Roman" w:hAnsi="Times New Roman" w:cs="Times New Roman"/>
          <w:sz w:val="24"/>
          <w:szCs w:val="24"/>
        </w:rPr>
        <w:t xml:space="preserve"> plkst.14:00</w:t>
      </w:r>
      <w:r w:rsidRPr="00040AF5">
        <w:rPr>
          <w:rFonts w:ascii="Times New Roman" w:eastAsia="Times New Roman" w:hAnsi="Times New Roman" w:cs="Times New Roman"/>
          <w:sz w:val="24"/>
          <w:szCs w:val="24"/>
        </w:rPr>
        <w:t>”;</w:t>
      </w:r>
    </w:p>
    <w:p w:rsidR="00F6101E" w:rsidRPr="00040AF5" w:rsidRDefault="00F6101E" w:rsidP="00F6101E">
      <w:pPr>
        <w:spacing w:after="0"/>
        <w:ind w:left="108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4.4.5. Pretendenta nosaukums un adrese.</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4.5. Piedāvājuma grozījumus noformē un iesniedz atbilstoši nolikumā noteiktajām piedāvājuma noformēšanas prasībām, uz aploksnes</w:t>
      </w:r>
      <w:r w:rsidR="00774154">
        <w:rPr>
          <w:rFonts w:ascii="Times New Roman" w:eastAsia="Times New Roman" w:hAnsi="Times New Roman" w:cs="Times New Roman"/>
          <w:sz w:val="24"/>
          <w:szCs w:val="24"/>
        </w:rPr>
        <w:t>,</w:t>
      </w:r>
      <w:r w:rsidRPr="00040AF5">
        <w:rPr>
          <w:rFonts w:ascii="Times New Roman" w:eastAsia="Times New Roman" w:hAnsi="Times New Roman" w:cs="Times New Roman"/>
          <w:sz w:val="24"/>
          <w:szCs w:val="24"/>
        </w:rPr>
        <w:t xml:space="preserve"> papildus nolikuma 4.4.punktā prasītajai informācijai</w:t>
      </w:r>
      <w:r w:rsidR="00774154">
        <w:rPr>
          <w:rFonts w:ascii="Times New Roman" w:eastAsia="Times New Roman" w:hAnsi="Times New Roman" w:cs="Times New Roman"/>
          <w:sz w:val="24"/>
          <w:szCs w:val="24"/>
        </w:rPr>
        <w:t>,</w:t>
      </w:r>
      <w:r w:rsidRPr="00040AF5">
        <w:rPr>
          <w:rFonts w:ascii="Times New Roman" w:eastAsia="Times New Roman" w:hAnsi="Times New Roman" w:cs="Times New Roman"/>
          <w:sz w:val="24"/>
          <w:szCs w:val="24"/>
        </w:rPr>
        <w:t xml:space="preserve"> norādot atzīmi: „Piedāvājuma grozījumi”. </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4.6. Pēc piedāvājumu iesniegšanas termiņa beigām pretendents nevar savu piedāvājumu grozīt. </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4.7. Pasūtītājs neatbild par tādu piedāvājumu priekšlaicīgu atvēršanu, kuri nav noformēti atbilstoši nolikuma 4.4.punktā minētajām prasībām. </w:t>
      </w:r>
    </w:p>
    <w:p w:rsidR="00F6101E" w:rsidRPr="00040AF5" w:rsidRDefault="00F6101E" w:rsidP="00F6101E">
      <w:pPr>
        <w:spacing w:before="120" w:after="0"/>
        <w:jc w:val="both"/>
        <w:rPr>
          <w:rFonts w:ascii="Times New Roman" w:eastAsia="Times New Roman" w:hAnsi="Times New Roman" w:cs="Times New Roman"/>
          <w:sz w:val="24"/>
          <w:szCs w:val="24"/>
        </w:rPr>
        <w:sectPr w:rsidR="00F6101E" w:rsidRPr="00040AF5" w:rsidSect="001F1E3F">
          <w:footerReference w:type="default" r:id="rId18"/>
          <w:pgSz w:w="11906" w:h="16838"/>
          <w:pgMar w:top="1134" w:right="1134" w:bottom="1134" w:left="1134" w:header="720" w:footer="720" w:gutter="567"/>
          <w:cols w:space="720"/>
          <w:titlePg/>
          <w:docGrid w:linePitch="299"/>
        </w:sectPr>
      </w:pPr>
    </w:p>
    <w:p w:rsidR="00F6101E" w:rsidRPr="00DE1067" w:rsidRDefault="00F6101E" w:rsidP="00DE1067">
      <w:pPr>
        <w:spacing w:after="60" w:line="480" w:lineRule="auto"/>
        <w:jc w:val="center"/>
        <w:rPr>
          <w:rFonts w:ascii="Times New Roman" w:eastAsia="Times New Roman" w:hAnsi="Times New Roman" w:cs="Times New Roman"/>
          <w:b/>
          <w:iCs/>
          <w:color w:val="000000"/>
          <w:sz w:val="28"/>
          <w:szCs w:val="28"/>
          <w:u w:val="single"/>
        </w:rPr>
      </w:pPr>
      <w:r w:rsidRPr="00FA3BA1">
        <w:rPr>
          <w:rFonts w:ascii="Times New Roman" w:eastAsia="Times New Roman" w:hAnsi="Times New Roman" w:cs="Times New Roman"/>
          <w:b/>
          <w:iCs/>
          <w:color w:val="000000"/>
          <w:sz w:val="28"/>
          <w:szCs w:val="28"/>
          <w:u w:val="single"/>
        </w:rPr>
        <w:lastRenderedPageBreak/>
        <w:t xml:space="preserve">5. </w:t>
      </w:r>
      <w:r w:rsidR="003F1C7A">
        <w:rPr>
          <w:rFonts w:ascii="Times New Roman" w:eastAsia="Times New Roman" w:hAnsi="Times New Roman" w:cs="Times New Roman"/>
          <w:b/>
          <w:iCs/>
          <w:color w:val="000000"/>
          <w:sz w:val="28"/>
          <w:szCs w:val="28"/>
          <w:u w:val="single"/>
        </w:rPr>
        <w:t>Pretendentu izslēgšanas n</w:t>
      </w:r>
      <w:r w:rsidR="00C53CED">
        <w:rPr>
          <w:rFonts w:ascii="Times New Roman" w:eastAsia="Times New Roman" w:hAnsi="Times New Roman" w:cs="Times New Roman"/>
          <w:b/>
          <w:iCs/>
          <w:color w:val="000000"/>
          <w:sz w:val="28"/>
          <w:szCs w:val="28"/>
          <w:u w:val="single"/>
        </w:rPr>
        <w:t>oteikumi</w:t>
      </w:r>
    </w:p>
    <w:p w:rsidR="00F6101E" w:rsidRPr="00595844" w:rsidRDefault="00695002" w:rsidP="00695002">
      <w:pPr>
        <w:pStyle w:val="Sarakstarindkopa"/>
        <w:numPr>
          <w:ilvl w:val="0"/>
          <w:numId w:val="14"/>
        </w:numPr>
        <w:spacing w:after="120" w:line="240" w:lineRule="auto"/>
        <w:ind w:left="709" w:hanging="709"/>
        <w:jc w:val="both"/>
        <w:rPr>
          <w:rFonts w:ascii="Times New Roman" w:hAnsi="Times New Roman"/>
          <w:sz w:val="24"/>
          <w:szCs w:val="24"/>
        </w:rPr>
      </w:pPr>
      <w:r>
        <w:rPr>
          <w:rFonts w:ascii="Times New Roman" w:hAnsi="Times New Roman"/>
          <w:sz w:val="24"/>
          <w:szCs w:val="24"/>
        </w:rPr>
        <w:tab/>
      </w:r>
      <w:r w:rsidR="005C0D79" w:rsidRPr="00595844">
        <w:rPr>
          <w:rFonts w:ascii="Times New Roman" w:hAnsi="Times New Roman"/>
          <w:sz w:val="24"/>
          <w:szCs w:val="24"/>
        </w:rPr>
        <w:t xml:space="preserve">Pretendents, kuram būtu piešķiramas iepirkuma līguma slēgšanas tiesības, tiek izslēgts </w:t>
      </w:r>
      <w:r>
        <w:rPr>
          <w:rFonts w:ascii="Times New Roman" w:hAnsi="Times New Roman"/>
          <w:sz w:val="24"/>
          <w:szCs w:val="24"/>
        </w:rPr>
        <w:t xml:space="preserve">no </w:t>
      </w:r>
      <w:r w:rsidR="005C0D79" w:rsidRPr="00595844">
        <w:rPr>
          <w:rFonts w:ascii="Times New Roman" w:hAnsi="Times New Roman"/>
          <w:sz w:val="24"/>
          <w:szCs w:val="24"/>
        </w:rPr>
        <w:t>dalības iepirkumā jebkurā no šādiem gadījumiem</w:t>
      </w:r>
      <w:r w:rsidR="00F6101E" w:rsidRPr="00595844">
        <w:rPr>
          <w:rFonts w:ascii="Times New Roman" w:hAnsi="Times New Roman"/>
          <w:sz w:val="24"/>
          <w:szCs w:val="24"/>
        </w:rPr>
        <w:t>:</w:t>
      </w:r>
    </w:p>
    <w:p w:rsidR="00A27035" w:rsidRPr="00595844" w:rsidRDefault="00A27035" w:rsidP="0054145C">
      <w:pPr>
        <w:tabs>
          <w:tab w:val="left" w:pos="284"/>
        </w:tabs>
        <w:spacing w:after="120"/>
        <w:ind w:left="1701" w:hanging="708"/>
        <w:jc w:val="both"/>
        <w:rPr>
          <w:rFonts w:ascii="Times New Roman" w:hAnsi="Times New Roman"/>
          <w:sz w:val="24"/>
          <w:szCs w:val="24"/>
        </w:rPr>
      </w:pPr>
      <w:r w:rsidRPr="00595844">
        <w:rPr>
          <w:rFonts w:ascii="Times New Roman" w:hAnsi="Times New Roman"/>
          <w:sz w:val="24"/>
          <w:szCs w:val="24"/>
        </w:rPr>
        <w:t>5.1.1. </w:t>
      </w:r>
      <w:r w:rsidR="0054145C">
        <w:rPr>
          <w:rFonts w:ascii="Times New Roman" w:hAnsi="Times New Roman"/>
          <w:sz w:val="24"/>
          <w:szCs w:val="24"/>
        </w:rPr>
        <w:t xml:space="preserve"> </w:t>
      </w:r>
      <w:r w:rsidRPr="00595844">
        <w:rPr>
          <w:rFonts w:ascii="Times New Roman" w:hAnsi="Times New Roman"/>
          <w:sz w:val="24"/>
          <w:szCs w:val="24"/>
        </w:rPr>
        <w:t>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p>
    <w:p w:rsidR="00A27035" w:rsidRPr="00595844" w:rsidRDefault="00A27035" w:rsidP="0054145C">
      <w:pPr>
        <w:tabs>
          <w:tab w:val="left" w:pos="284"/>
        </w:tabs>
        <w:spacing w:after="120"/>
        <w:ind w:left="1701" w:hanging="708"/>
        <w:jc w:val="both"/>
        <w:rPr>
          <w:rFonts w:ascii="Times New Roman" w:eastAsia="Times New Roman" w:hAnsi="Times New Roman" w:cs="Times New Roman"/>
          <w:sz w:val="24"/>
          <w:szCs w:val="24"/>
        </w:rPr>
      </w:pPr>
      <w:r w:rsidRPr="00595844">
        <w:rPr>
          <w:rFonts w:ascii="Times New Roman" w:eastAsia="Times New Roman" w:hAnsi="Times New Roman" w:cs="Times New Roman"/>
          <w:sz w:val="24"/>
          <w:szCs w:val="24"/>
        </w:rPr>
        <w:t>5.1.2. </w:t>
      </w:r>
      <w:r w:rsidR="0054145C">
        <w:rPr>
          <w:rFonts w:ascii="Times New Roman" w:eastAsia="Times New Roman" w:hAnsi="Times New Roman" w:cs="Times New Roman"/>
          <w:sz w:val="24"/>
          <w:szCs w:val="24"/>
        </w:rPr>
        <w:t xml:space="preserve"> </w:t>
      </w:r>
      <w:r w:rsidRPr="00595844">
        <w:rPr>
          <w:rFonts w:ascii="Times New Roman" w:eastAsia="Times New Roman" w:hAnsi="Times New Roman" w:cs="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595844">
        <w:rPr>
          <w:rFonts w:ascii="Times New Roman" w:eastAsia="Times New Roman" w:hAnsi="Times New Roman" w:cs="Times New Roman"/>
          <w:sz w:val="24"/>
          <w:szCs w:val="24"/>
        </w:rPr>
        <w:t>euro</w:t>
      </w:r>
      <w:proofErr w:type="spellEnd"/>
      <w:r w:rsidRPr="00595844">
        <w:rPr>
          <w:rFonts w:ascii="Times New Roman" w:eastAsia="Times New Roman" w:hAnsi="Times New Roman" w:cs="Times New Roman"/>
          <w:sz w:val="24"/>
          <w:szCs w:val="24"/>
        </w:rPr>
        <w:t>;</w:t>
      </w:r>
    </w:p>
    <w:p w:rsidR="001F1E3F" w:rsidRDefault="006B12C7" w:rsidP="0054145C">
      <w:pPr>
        <w:tabs>
          <w:tab w:val="left" w:pos="284"/>
        </w:tabs>
        <w:spacing w:after="120"/>
        <w:ind w:left="1701" w:hanging="708"/>
        <w:jc w:val="both"/>
        <w:rPr>
          <w:rFonts w:ascii="Times New Roman" w:eastAsia="Times New Roman" w:hAnsi="Times New Roman" w:cs="Times New Roman"/>
          <w:sz w:val="24"/>
          <w:szCs w:val="24"/>
        </w:rPr>
      </w:pPr>
      <w:r w:rsidRPr="00595844">
        <w:rPr>
          <w:rFonts w:ascii="Times New Roman" w:eastAsia="Times New Roman" w:hAnsi="Times New Roman" w:cs="Times New Roman"/>
          <w:sz w:val="24"/>
          <w:szCs w:val="24"/>
        </w:rPr>
        <w:t xml:space="preserve">5.1.3. </w:t>
      </w:r>
      <w:r w:rsidR="0054145C">
        <w:rPr>
          <w:rFonts w:ascii="Times New Roman" w:eastAsia="Times New Roman" w:hAnsi="Times New Roman" w:cs="Times New Roman"/>
          <w:sz w:val="24"/>
          <w:szCs w:val="24"/>
        </w:rPr>
        <w:t xml:space="preserve"> </w:t>
      </w:r>
      <w:r w:rsidR="001F1E3F" w:rsidRPr="00595844">
        <w:rPr>
          <w:rFonts w:ascii="Times New Roman" w:eastAsia="Times New Roman" w:hAnsi="Times New Roman" w:cs="Times New Roman"/>
          <w:sz w:val="24"/>
          <w:szCs w:val="24"/>
        </w:rPr>
        <w:t>i</w:t>
      </w:r>
      <w:r w:rsidRPr="00595844">
        <w:rPr>
          <w:rFonts w:ascii="Times New Roman" w:eastAsia="Times New Roman" w:hAnsi="Times New Roman" w:cs="Times New Roman"/>
          <w:sz w:val="24"/>
          <w:szCs w:val="24"/>
        </w:rPr>
        <w:t xml:space="preserve">epirkuma procedūras dokumentu sagatavotājs (pasūtītāja </w:t>
      </w:r>
      <w:r w:rsidR="00F93D0A">
        <w:rPr>
          <w:rFonts w:ascii="Times New Roman" w:eastAsia="Times New Roman" w:hAnsi="Times New Roman" w:cs="Times New Roman"/>
          <w:sz w:val="24"/>
          <w:szCs w:val="24"/>
        </w:rPr>
        <w:t>amatpersona</w:t>
      </w:r>
      <w:r w:rsidR="001E40D9">
        <w:rPr>
          <w:rFonts w:ascii="Times New Roman" w:eastAsia="Times New Roman" w:hAnsi="Times New Roman" w:cs="Times New Roman"/>
          <w:sz w:val="24"/>
          <w:szCs w:val="24"/>
        </w:rPr>
        <w:t xml:space="preserve"> </w:t>
      </w:r>
      <w:r w:rsidRPr="00595844">
        <w:rPr>
          <w:rFonts w:ascii="Times New Roman" w:eastAsia="Times New Roman" w:hAnsi="Times New Roman" w:cs="Times New Roman"/>
          <w:sz w:val="24"/>
          <w:szCs w:val="24"/>
        </w:rPr>
        <w:t>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r w:rsidR="00595844">
        <w:rPr>
          <w:rFonts w:ascii="Times New Roman" w:eastAsia="Times New Roman" w:hAnsi="Times New Roman" w:cs="Times New Roman"/>
          <w:sz w:val="24"/>
          <w:szCs w:val="24"/>
        </w:rPr>
        <w:t>;</w:t>
      </w:r>
    </w:p>
    <w:p w:rsidR="00595844" w:rsidRDefault="00595844" w:rsidP="0054145C">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5.1.4. </w:t>
      </w:r>
      <w:r w:rsidR="005414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uz pretendenta norādīto personu, uz kuras iespējām pretendents balstās, lai apliecinātu, ka tā kvalifikācija atbilst prasībām, kas noteiktas iepirkuma nolikumā, kā arī uz personālsabiedrības biedru, ja pretendents ir personālsabiedrība, </w:t>
      </w:r>
      <w:r w:rsidR="00F86E1A">
        <w:rPr>
          <w:rFonts w:ascii="Times New Roman" w:eastAsia="Times New Roman" w:hAnsi="Times New Roman" w:cs="Times New Roman"/>
          <w:sz w:val="24"/>
          <w:szCs w:val="24"/>
        </w:rPr>
        <w:t xml:space="preserve">ir attiecināmi 5.1.1., 5.1.2. un 5.1.3. punkta nosacījumi. </w:t>
      </w:r>
    </w:p>
    <w:p w:rsidR="006E0710" w:rsidRDefault="00DA489E" w:rsidP="00832DFB">
      <w:pPr>
        <w:pStyle w:val="Sarakstarindkopa"/>
        <w:numPr>
          <w:ilvl w:val="0"/>
          <w:numId w:val="12"/>
        </w:numPr>
        <w:spacing w:line="240" w:lineRule="auto"/>
        <w:ind w:left="709" w:hanging="709"/>
        <w:jc w:val="both"/>
        <w:rPr>
          <w:rFonts w:ascii="Times New Roman" w:hAnsi="Times New Roman"/>
          <w:sz w:val="24"/>
          <w:szCs w:val="24"/>
        </w:rPr>
      </w:pPr>
      <w:r w:rsidRPr="001F1E3F">
        <w:rPr>
          <w:rFonts w:ascii="Times New Roman" w:hAnsi="Times New Roman"/>
          <w:sz w:val="24"/>
          <w:szCs w:val="24"/>
        </w:rPr>
        <w:t>Lai pārbaudītu, vai pretendents nav izslēdzams no dalības iepirkumā</w:t>
      </w:r>
      <w:r w:rsidR="00695002">
        <w:rPr>
          <w:rFonts w:ascii="Times New Roman" w:hAnsi="Times New Roman"/>
          <w:sz w:val="24"/>
          <w:szCs w:val="24"/>
        </w:rPr>
        <w:t xml:space="preserve"> 5.1.1., 5.1.2. un </w:t>
      </w:r>
      <w:r w:rsidR="006E0710">
        <w:rPr>
          <w:rFonts w:ascii="Times New Roman" w:hAnsi="Times New Roman"/>
          <w:sz w:val="24"/>
          <w:szCs w:val="24"/>
        </w:rPr>
        <w:t>5.1.3.punktā minēto apstākļu dēļ</w:t>
      </w:r>
      <w:r w:rsidR="005635C1">
        <w:rPr>
          <w:rFonts w:ascii="Times New Roman" w:hAnsi="Times New Roman"/>
          <w:sz w:val="24"/>
          <w:szCs w:val="24"/>
        </w:rPr>
        <w:t>, iepirkuma komisija:</w:t>
      </w:r>
      <w:r w:rsidR="00F93D0A">
        <w:rPr>
          <w:rFonts w:ascii="Times New Roman" w:hAnsi="Times New Roman"/>
          <w:sz w:val="24"/>
          <w:szCs w:val="24"/>
        </w:rPr>
        <w:t xml:space="preserve"> </w:t>
      </w:r>
    </w:p>
    <w:p w:rsidR="00051DDF" w:rsidRPr="00832DFB" w:rsidRDefault="005635C1" w:rsidP="00832DFB">
      <w:pPr>
        <w:tabs>
          <w:tab w:val="left" w:pos="284"/>
        </w:tabs>
        <w:spacing w:before="240"/>
        <w:ind w:left="1701" w:hanging="708"/>
        <w:jc w:val="both"/>
        <w:rPr>
          <w:rFonts w:ascii="Times New Roman" w:hAnsi="Times New Roman"/>
          <w:sz w:val="24"/>
          <w:szCs w:val="24"/>
        </w:rPr>
      </w:pPr>
      <w:r w:rsidRPr="00832DFB">
        <w:rPr>
          <w:rFonts w:ascii="Times New Roman" w:hAnsi="Times New Roman"/>
          <w:sz w:val="24"/>
          <w:szCs w:val="24"/>
        </w:rPr>
        <w:t xml:space="preserve">5.2.1. </w:t>
      </w:r>
      <w:r w:rsidR="00124734" w:rsidRPr="00832DFB">
        <w:rPr>
          <w:rFonts w:ascii="Times New Roman" w:hAnsi="Times New Roman"/>
          <w:sz w:val="24"/>
          <w:szCs w:val="24"/>
        </w:rPr>
        <w:t xml:space="preserve">attiecībā uz Latvijā reģistrētu vai pastāvīgi dzīvojošu pretendentu un 5.1.4.punktā minēto personu – </w:t>
      </w:r>
      <w:r w:rsidR="00EA7D6C" w:rsidRPr="00832DFB">
        <w:rPr>
          <w:rFonts w:ascii="Times New Roman" w:hAnsi="Times New Roman"/>
          <w:sz w:val="24"/>
          <w:szCs w:val="24"/>
        </w:rPr>
        <w:t xml:space="preserve">Ministru kabineta noteiktajā kārtībā </w:t>
      </w:r>
      <w:r w:rsidR="00124734" w:rsidRPr="00832DFB">
        <w:rPr>
          <w:rFonts w:ascii="Times New Roman" w:hAnsi="Times New Roman"/>
          <w:sz w:val="24"/>
          <w:szCs w:val="24"/>
        </w:rPr>
        <w:t xml:space="preserve">informāciju iegūst </w:t>
      </w:r>
      <w:r w:rsidR="00051DDF" w:rsidRPr="00832DFB">
        <w:rPr>
          <w:rFonts w:ascii="Times New Roman" w:hAnsi="Times New Roman"/>
          <w:sz w:val="24"/>
          <w:szCs w:val="24"/>
        </w:rPr>
        <w:t>Elektroniskajā iepirkumu sistēmā (EIS);</w:t>
      </w:r>
    </w:p>
    <w:p w:rsidR="003C02BC" w:rsidRDefault="00051DDF" w:rsidP="00B33535">
      <w:pPr>
        <w:tabs>
          <w:tab w:val="left" w:pos="284"/>
        </w:tabs>
        <w:spacing w:after="120"/>
        <w:ind w:left="1701" w:hanging="708"/>
        <w:jc w:val="both"/>
        <w:rPr>
          <w:rFonts w:ascii="Times New Roman" w:hAnsi="Times New Roman"/>
          <w:sz w:val="24"/>
          <w:szCs w:val="24"/>
        </w:rPr>
      </w:pPr>
      <w:r w:rsidRPr="00051DDF">
        <w:rPr>
          <w:rFonts w:ascii="Times New Roman" w:hAnsi="Times New Roman"/>
          <w:sz w:val="24"/>
          <w:szCs w:val="24"/>
        </w:rPr>
        <w:t>5.2.2</w:t>
      </w:r>
      <w:r w:rsidR="0054145C">
        <w:rPr>
          <w:rFonts w:ascii="Times New Roman" w:hAnsi="Times New Roman"/>
          <w:sz w:val="24"/>
          <w:szCs w:val="24"/>
        </w:rPr>
        <w:t xml:space="preserve">. </w:t>
      </w:r>
      <w:r>
        <w:rPr>
          <w:rFonts w:ascii="Times New Roman" w:hAnsi="Times New Roman"/>
          <w:sz w:val="24"/>
          <w:szCs w:val="24"/>
        </w:rPr>
        <w:t xml:space="preserve">attiecībā uz ārvalstī reģistrētu vai pastāvīgi dzīvojošu pretendentu un 5.1.4.punktā minēto personu – pieprasa, lai pretendents iesniedz attiecīgās kompetentās institūcijas </w:t>
      </w:r>
      <w:r w:rsidR="006E0710">
        <w:rPr>
          <w:rFonts w:ascii="Times New Roman" w:hAnsi="Times New Roman"/>
          <w:sz w:val="24"/>
          <w:szCs w:val="24"/>
        </w:rPr>
        <w:t>izziņu</w:t>
      </w:r>
      <w:r w:rsidR="00A03966">
        <w:rPr>
          <w:rFonts w:ascii="Times New Roman" w:hAnsi="Times New Roman"/>
          <w:sz w:val="24"/>
          <w:szCs w:val="24"/>
        </w:rPr>
        <w:t>*</w:t>
      </w:r>
      <w:r w:rsidR="006E0710">
        <w:rPr>
          <w:rFonts w:ascii="Times New Roman" w:hAnsi="Times New Roman"/>
          <w:sz w:val="24"/>
          <w:szCs w:val="24"/>
        </w:rPr>
        <w:t xml:space="preserve">, kas apliecina, ka uz to un 5.1.4.punktā minēto personu neattiecas 5.1.1., </w:t>
      </w:r>
      <w:r w:rsidR="00EF427E">
        <w:rPr>
          <w:rFonts w:ascii="Times New Roman" w:hAnsi="Times New Roman"/>
          <w:sz w:val="24"/>
          <w:szCs w:val="24"/>
        </w:rPr>
        <w:t>5.1.2. un 5.1.3.</w:t>
      </w:r>
      <w:r w:rsidR="006E0710">
        <w:rPr>
          <w:rFonts w:ascii="Times New Roman" w:hAnsi="Times New Roman"/>
          <w:sz w:val="24"/>
          <w:szCs w:val="24"/>
        </w:rPr>
        <w:t xml:space="preserve">punktā minētie gadījumi. </w:t>
      </w:r>
      <w:r w:rsidR="00A541C8">
        <w:rPr>
          <w:rFonts w:ascii="Times New Roman" w:hAnsi="Times New Roman"/>
          <w:sz w:val="24"/>
          <w:szCs w:val="24"/>
        </w:rPr>
        <w:t>Ja pretendents noteiktajā termiņā minēto izziņu neiesniedz, tas tiek izslēgts no dalības iepirkumā.</w:t>
      </w:r>
    </w:p>
    <w:p w:rsidR="00370A26" w:rsidRDefault="00370A26" w:rsidP="00B33535">
      <w:pPr>
        <w:tabs>
          <w:tab w:val="left" w:pos="284"/>
        </w:tabs>
        <w:spacing w:after="120"/>
        <w:ind w:left="1701" w:hanging="708"/>
        <w:jc w:val="both"/>
        <w:rPr>
          <w:rFonts w:ascii="Times New Roman" w:hAnsi="Times New Roman"/>
          <w:sz w:val="24"/>
          <w:szCs w:val="24"/>
        </w:rPr>
      </w:pPr>
    </w:p>
    <w:p w:rsidR="00370A26" w:rsidRPr="00370A26" w:rsidRDefault="00370A26" w:rsidP="00370A26">
      <w:pPr>
        <w:spacing w:after="120"/>
        <w:jc w:val="both"/>
        <w:rPr>
          <w:rFonts w:ascii="Times New Roman" w:hAnsi="Times New Roman"/>
          <w:i/>
          <w:sz w:val="24"/>
          <w:szCs w:val="24"/>
        </w:rPr>
      </w:pPr>
      <w:r>
        <w:rPr>
          <w:rFonts w:ascii="Times New Roman" w:hAnsi="Times New Roman"/>
          <w:sz w:val="24"/>
          <w:szCs w:val="24"/>
        </w:rPr>
        <w:t xml:space="preserve">* - </w:t>
      </w:r>
      <w:r w:rsidRPr="00370A26">
        <w:rPr>
          <w:rFonts w:ascii="Times New Roman" w:hAnsi="Times New Roman"/>
          <w:i/>
          <w:sz w:val="24"/>
          <w:szCs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3C02BC" w:rsidRDefault="003C02BC" w:rsidP="00382931">
      <w:pPr>
        <w:tabs>
          <w:tab w:val="left" w:pos="284"/>
        </w:tabs>
        <w:spacing w:after="120"/>
        <w:ind w:left="1440"/>
        <w:jc w:val="both"/>
        <w:rPr>
          <w:rFonts w:ascii="Times New Roman" w:hAnsi="Times New Roman"/>
          <w:sz w:val="24"/>
          <w:szCs w:val="24"/>
        </w:rPr>
      </w:pPr>
    </w:p>
    <w:p w:rsidR="00A03966" w:rsidRDefault="00A03966">
      <w:pPr>
        <w:rPr>
          <w:rFonts w:ascii="Times New Roman" w:eastAsia="Times New Roman" w:hAnsi="Times New Roman" w:cs="Times New Roman"/>
          <w:b/>
          <w:iCs/>
          <w:color w:val="000000"/>
          <w:sz w:val="28"/>
          <w:szCs w:val="28"/>
          <w:u w:val="single"/>
        </w:rPr>
      </w:pPr>
      <w:r>
        <w:rPr>
          <w:rFonts w:ascii="Times New Roman" w:eastAsia="Times New Roman" w:hAnsi="Times New Roman" w:cs="Times New Roman"/>
          <w:b/>
          <w:iCs/>
          <w:color w:val="000000"/>
          <w:sz w:val="28"/>
          <w:szCs w:val="28"/>
          <w:u w:val="single"/>
        </w:rPr>
        <w:br w:type="page"/>
      </w:r>
    </w:p>
    <w:p w:rsidR="003C02BC" w:rsidRPr="00DE1067" w:rsidRDefault="003C02BC" w:rsidP="003C02BC">
      <w:pPr>
        <w:spacing w:after="60" w:line="480" w:lineRule="auto"/>
        <w:jc w:val="center"/>
        <w:rPr>
          <w:rFonts w:ascii="Times New Roman" w:eastAsia="Times New Roman" w:hAnsi="Times New Roman" w:cs="Times New Roman"/>
          <w:b/>
          <w:iCs/>
          <w:color w:val="000000"/>
          <w:sz w:val="28"/>
          <w:szCs w:val="28"/>
          <w:u w:val="single"/>
        </w:rPr>
      </w:pPr>
      <w:r>
        <w:rPr>
          <w:rFonts w:ascii="Times New Roman" w:eastAsia="Times New Roman" w:hAnsi="Times New Roman" w:cs="Times New Roman"/>
          <w:b/>
          <w:iCs/>
          <w:color w:val="000000"/>
          <w:sz w:val="28"/>
          <w:szCs w:val="28"/>
          <w:u w:val="single"/>
        </w:rPr>
        <w:lastRenderedPageBreak/>
        <w:t>6</w:t>
      </w:r>
      <w:r w:rsidRPr="00FA3BA1">
        <w:rPr>
          <w:rFonts w:ascii="Times New Roman" w:eastAsia="Times New Roman" w:hAnsi="Times New Roman" w:cs="Times New Roman"/>
          <w:b/>
          <w:iCs/>
          <w:color w:val="000000"/>
          <w:sz w:val="28"/>
          <w:szCs w:val="28"/>
          <w:u w:val="single"/>
        </w:rPr>
        <w:t xml:space="preserve">. </w:t>
      </w:r>
      <w:r w:rsidR="0047333A">
        <w:rPr>
          <w:rFonts w:ascii="Times New Roman" w:eastAsia="Times New Roman" w:hAnsi="Times New Roman" w:cs="Times New Roman"/>
          <w:b/>
          <w:iCs/>
          <w:color w:val="000000"/>
          <w:sz w:val="28"/>
          <w:szCs w:val="28"/>
          <w:u w:val="single"/>
        </w:rPr>
        <w:t>Prasības pretendentiem un iesniedzamie dokumenti</w:t>
      </w:r>
    </w:p>
    <w:tbl>
      <w:tblPr>
        <w:tblW w:w="9214" w:type="dxa"/>
        <w:tblInd w:w="-147" w:type="dxa"/>
        <w:tblLayout w:type="fixed"/>
        <w:tblCellMar>
          <w:left w:w="10" w:type="dxa"/>
          <w:right w:w="10" w:type="dxa"/>
        </w:tblCellMar>
        <w:tblLook w:val="0000" w:firstRow="0" w:lastRow="0" w:firstColumn="0" w:lastColumn="0" w:noHBand="0" w:noVBand="0"/>
      </w:tblPr>
      <w:tblGrid>
        <w:gridCol w:w="3119"/>
        <w:gridCol w:w="2977"/>
        <w:gridCol w:w="3118"/>
      </w:tblGrid>
      <w:tr w:rsidR="009E48C8" w:rsidRPr="00040AF5" w:rsidTr="00565898">
        <w:trPr>
          <w:cantSplit/>
          <w:trHeight w:val="410"/>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48C8" w:rsidRPr="00040AF5" w:rsidRDefault="009E48C8" w:rsidP="009E48C8">
            <w:pPr>
              <w:spacing w:before="120" w:after="120"/>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Prasība</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E48C8" w:rsidRPr="00040AF5" w:rsidRDefault="009E48C8" w:rsidP="009E48C8">
            <w:pPr>
              <w:spacing w:before="120" w:after="120"/>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Iesniedzamie dokumenti</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9E48C8" w:rsidRPr="00040AF5" w:rsidRDefault="009E48C8" w:rsidP="009E48C8">
            <w:pPr>
              <w:spacing w:before="120" w:after="120"/>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Piezīmes</w:t>
            </w:r>
          </w:p>
        </w:tc>
      </w:tr>
      <w:tr w:rsidR="00F12CA7" w:rsidRPr="00040AF5" w:rsidTr="00B3527F">
        <w:trPr>
          <w:cantSplit/>
          <w:trHeight w:val="473"/>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12CA7" w:rsidRPr="00993C04" w:rsidRDefault="00F12CA7" w:rsidP="00116C44">
            <w:pPr>
              <w:spacing w:before="120" w:after="120"/>
              <w:rPr>
                <w:rFonts w:ascii="Times New Roman" w:eastAsia="Times New Roman" w:hAnsi="Times New Roman" w:cs="Times New Roman"/>
                <w:b/>
                <w:i/>
                <w:color w:val="000000"/>
                <w:lang w:eastAsia="lv-LV"/>
              </w:rPr>
            </w:pPr>
            <w:r w:rsidRPr="00993C04">
              <w:rPr>
                <w:rFonts w:ascii="Times New Roman" w:eastAsia="Times New Roman" w:hAnsi="Times New Roman" w:cs="Times New Roman"/>
                <w:b/>
                <w:i/>
                <w:color w:val="000000"/>
                <w:lang w:eastAsia="lv-LV"/>
              </w:rPr>
              <w:t xml:space="preserve"> </w:t>
            </w:r>
            <w:r w:rsidR="0035318C">
              <w:rPr>
                <w:rFonts w:ascii="Times New Roman" w:eastAsia="Times New Roman" w:hAnsi="Times New Roman" w:cs="Times New Roman"/>
                <w:b/>
                <w:i/>
                <w:color w:val="000000"/>
                <w:lang w:eastAsia="lv-LV"/>
              </w:rPr>
              <w:t xml:space="preserve"> </w:t>
            </w:r>
            <w:r w:rsidRPr="00993C04">
              <w:rPr>
                <w:rFonts w:ascii="Times New Roman" w:eastAsia="Times New Roman" w:hAnsi="Times New Roman" w:cs="Times New Roman"/>
                <w:b/>
                <w:i/>
                <w:color w:val="000000"/>
                <w:lang w:eastAsia="lv-LV"/>
              </w:rPr>
              <w:t>Atbilstība profesionālās darbības veikšanai</w:t>
            </w:r>
          </w:p>
        </w:tc>
      </w:tr>
      <w:tr w:rsidR="00F6101E" w:rsidRPr="00040AF5" w:rsidTr="004B6C28">
        <w:trPr>
          <w:cantSplit/>
          <w:trHeight w:val="3798"/>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040AF5" w:rsidRDefault="00EF1B81" w:rsidP="004B6C28">
            <w:pPr>
              <w:tabs>
                <w:tab w:val="left" w:pos="1200"/>
              </w:tabs>
              <w:spacing w:before="240" w:after="120"/>
              <w:ind w:left="142" w:right="142"/>
              <w:jc w:val="both"/>
              <w:rPr>
                <w:rFonts w:ascii="Times New Roman" w:eastAsia="Times New Roman" w:hAnsi="Times New Roman" w:cs="Times New Roman"/>
              </w:rPr>
            </w:pPr>
            <w:r>
              <w:rPr>
                <w:rFonts w:ascii="Times New Roman" w:eastAsia="Times New Roman" w:hAnsi="Times New Roman" w:cs="Times New Roman"/>
              </w:rPr>
              <w:t>6.1.</w:t>
            </w:r>
            <w:r w:rsidR="00F6101E" w:rsidRPr="00040AF5">
              <w:rPr>
                <w:rFonts w:ascii="Times New Roman" w:eastAsia="Times New Roman" w:hAnsi="Times New Roman" w:cs="Times New Roman"/>
              </w:rPr>
              <w:t xml:space="preserve"> Pretendents ir reģistrēts, licencēts vai sertificēts atbilstoši </w:t>
            </w:r>
            <w:r w:rsidR="00702D3B" w:rsidRPr="00702D3B">
              <w:rPr>
                <w:rFonts w:ascii="Times New Roman" w:eastAsia="Times New Roman" w:hAnsi="Times New Roman" w:cs="Times New Roman"/>
              </w:rPr>
              <w:t>reģistrācijas vai pastāvīgās dzīvesvietas valsts normatīvo aktu prasībām</w:t>
            </w:r>
            <w:r w:rsidR="00F6101E" w:rsidRPr="00040AF5">
              <w:rPr>
                <w:rFonts w:ascii="Times New Roman" w:eastAsia="Times New Roman" w:hAnsi="Times New Roman" w:cs="Times New Roman"/>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9C3F94" w:rsidRDefault="009C3F94" w:rsidP="004B6C28">
            <w:pPr>
              <w:tabs>
                <w:tab w:val="left" w:pos="1200"/>
              </w:tabs>
              <w:spacing w:before="240" w:after="120"/>
              <w:ind w:left="142" w:right="142"/>
              <w:jc w:val="both"/>
              <w:rPr>
                <w:rFonts w:ascii="Times New Roman" w:eastAsia="Times New Roman" w:hAnsi="Times New Roman" w:cs="Times New Roman"/>
              </w:rPr>
            </w:pPr>
            <w:r w:rsidRPr="009C3F94">
              <w:rPr>
                <w:rFonts w:ascii="Times New Roman" w:eastAsia="Times New Roman" w:hAnsi="Times New Roman" w:cs="Times New Roman"/>
                <w:b/>
                <w:u w:val="single"/>
              </w:rPr>
              <w:t xml:space="preserve">Latvijā </w:t>
            </w:r>
            <w:r w:rsidR="00F6101E" w:rsidRPr="009C3F94">
              <w:rPr>
                <w:rFonts w:ascii="Times New Roman" w:eastAsia="Times New Roman" w:hAnsi="Times New Roman" w:cs="Times New Roman"/>
                <w:b/>
                <w:u w:val="single"/>
              </w:rPr>
              <w:t>reģ</w:t>
            </w:r>
            <w:r w:rsidRPr="009C3F94">
              <w:rPr>
                <w:rFonts w:ascii="Times New Roman" w:eastAsia="Times New Roman" w:hAnsi="Times New Roman" w:cs="Times New Roman"/>
                <w:b/>
                <w:u w:val="single"/>
              </w:rPr>
              <w:t xml:space="preserve">istrētam </w:t>
            </w:r>
            <w:r w:rsidR="00F6101E" w:rsidRPr="009C3F94">
              <w:rPr>
                <w:rFonts w:ascii="Times New Roman" w:eastAsia="Times New Roman" w:hAnsi="Times New Roman" w:cs="Times New Roman"/>
                <w:b/>
                <w:u w:val="single"/>
              </w:rPr>
              <w:t>pretendentam</w:t>
            </w:r>
            <w:r w:rsidR="00F6101E" w:rsidRPr="009C3F94">
              <w:rPr>
                <w:rFonts w:ascii="Times New Roman" w:eastAsia="Times New Roman" w:hAnsi="Times New Roman" w:cs="Times New Roman"/>
              </w:rPr>
              <w:t xml:space="preserve">  reģistrācijas </w:t>
            </w:r>
            <w:r w:rsidR="00337D65" w:rsidRPr="009C3F94">
              <w:rPr>
                <w:rFonts w:ascii="Times New Roman" w:eastAsia="Times New Roman" w:hAnsi="Times New Roman" w:cs="Times New Roman"/>
              </w:rPr>
              <w:t>apliecības kopija</w:t>
            </w:r>
            <w:r w:rsidR="00F6101E" w:rsidRPr="009C3F94">
              <w:rPr>
                <w:rFonts w:ascii="Times New Roman" w:eastAsia="Times New Roman" w:hAnsi="Times New Roman" w:cs="Times New Roman"/>
              </w:rPr>
              <w:t xml:space="preserve"> nav jāiesniedz.</w:t>
            </w:r>
          </w:p>
          <w:p w:rsidR="00F6101E" w:rsidRPr="00040AF5" w:rsidRDefault="00F6101E" w:rsidP="004B6C28">
            <w:pPr>
              <w:tabs>
                <w:tab w:val="left" w:pos="1200"/>
              </w:tabs>
              <w:ind w:left="142" w:right="142"/>
              <w:jc w:val="both"/>
              <w:rPr>
                <w:rFonts w:ascii="Times New Roman" w:eastAsia="Times New Roman" w:hAnsi="Times New Roman" w:cs="Times New Roman"/>
              </w:rPr>
            </w:pPr>
            <w:r w:rsidRPr="009C3F94">
              <w:rPr>
                <w:rFonts w:ascii="Times New Roman" w:eastAsia="Times New Roman" w:hAnsi="Times New Roman" w:cs="Times New Roman"/>
                <w:b/>
                <w:u w:val="single"/>
              </w:rPr>
              <w:t>Ārvalstī reģistrēts pretendents</w:t>
            </w:r>
            <w:r w:rsidRPr="00040AF5">
              <w:rPr>
                <w:rFonts w:ascii="Times New Roman" w:eastAsia="Times New Roman" w:hAnsi="Times New Roman" w:cs="Times New Roman"/>
              </w:rPr>
              <w:t xml:space="preserve"> iesniedz izziņas un/vai citus dokumentus, kurus izsniedz kompetentās institūcijas, kas apliecina, ka pretendents ir reģistrēts, licencēts vai sertificēts atbilstoši attiecīgās valsts normatīvo aktu prasībām.</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040AF5" w:rsidRDefault="00F6101E" w:rsidP="004B6C28">
            <w:pPr>
              <w:tabs>
                <w:tab w:val="left" w:pos="1200"/>
              </w:tabs>
              <w:spacing w:before="240" w:after="120"/>
              <w:ind w:left="142" w:right="141"/>
              <w:jc w:val="both"/>
              <w:rPr>
                <w:rFonts w:ascii="Times New Roman" w:eastAsia="Times New Roman" w:hAnsi="Times New Roman" w:cs="Times New Roman"/>
                <w:color w:val="FF0000"/>
              </w:rPr>
            </w:pPr>
            <w:r w:rsidRPr="00040AF5">
              <w:rPr>
                <w:rFonts w:ascii="Times New Roman" w:eastAsia="Times New Roman" w:hAnsi="Times New Roman" w:cs="Times New Roman"/>
              </w:rPr>
              <w:t xml:space="preserve">Informāciju par Latvijā reģistrētiem pretendentiem iepirkumu komisija pārbauda publiski pieejamās datu bāzēs. </w:t>
            </w:r>
          </w:p>
          <w:p w:rsidR="00F6101E" w:rsidRPr="00040AF5" w:rsidRDefault="00B4049D" w:rsidP="00B4049D">
            <w:pPr>
              <w:tabs>
                <w:tab w:val="left" w:pos="1200"/>
              </w:tabs>
              <w:spacing w:after="120"/>
              <w:ind w:left="142" w:right="141"/>
              <w:jc w:val="both"/>
              <w:rPr>
                <w:rFonts w:ascii="Times New Roman" w:eastAsia="Times New Roman" w:hAnsi="Times New Roman" w:cs="Times New Roman"/>
                <w:color w:val="FF0000"/>
              </w:rPr>
            </w:pPr>
            <w:r w:rsidRPr="00B4049D">
              <w:rPr>
                <w:rFonts w:ascii="Times New Roman" w:eastAsia="Times New Roman" w:hAnsi="Times New Roman" w:cs="Times New Roman"/>
              </w:rPr>
              <w:t xml:space="preserve">Prasība attiecināma arī uz pretendenta piesaistītajiem apakšuzņēmējiem un personām, uz kuru iespējām pretendents balstās kvalifikācijas atbilstības apliecināšanai. </w:t>
            </w:r>
          </w:p>
        </w:tc>
      </w:tr>
      <w:tr w:rsidR="00190124" w:rsidRPr="00040AF5" w:rsidTr="006A75C2">
        <w:trPr>
          <w:cantSplit/>
          <w:trHeight w:val="705"/>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90124" w:rsidRPr="0035318C" w:rsidRDefault="0035318C" w:rsidP="00565898">
            <w:pPr>
              <w:tabs>
                <w:tab w:val="left" w:pos="1200"/>
              </w:tabs>
              <w:spacing w:before="240" w:after="120"/>
              <w:rPr>
                <w:rFonts w:ascii="Times New Roman" w:eastAsia="Times New Roman" w:hAnsi="Times New Roman" w:cs="Times New Roman"/>
                <w:b/>
                <w:i/>
              </w:rPr>
            </w:pPr>
            <w:r>
              <w:rPr>
                <w:rFonts w:ascii="Times New Roman" w:eastAsia="Times New Roman" w:hAnsi="Times New Roman" w:cs="Times New Roman"/>
                <w:b/>
                <w:i/>
              </w:rPr>
              <w:t xml:space="preserve">  </w:t>
            </w:r>
            <w:r w:rsidR="00190124" w:rsidRPr="00565898">
              <w:rPr>
                <w:rFonts w:ascii="Times New Roman" w:eastAsia="Times New Roman" w:hAnsi="Times New Roman" w:cs="Times New Roman"/>
                <w:b/>
                <w:i/>
                <w:color w:val="000000"/>
                <w:lang w:eastAsia="lv-LV"/>
              </w:rPr>
              <w:t>Tehniskās u</w:t>
            </w:r>
            <w:r w:rsidR="00190124" w:rsidRPr="0035318C">
              <w:rPr>
                <w:rFonts w:ascii="Times New Roman" w:eastAsia="Times New Roman" w:hAnsi="Times New Roman" w:cs="Times New Roman"/>
                <w:b/>
                <w:i/>
              </w:rPr>
              <w:t>n profesionālās spējas</w:t>
            </w:r>
          </w:p>
        </w:tc>
      </w:tr>
      <w:tr w:rsidR="001438BD" w:rsidRPr="00040AF5" w:rsidTr="00993C04">
        <w:trPr>
          <w:cantSplit/>
          <w:trHeight w:val="1199"/>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06F09" w:rsidRPr="0088199B" w:rsidRDefault="003F29F4" w:rsidP="00402C43">
            <w:pPr>
              <w:spacing w:before="120" w:after="120"/>
              <w:ind w:left="142" w:right="142"/>
              <w:jc w:val="both"/>
              <w:rPr>
                <w:rFonts w:ascii="Times New Roman" w:eastAsia="Times New Roman" w:hAnsi="Times New Roman" w:cs="Times New Roman"/>
              </w:rPr>
            </w:pPr>
            <w:r w:rsidRPr="0088199B">
              <w:rPr>
                <w:rFonts w:ascii="Times New Roman" w:eastAsia="Times New Roman" w:hAnsi="Times New Roman" w:cs="Times New Roman"/>
              </w:rPr>
              <w:t>6.2</w:t>
            </w:r>
            <w:r w:rsidR="00206F09" w:rsidRPr="0088199B">
              <w:rPr>
                <w:rFonts w:ascii="Times New Roman" w:eastAsia="Times New Roman" w:hAnsi="Times New Roman" w:cs="Times New Roman"/>
              </w:rPr>
              <w:t xml:space="preserve">. Pretendentam iepriekšējo 3 (trīs) gadu laikā ir </w:t>
            </w:r>
            <w:r w:rsidR="00314F85" w:rsidRPr="0088199B">
              <w:rPr>
                <w:rFonts w:ascii="Times New Roman" w:eastAsia="Times New Roman" w:hAnsi="Times New Roman" w:cs="Times New Roman"/>
              </w:rPr>
              <w:t>bijusi vismaz viena līdzvērtīga*</w:t>
            </w:r>
            <w:r w:rsidR="00206F09" w:rsidRPr="0088199B">
              <w:rPr>
                <w:rFonts w:ascii="Times New Roman" w:eastAsia="Times New Roman" w:hAnsi="Times New Roman" w:cs="Times New Roman"/>
              </w:rPr>
              <w:t xml:space="preserve"> pieredze </w:t>
            </w:r>
            <w:r w:rsidR="001F440C" w:rsidRPr="0088199B">
              <w:rPr>
                <w:rFonts w:ascii="Times New Roman" w:eastAsia="Times New Roman" w:hAnsi="Times New Roman" w:cs="Times New Roman"/>
              </w:rPr>
              <w:t>mērniecības pakalpojumu sniegšanā</w:t>
            </w:r>
            <w:r w:rsidR="00206F09" w:rsidRPr="0088199B">
              <w:rPr>
                <w:rFonts w:ascii="Times New Roman" w:eastAsia="Times New Roman" w:hAnsi="Times New Roman" w:cs="Times New Roman"/>
              </w:rPr>
              <w:t xml:space="preserve">. </w:t>
            </w:r>
          </w:p>
          <w:p w:rsidR="00944A88" w:rsidRPr="0088199B" w:rsidRDefault="00206F09" w:rsidP="007A60F4">
            <w:pPr>
              <w:tabs>
                <w:tab w:val="left" w:pos="1200"/>
              </w:tabs>
              <w:spacing w:after="0"/>
              <w:ind w:left="142" w:right="142"/>
              <w:jc w:val="both"/>
              <w:rPr>
                <w:rFonts w:ascii="Times New Roman" w:eastAsia="Times New Roman" w:hAnsi="Times New Roman" w:cs="Times New Roman"/>
                <w:i/>
              </w:rPr>
            </w:pPr>
            <w:r w:rsidRPr="0088199B">
              <w:rPr>
                <w:rFonts w:ascii="Times New Roman" w:eastAsia="Times New Roman" w:hAnsi="Times New Roman" w:cs="Times New Roman"/>
                <w:i/>
              </w:rPr>
              <w:t xml:space="preserve">* par līdzvērtīgu pieredzi uzskatāma </w:t>
            </w:r>
            <w:r w:rsidR="00944A88" w:rsidRPr="0088199B">
              <w:rPr>
                <w:rFonts w:ascii="Times New Roman" w:eastAsia="Times New Roman" w:hAnsi="Times New Roman" w:cs="Times New Roman"/>
                <w:i/>
              </w:rPr>
              <w:t>mērniecības pakalpojuma</w:t>
            </w:r>
            <w:r w:rsidR="00404DCC" w:rsidRPr="0088199B">
              <w:rPr>
                <w:rFonts w:ascii="Times New Roman" w:eastAsia="Times New Roman" w:hAnsi="Times New Roman" w:cs="Times New Roman"/>
                <w:i/>
              </w:rPr>
              <w:t xml:space="preserve"> sniegšana</w:t>
            </w:r>
            <w:r w:rsidR="00944A88" w:rsidRPr="0088199B">
              <w:rPr>
                <w:rFonts w:ascii="Times New Roman" w:eastAsia="Times New Roman" w:hAnsi="Times New Roman" w:cs="Times New Roman"/>
                <w:i/>
              </w:rPr>
              <w:t>, kura sastāvā ir vismaz:</w:t>
            </w:r>
          </w:p>
          <w:p w:rsidR="00944A88" w:rsidRPr="0088199B" w:rsidRDefault="00944A88" w:rsidP="007A60F4">
            <w:pPr>
              <w:tabs>
                <w:tab w:val="left" w:pos="1200"/>
              </w:tabs>
              <w:spacing w:after="0"/>
              <w:ind w:left="142" w:right="142"/>
              <w:jc w:val="both"/>
              <w:rPr>
                <w:rFonts w:ascii="Times New Roman" w:eastAsia="Times New Roman" w:hAnsi="Times New Roman" w:cs="Times New Roman"/>
                <w:i/>
              </w:rPr>
            </w:pPr>
            <w:r w:rsidRPr="0088199B">
              <w:rPr>
                <w:rFonts w:ascii="Times New Roman" w:eastAsia="Times New Roman" w:hAnsi="Times New Roman" w:cs="Times New Roman"/>
                <w:i/>
              </w:rPr>
              <w:t xml:space="preserve">a) </w:t>
            </w:r>
            <w:r w:rsidR="00456FCD" w:rsidRPr="0088199B">
              <w:rPr>
                <w:rFonts w:ascii="Times New Roman" w:eastAsia="Times New Roman" w:hAnsi="Times New Roman" w:cs="Times New Roman"/>
                <w:i/>
              </w:rPr>
              <w:t xml:space="preserve">zemes </w:t>
            </w:r>
            <w:r w:rsidR="000E42FC" w:rsidRPr="0088199B">
              <w:rPr>
                <w:rFonts w:ascii="Times New Roman" w:eastAsia="Times New Roman" w:hAnsi="Times New Roman" w:cs="Times New Roman"/>
                <w:i/>
              </w:rPr>
              <w:t>kadastrālā uzmērīšana</w:t>
            </w:r>
            <w:r w:rsidR="007474D0" w:rsidRPr="0088199B">
              <w:rPr>
                <w:rFonts w:ascii="Times New Roman" w:eastAsia="Times New Roman" w:hAnsi="Times New Roman" w:cs="Times New Roman"/>
                <w:i/>
              </w:rPr>
              <w:t>,</w:t>
            </w:r>
          </w:p>
          <w:p w:rsidR="00944A88" w:rsidRPr="0088199B" w:rsidRDefault="00944A88" w:rsidP="007A60F4">
            <w:pPr>
              <w:tabs>
                <w:tab w:val="left" w:pos="1200"/>
              </w:tabs>
              <w:spacing w:after="0"/>
              <w:ind w:left="142" w:right="142"/>
              <w:jc w:val="both"/>
              <w:rPr>
                <w:rFonts w:ascii="Times New Roman" w:eastAsia="Times New Roman" w:hAnsi="Times New Roman" w:cs="Times New Roman"/>
                <w:i/>
              </w:rPr>
            </w:pPr>
            <w:r w:rsidRPr="0088199B">
              <w:rPr>
                <w:rFonts w:ascii="Times New Roman" w:eastAsia="Times New Roman" w:hAnsi="Times New Roman" w:cs="Times New Roman"/>
                <w:i/>
              </w:rPr>
              <w:t>b)</w:t>
            </w:r>
            <w:r w:rsidR="00783CBA" w:rsidRPr="0088199B">
              <w:rPr>
                <w:rFonts w:ascii="Times New Roman" w:eastAsia="Times New Roman" w:hAnsi="Times New Roman" w:cs="Times New Roman"/>
                <w:i/>
              </w:rPr>
              <w:t xml:space="preserve"> zemes ierīcības darbi</w:t>
            </w:r>
            <w:r w:rsidR="00C67765" w:rsidRPr="0088199B">
              <w:rPr>
                <w:rFonts w:ascii="Times New Roman" w:eastAsia="Times New Roman" w:hAnsi="Times New Roman" w:cs="Times New Roman"/>
                <w:i/>
              </w:rPr>
              <w:t>,</w:t>
            </w:r>
          </w:p>
          <w:p w:rsidR="00C67765" w:rsidRPr="0088199B" w:rsidRDefault="00944A88" w:rsidP="007A60F4">
            <w:pPr>
              <w:tabs>
                <w:tab w:val="left" w:pos="1200"/>
              </w:tabs>
              <w:spacing w:after="0"/>
              <w:ind w:left="142" w:right="142"/>
              <w:jc w:val="both"/>
              <w:rPr>
                <w:rFonts w:ascii="Times New Roman" w:eastAsia="Times New Roman" w:hAnsi="Times New Roman" w:cs="Times New Roman"/>
                <w:i/>
              </w:rPr>
            </w:pPr>
            <w:r w:rsidRPr="0088199B">
              <w:rPr>
                <w:rFonts w:ascii="Times New Roman" w:eastAsia="Times New Roman" w:hAnsi="Times New Roman" w:cs="Times New Roman"/>
                <w:i/>
              </w:rPr>
              <w:t>c)</w:t>
            </w:r>
            <w:r w:rsidR="00C67765" w:rsidRPr="0088199B">
              <w:rPr>
                <w:rFonts w:ascii="Times New Roman" w:eastAsia="Times New Roman" w:hAnsi="Times New Roman" w:cs="Times New Roman"/>
                <w:i/>
              </w:rPr>
              <w:t xml:space="preserve"> topogrāfiskā uzmērīšana,</w:t>
            </w:r>
          </w:p>
          <w:p w:rsidR="00944A88" w:rsidRPr="0088199B" w:rsidRDefault="00C67765" w:rsidP="00B44B41">
            <w:pPr>
              <w:tabs>
                <w:tab w:val="left" w:pos="1200"/>
              </w:tabs>
              <w:ind w:left="142" w:right="142"/>
              <w:jc w:val="both"/>
              <w:rPr>
                <w:rFonts w:ascii="Times New Roman" w:eastAsia="Times New Roman" w:hAnsi="Times New Roman" w:cs="Times New Roman"/>
                <w:i/>
              </w:rPr>
            </w:pPr>
            <w:r w:rsidRPr="0088199B">
              <w:rPr>
                <w:rFonts w:ascii="Times New Roman" w:eastAsia="Times New Roman" w:hAnsi="Times New Roman" w:cs="Times New Roman"/>
                <w:i/>
              </w:rPr>
              <w:t xml:space="preserve">d) </w:t>
            </w:r>
            <w:r w:rsidR="00262C3C" w:rsidRPr="0088199B">
              <w:rPr>
                <w:rFonts w:ascii="Times New Roman" w:eastAsia="Times New Roman" w:hAnsi="Times New Roman" w:cs="Times New Roman"/>
                <w:i/>
              </w:rPr>
              <w:t>ģeodēziskie darbi</w:t>
            </w:r>
            <w:r w:rsidR="00944A88" w:rsidRPr="0088199B">
              <w:rPr>
                <w:rFonts w:ascii="Times New Roman" w:eastAsia="Times New Roman" w:hAnsi="Times New Roman" w:cs="Times New Roman"/>
                <w:i/>
              </w:rPr>
              <w:t>.</w:t>
            </w:r>
          </w:p>
          <w:p w:rsidR="007A60F4" w:rsidRPr="0088199B" w:rsidRDefault="00944A88" w:rsidP="007A60F4">
            <w:pPr>
              <w:tabs>
                <w:tab w:val="left" w:pos="1200"/>
              </w:tabs>
              <w:spacing w:after="0"/>
              <w:ind w:left="142" w:right="142"/>
              <w:jc w:val="both"/>
              <w:rPr>
                <w:rFonts w:ascii="Times New Roman" w:eastAsia="Times New Roman" w:hAnsi="Times New Roman" w:cs="Times New Roman"/>
                <w:i/>
              </w:rPr>
            </w:pPr>
            <w:r w:rsidRPr="0088199B">
              <w:rPr>
                <w:rFonts w:ascii="Times New Roman" w:eastAsia="Times New Roman" w:hAnsi="Times New Roman" w:cs="Times New Roman"/>
                <w:i/>
              </w:rPr>
              <w:t xml:space="preserve">Visiem minētajiem </w:t>
            </w:r>
            <w:r w:rsidR="008F50EF" w:rsidRPr="0088199B">
              <w:rPr>
                <w:rFonts w:ascii="Times New Roman" w:eastAsia="Times New Roman" w:hAnsi="Times New Roman" w:cs="Times New Roman"/>
                <w:i/>
              </w:rPr>
              <w:t>darbiem</w:t>
            </w:r>
            <w:r w:rsidRPr="0088199B">
              <w:rPr>
                <w:rFonts w:ascii="Times New Roman" w:eastAsia="Times New Roman" w:hAnsi="Times New Roman" w:cs="Times New Roman"/>
                <w:i/>
              </w:rPr>
              <w:t xml:space="preserve"> </w:t>
            </w:r>
            <w:r w:rsidRPr="0088199B">
              <w:rPr>
                <w:rFonts w:ascii="Times New Roman" w:eastAsia="Times New Roman" w:hAnsi="Times New Roman" w:cs="Times New Roman"/>
                <w:i/>
                <w:u w:val="single"/>
              </w:rPr>
              <w:t>nav</w:t>
            </w:r>
            <w:r w:rsidRPr="0088199B">
              <w:rPr>
                <w:rFonts w:ascii="Times New Roman" w:eastAsia="Times New Roman" w:hAnsi="Times New Roman" w:cs="Times New Roman"/>
                <w:i/>
              </w:rPr>
              <w:t xml:space="preserve"> obligāti jābūt veiktiem viena pasūtījuma ietvaros</w:t>
            </w:r>
            <w:r w:rsidR="007A60F4" w:rsidRPr="0088199B">
              <w:rPr>
                <w:rFonts w:ascii="Times New Roman" w:eastAsia="Times New Roman" w:hAnsi="Times New Roman" w:cs="Times New Roman"/>
                <w:i/>
              </w:rPr>
              <w:t>.</w:t>
            </w:r>
            <w:r w:rsidRPr="0088199B">
              <w:rPr>
                <w:rFonts w:ascii="Times New Roman" w:eastAsia="Times New Roman" w:hAnsi="Times New Roman" w:cs="Times New Roman"/>
                <w:i/>
              </w:rPr>
              <w:t xml:space="preserve"> </w:t>
            </w:r>
            <w:r w:rsidRPr="0088199B">
              <w:rPr>
                <w:rFonts w:ascii="Times New Roman" w:eastAsia="Times New Roman" w:hAnsi="Times New Roman" w:cs="Times New Roman"/>
                <w:b/>
                <w:i/>
              </w:rPr>
              <w:t xml:space="preserve">Pretendentam ir jāpierāda, ka </w:t>
            </w:r>
            <w:r w:rsidR="00F118FA" w:rsidRPr="00F118FA">
              <w:rPr>
                <w:rFonts w:ascii="Times New Roman" w:eastAsia="Times New Roman" w:hAnsi="Times New Roman" w:cs="Times New Roman"/>
                <w:b/>
                <w:i/>
              </w:rPr>
              <w:t>iepriekšējo 3 (trīs) gadu laikā</w:t>
            </w:r>
            <w:r w:rsidR="00F118FA" w:rsidRPr="0088199B">
              <w:rPr>
                <w:rFonts w:ascii="Times New Roman" w:eastAsia="Times New Roman" w:hAnsi="Times New Roman" w:cs="Times New Roman"/>
                <w:b/>
                <w:i/>
              </w:rPr>
              <w:t xml:space="preserve"> </w:t>
            </w:r>
            <w:r w:rsidRPr="0088199B">
              <w:rPr>
                <w:rFonts w:ascii="Times New Roman" w:eastAsia="Times New Roman" w:hAnsi="Times New Roman" w:cs="Times New Roman"/>
                <w:b/>
                <w:i/>
              </w:rPr>
              <w:t xml:space="preserve">viņam ir </w:t>
            </w:r>
            <w:r w:rsidR="00F118FA">
              <w:rPr>
                <w:rFonts w:ascii="Times New Roman" w:eastAsia="Times New Roman" w:hAnsi="Times New Roman" w:cs="Times New Roman"/>
                <w:b/>
                <w:i/>
              </w:rPr>
              <w:t xml:space="preserve">bijusi </w:t>
            </w:r>
            <w:r w:rsidRPr="0088199B">
              <w:rPr>
                <w:rFonts w:ascii="Times New Roman" w:eastAsia="Times New Roman" w:hAnsi="Times New Roman" w:cs="Times New Roman"/>
                <w:b/>
                <w:i/>
              </w:rPr>
              <w:t>pieredze visu minēto darbu veikšanā.</w:t>
            </w:r>
            <w:r w:rsidR="007A60F4" w:rsidRPr="0088199B">
              <w:rPr>
                <w:rFonts w:ascii="Times New Roman" w:eastAsia="Times New Roman" w:hAnsi="Times New Roman" w:cs="Times New Roman"/>
                <w:i/>
              </w:rPr>
              <w:t xml:space="preserve"> </w:t>
            </w:r>
            <w:r w:rsidR="006B7C98" w:rsidRPr="0088199B">
              <w:rPr>
                <w:rFonts w:ascii="Times New Roman" w:eastAsia="Times New Roman" w:hAnsi="Times New Roman" w:cs="Times New Roman"/>
                <w:i/>
              </w:rPr>
              <w:t xml:space="preserve"> </w:t>
            </w:r>
          </w:p>
          <w:p w:rsidR="001438BD" w:rsidRPr="007353CD" w:rsidRDefault="001438BD" w:rsidP="007353CD">
            <w:pPr>
              <w:tabs>
                <w:tab w:val="left" w:pos="1200"/>
              </w:tabs>
              <w:spacing w:after="120"/>
              <w:ind w:left="284" w:right="142"/>
              <w:jc w:val="both"/>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438BD" w:rsidRDefault="00943429" w:rsidP="00CC74CE">
            <w:pPr>
              <w:tabs>
                <w:tab w:val="left" w:pos="1200"/>
              </w:tabs>
              <w:spacing w:before="240" w:after="120"/>
              <w:ind w:left="142"/>
              <w:rPr>
                <w:rFonts w:ascii="Times New Roman" w:eastAsia="Times New Roman" w:hAnsi="Times New Roman" w:cs="Times New Roman"/>
              </w:rPr>
            </w:pPr>
            <w:r>
              <w:rPr>
                <w:rFonts w:ascii="Times New Roman" w:eastAsia="Times New Roman" w:hAnsi="Times New Roman" w:cs="Times New Roman"/>
              </w:rPr>
              <w:t xml:space="preserve">Pretendents iesniedz </w:t>
            </w:r>
            <w:r w:rsidR="00427E73">
              <w:rPr>
                <w:rFonts w:ascii="Times New Roman" w:eastAsia="Times New Roman" w:hAnsi="Times New Roman" w:cs="Times New Roman"/>
              </w:rPr>
              <w:t>aizpildītu nolikuma</w:t>
            </w:r>
            <w:r w:rsidR="00E41EF2">
              <w:rPr>
                <w:rFonts w:ascii="Times New Roman" w:eastAsia="Times New Roman" w:hAnsi="Times New Roman" w:cs="Times New Roman"/>
              </w:rPr>
              <w:t xml:space="preserve"> </w:t>
            </w:r>
            <w:r w:rsidR="00E41EF2" w:rsidRPr="00765FF2">
              <w:rPr>
                <w:rFonts w:ascii="Times New Roman" w:eastAsia="Times New Roman" w:hAnsi="Times New Roman" w:cs="Times New Roman"/>
              </w:rPr>
              <w:t>3.pielikumu.</w:t>
            </w:r>
          </w:p>
          <w:p w:rsidR="00402C43" w:rsidRPr="00C77AAC" w:rsidRDefault="00DF62EC" w:rsidP="00402C43">
            <w:pPr>
              <w:tabs>
                <w:tab w:val="left" w:pos="1200"/>
              </w:tabs>
              <w:spacing w:before="240" w:after="120"/>
              <w:ind w:left="142" w:right="142"/>
              <w:jc w:val="both"/>
              <w:rPr>
                <w:rFonts w:ascii="Times New Roman" w:eastAsia="Times New Roman" w:hAnsi="Times New Roman" w:cs="Times New Roman"/>
              </w:rPr>
            </w:pPr>
            <w:r w:rsidRPr="00C77AAC">
              <w:rPr>
                <w:rFonts w:ascii="Times New Roman" w:eastAsia="Times New Roman" w:hAnsi="Times New Roman" w:cs="Times New Roman"/>
                <w:u w:val="single"/>
              </w:rPr>
              <w:t>Ja prasības izpildē pretendents balstās uz citu personu iespējām</w:t>
            </w:r>
            <w:r w:rsidRPr="00C77AAC">
              <w:rPr>
                <w:rFonts w:ascii="Times New Roman" w:eastAsia="Times New Roman" w:hAnsi="Times New Roman" w:cs="Times New Roman"/>
              </w:rPr>
              <w:t>, pretendents iesniedz</w:t>
            </w:r>
            <w:r w:rsidR="00402C43" w:rsidRPr="00C77AAC">
              <w:rPr>
                <w:rFonts w:ascii="Times New Roman" w:eastAsia="Times New Roman" w:hAnsi="Times New Roman" w:cs="Times New Roman"/>
              </w:rPr>
              <w:t>:</w:t>
            </w:r>
          </w:p>
          <w:p w:rsidR="00354B0D" w:rsidRDefault="00402C43" w:rsidP="00354B0D">
            <w:pPr>
              <w:spacing w:after="0"/>
              <w:ind w:left="142" w:right="142"/>
              <w:jc w:val="both"/>
              <w:rPr>
                <w:rFonts w:ascii="Times New Roman" w:eastAsia="Times New Roman" w:hAnsi="Times New Roman" w:cs="Times New Roman"/>
              </w:rPr>
            </w:pPr>
            <w:r w:rsidRPr="00C77AAC">
              <w:rPr>
                <w:rFonts w:ascii="Times New Roman" w:eastAsia="Times New Roman" w:hAnsi="Times New Roman" w:cs="Times New Roman"/>
              </w:rPr>
              <w:t>1)</w:t>
            </w:r>
            <w:r w:rsidR="00DF62EC" w:rsidRPr="00C77AAC">
              <w:rPr>
                <w:rFonts w:ascii="Times New Roman" w:eastAsia="Times New Roman" w:hAnsi="Times New Roman" w:cs="Times New Roman"/>
              </w:rPr>
              <w:t xml:space="preserve"> </w:t>
            </w:r>
            <w:r w:rsidR="00D00332">
              <w:rPr>
                <w:rFonts w:ascii="Times New Roman" w:eastAsia="Times New Roman" w:hAnsi="Times New Roman" w:cs="Times New Roman"/>
              </w:rPr>
              <w:t xml:space="preserve">informāciju par personām, uz kuru iespējām pretendents balstās (nolikuma </w:t>
            </w:r>
            <w:r w:rsidR="000D4BA1" w:rsidRPr="000D4BA1">
              <w:rPr>
                <w:rFonts w:ascii="Times New Roman" w:eastAsia="Times New Roman" w:hAnsi="Times New Roman" w:cs="Times New Roman"/>
              </w:rPr>
              <w:t>5</w:t>
            </w:r>
            <w:r w:rsidR="00D00332" w:rsidRPr="000D4BA1">
              <w:rPr>
                <w:rFonts w:ascii="Times New Roman" w:eastAsia="Times New Roman" w:hAnsi="Times New Roman" w:cs="Times New Roman"/>
              </w:rPr>
              <w:t>.pielikums</w:t>
            </w:r>
            <w:r w:rsidR="00D00332">
              <w:rPr>
                <w:rFonts w:ascii="Times New Roman" w:eastAsia="Times New Roman" w:hAnsi="Times New Roman" w:cs="Times New Roman"/>
              </w:rPr>
              <w:t>);</w:t>
            </w:r>
          </w:p>
          <w:p w:rsidR="00354B0D" w:rsidRDefault="00D00332" w:rsidP="00354B0D">
            <w:pPr>
              <w:spacing w:before="240" w:after="0"/>
              <w:ind w:left="142" w:right="142"/>
              <w:jc w:val="both"/>
              <w:rPr>
                <w:rFonts w:ascii="Times New Roman" w:eastAsia="Times New Roman" w:hAnsi="Times New Roman" w:cs="Times New Roman"/>
              </w:rPr>
            </w:pPr>
            <w:r>
              <w:rPr>
                <w:rFonts w:ascii="Times New Roman" w:eastAsia="Times New Roman" w:hAnsi="Times New Roman" w:cs="Times New Roman"/>
              </w:rPr>
              <w:t xml:space="preserve">2) </w:t>
            </w:r>
            <w:r w:rsidR="002E47B1" w:rsidRPr="00C77AAC">
              <w:rPr>
                <w:rFonts w:ascii="Times New Roman" w:eastAsia="Times New Roman" w:hAnsi="Times New Roman" w:cs="Times New Roman"/>
              </w:rPr>
              <w:t>katras šīs personas</w:t>
            </w:r>
            <w:r w:rsidR="00DF62EC" w:rsidRPr="00C77AAC">
              <w:rPr>
                <w:rFonts w:ascii="Times New Roman" w:eastAsia="Times New Roman" w:hAnsi="Times New Roman" w:cs="Times New Roman"/>
              </w:rPr>
              <w:t xml:space="preserve"> apliecinājumu (nolikuma </w:t>
            </w:r>
            <w:r w:rsidR="000D4BA1">
              <w:rPr>
                <w:rFonts w:ascii="Times New Roman" w:eastAsia="Times New Roman" w:hAnsi="Times New Roman" w:cs="Times New Roman"/>
              </w:rPr>
              <w:t>6</w:t>
            </w:r>
            <w:r w:rsidR="00DF62EC" w:rsidRPr="000D4BA1">
              <w:rPr>
                <w:rFonts w:ascii="Times New Roman" w:eastAsia="Times New Roman" w:hAnsi="Times New Roman" w:cs="Times New Roman"/>
              </w:rPr>
              <w:t>.pielikums</w:t>
            </w:r>
            <w:r w:rsidR="00DF62EC" w:rsidRPr="00C77AAC">
              <w:rPr>
                <w:rFonts w:ascii="Times New Roman" w:eastAsia="Times New Roman" w:hAnsi="Times New Roman" w:cs="Times New Roman"/>
              </w:rPr>
              <w:t>) par nepieciešamo resursu nodošanu pretendenta rīcībā</w:t>
            </w:r>
            <w:r w:rsidR="00402C43" w:rsidRPr="00C77AAC">
              <w:rPr>
                <w:rFonts w:ascii="Times New Roman" w:eastAsia="Times New Roman" w:hAnsi="Times New Roman" w:cs="Times New Roman"/>
              </w:rPr>
              <w:t>;</w:t>
            </w:r>
            <w:r w:rsidR="00473BCA" w:rsidRPr="00C77AAC">
              <w:rPr>
                <w:rFonts w:ascii="Times New Roman" w:eastAsia="Times New Roman" w:hAnsi="Times New Roman" w:cs="Times New Roman"/>
              </w:rPr>
              <w:t xml:space="preserve"> </w:t>
            </w:r>
          </w:p>
          <w:p w:rsidR="00DF62EC" w:rsidRPr="00040AF5" w:rsidRDefault="00D00332" w:rsidP="000D4BA1">
            <w:pPr>
              <w:spacing w:after="120"/>
              <w:ind w:left="142" w:right="142"/>
              <w:jc w:val="both"/>
              <w:rPr>
                <w:rFonts w:ascii="Times New Roman" w:eastAsia="Times New Roman" w:hAnsi="Times New Roman" w:cs="Times New Roman"/>
              </w:rPr>
            </w:pPr>
            <w:r>
              <w:rPr>
                <w:rFonts w:ascii="Times New Roman" w:eastAsia="Times New Roman" w:hAnsi="Times New Roman" w:cs="Times New Roman"/>
              </w:rPr>
              <w:t>3</w:t>
            </w:r>
            <w:r w:rsidR="00402C43" w:rsidRPr="00C77AAC">
              <w:rPr>
                <w:rFonts w:ascii="Times New Roman" w:eastAsia="Times New Roman" w:hAnsi="Times New Roman" w:cs="Times New Roman"/>
              </w:rPr>
              <w:t xml:space="preserve">) </w:t>
            </w:r>
            <w:r w:rsidR="00473BCA" w:rsidRPr="00C77AAC">
              <w:rPr>
                <w:rFonts w:ascii="Times New Roman" w:eastAsia="Times New Roman" w:hAnsi="Times New Roman" w:cs="Times New Roman"/>
              </w:rPr>
              <w:t xml:space="preserve">aizpildītu nolikuma </w:t>
            </w:r>
            <w:r w:rsidR="00473BCA" w:rsidRPr="003B746E">
              <w:rPr>
                <w:rFonts w:ascii="Times New Roman" w:eastAsia="Times New Roman" w:hAnsi="Times New Roman" w:cs="Times New Roman"/>
              </w:rPr>
              <w:t>3.pielikumu</w:t>
            </w:r>
            <w:r w:rsidR="00473BCA" w:rsidRPr="00C77AAC">
              <w:rPr>
                <w:rFonts w:ascii="Times New Roman" w:eastAsia="Times New Roman" w:hAnsi="Times New Roman" w:cs="Times New Roman"/>
              </w:rPr>
              <w:t xml:space="preserve"> ar informāciju par </w:t>
            </w:r>
            <w:r w:rsidR="00890375" w:rsidRPr="00C77AAC">
              <w:rPr>
                <w:rFonts w:ascii="Times New Roman" w:eastAsia="Times New Roman" w:hAnsi="Times New Roman" w:cs="Times New Roman"/>
              </w:rPr>
              <w:t>katras šīs personas</w:t>
            </w:r>
            <w:r w:rsidR="00473BCA" w:rsidRPr="00C77AAC">
              <w:rPr>
                <w:rFonts w:ascii="Times New Roman" w:eastAsia="Times New Roman" w:hAnsi="Times New Roman" w:cs="Times New Roman"/>
              </w:rPr>
              <w:t xml:space="preserve"> pieredzi.</w:t>
            </w:r>
            <w:r w:rsidR="00473BCA">
              <w:rPr>
                <w:rFonts w:ascii="Times New Roman" w:eastAsia="Times New Roman" w:hAnsi="Times New Roman" w:cs="Times New Roman"/>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438BD" w:rsidRPr="00040AF5" w:rsidRDefault="0006085C" w:rsidP="004F126A">
            <w:pPr>
              <w:tabs>
                <w:tab w:val="left" w:pos="1200"/>
              </w:tabs>
              <w:spacing w:before="240" w:after="120"/>
              <w:ind w:left="142" w:right="141"/>
              <w:jc w:val="both"/>
              <w:rPr>
                <w:rFonts w:ascii="Times New Roman" w:eastAsia="Times New Roman" w:hAnsi="Times New Roman" w:cs="Times New Roman"/>
              </w:rPr>
            </w:pPr>
            <w:r>
              <w:rPr>
                <w:rFonts w:ascii="Times New Roman" w:eastAsia="Times New Roman" w:hAnsi="Times New Roman" w:cs="Times New Roman"/>
              </w:rPr>
              <w:t>Pretendents</w:t>
            </w:r>
            <w:r w:rsidR="00024AC9" w:rsidRPr="00024AC9">
              <w:rPr>
                <w:rFonts w:ascii="Times New Roman" w:eastAsia="Times New Roman" w:hAnsi="Times New Roman" w:cs="Times New Roman"/>
              </w:rPr>
              <w:t xml:space="preserve">, lai apliecinātu profesionālo pieredzi, </w:t>
            </w:r>
            <w:r w:rsidR="00024AC9" w:rsidRPr="00024AC9">
              <w:rPr>
                <w:rFonts w:ascii="Times New Roman" w:eastAsia="Times New Roman" w:hAnsi="Times New Roman" w:cs="Times New Roman"/>
                <w:u w:val="single"/>
              </w:rPr>
              <w:t>var balstīties uz citu personu iespējām tikai tad, ja šīs personas sniegs pakalpojumus, kuru izpildei attiecīgās spējas ir nepieciešamas</w:t>
            </w:r>
            <w:r w:rsidR="00024AC9" w:rsidRPr="00024AC9">
              <w:rPr>
                <w:rFonts w:ascii="Times New Roman" w:eastAsia="Times New Roman" w:hAnsi="Times New Roman" w:cs="Times New Roman"/>
              </w:rPr>
              <w:t>.</w:t>
            </w:r>
          </w:p>
        </w:tc>
      </w:tr>
      <w:tr w:rsidR="00460BCC" w:rsidRPr="00040AF5" w:rsidTr="00855F64">
        <w:trPr>
          <w:cantSplit/>
          <w:trHeight w:val="6086"/>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60BCC" w:rsidRPr="00C66C46" w:rsidRDefault="00460BCC" w:rsidP="00402C43">
            <w:pPr>
              <w:spacing w:before="120" w:after="120"/>
              <w:ind w:left="142" w:right="142"/>
              <w:jc w:val="both"/>
              <w:rPr>
                <w:rFonts w:ascii="Times New Roman" w:eastAsia="Times New Roman" w:hAnsi="Times New Roman" w:cs="Times New Roman"/>
                <w:highlight w:val="yellow"/>
              </w:rPr>
            </w:pPr>
            <w:r w:rsidRPr="00100857">
              <w:rPr>
                <w:rFonts w:ascii="Times New Roman" w:eastAsia="Times New Roman" w:hAnsi="Times New Roman" w:cs="Times New Roman"/>
              </w:rPr>
              <w:t xml:space="preserve">6.3. Pretendenta rīcībā ir sertificēts personāls visu iepirkuma tehniskajā specifikācijā minēto darbu veikšanai.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60BCC" w:rsidRDefault="009336C6" w:rsidP="00AD65A0">
            <w:pPr>
              <w:tabs>
                <w:tab w:val="left" w:pos="1200"/>
              </w:tabs>
              <w:spacing w:before="240" w:after="120"/>
              <w:ind w:left="142" w:right="142"/>
              <w:jc w:val="both"/>
              <w:rPr>
                <w:rFonts w:ascii="Times New Roman" w:eastAsia="Times New Roman" w:hAnsi="Times New Roman" w:cs="Times New Roman"/>
              </w:rPr>
            </w:pPr>
            <w:r>
              <w:rPr>
                <w:rFonts w:ascii="Times New Roman" w:eastAsia="Times New Roman" w:hAnsi="Times New Roman" w:cs="Times New Roman"/>
              </w:rPr>
              <w:t xml:space="preserve">Pretendents iesniedz aizpildītu nolikuma </w:t>
            </w:r>
            <w:r w:rsidR="00413762">
              <w:rPr>
                <w:rFonts w:ascii="Times New Roman" w:eastAsia="Times New Roman" w:hAnsi="Times New Roman" w:cs="Times New Roman"/>
              </w:rPr>
              <w:t>4</w:t>
            </w:r>
            <w:r>
              <w:rPr>
                <w:rFonts w:ascii="Times New Roman" w:eastAsia="Times New Roman" w:hAnsi="Times New Roman" w:cs="Times New Roman"/>
              </w:rPr>
              <w:t>.pielikumu</w:t>
            </w:r>
            <w:r w:rsidR="00F7135A">
              <w:rPr>
                <w:rFonts w:ascii="Times New Roman" w:eastAsia="Times New Roman" w:hAnsi="Times New Roman" w:cs="Times New Roman"/>
              </w:rPr>
              <w:t xml:space="preserve">, papildus iesniedzot visu minēto speciālistu sertifikātu (vai </w:t>
            </w:r>
            <w:r w:rsidR="00BA2C51">
              <w:rPr>
                <w:rFonts w:ascii="Times New Roman" w:eastAsia="Times New Roman" w:hAnsi="Times New Roman" w:cs="Times New Roman"/>
              </w:rPr>
              <w:t>līdzvērtīgu kompetentas</w:t>
            </w:r>
            <w:r w:rsidR="00F7135A">
              <w:rPr>
                <w:rFonts w:ascii="Times New Roman" w:eastAsia="Times New Roman" w:hAnsi="Times New Roman" w:cs="Times New Roman"/>
              </w:rPr>
              <w:t xml:space="preserve"> iestā</w:t>
            </w:r>
            <w:r w:rsidR="00BA2C51">
              <w:rPr>
                <w:rFonts w:ascii="Times New Roman" w:eastAsia="Times New Roman" w:hAnsi="Times New Roman" w:cs="Times New Roman"/>
              </w:rPr>
              <w:t>des</w:t>
            </w:r>
            <w:r w:rsidR="00F7135A">
              <w:rPr>
                <w:rFonts w:ascii="Times New Roman" w:eastAsia="Times New Roman" w:hAnsi="Times New Roman" w:cs="Times New Roman"/>
              </w:rPr>
              <w:t xml:space="preserve"> izsniegtu kvalifikāciju apliecinošu dokumentu) kopijas</w:t>
            </w:r>
            <w:r>
              <w:rPr>
                <w:rFonts w:ascii="Times New Roman" w:eastAsia="Times New Roman" w:hAnsi="Times New Roman" w:cs="Times New Roman"/>
              </w:rPr>
              <w:t>.</w:t>
            </w:r>
          </w:p>
          <w:p w:rsidR="0006085C" w:rsidRPr="00C77AAC" w:rsidRDefault="0006085C" w:rsidP="0006085C">
            <w:pPr>
              <w:tabs>
                <w:tab w:val="left" w:pos="1200"/>
              </w:tabs>
              <w:spacing w:before="240" w:after="120"/>
              <w:ind w:left="142" w:right="142"/>
              <w:jc w:val="both"/>
              <w:rPr>
                <w:rFonts w:ascii="Times New Roman" w:eastAsia="Times New Roman" w:hAnsi="Times New Roman" w:cs="Times New Roman"/>
              </w:rPr>
            </w:pPr>
            <w:r w:rsidRPr="00C77AAC">
              <w:rPr>
                <w:rFonts w:ascii="Times New Roman" w:eastAsia="Times New Roman" w:hAnsi="Times New Roman" w:cs="Times New Roman"/>
                <w:u w:val="single"/>
              </w:rPr>
              <w:t>Ja prasības izpildē pretendents balstās uz citu personu iespējām</w:t>
            </w:r>
            <w:r w:rsidRPr="00C77AAC">
              <w:rPr>
                <w:rFonts w:ascii="Times New Roman" w:eastAsia="Times New Roman" w:hAnsi="Times New Roman" w:cs="Times New Roman"/>
              </w:rPr>
              <w:t>, pretendents iesniedz:</w:t>
            </w:r>
          </w:p>
          <w:p w:rsidR="0043616F" w:rsidRDefault="0006085C" w:rsidP="0043616F">
            <w:pPr>
              <w:spacing w:after="0"/>
              <w:ind w:left="142" w:right="142"/>
              <w:jc w:val="both"/>
              <w:rPr>
                <w:rFonts w:ascii="Times New Roman" w:eastAsia="Times New Roman" w:hAnsi="Times New Roman" w:cs="Times New Roman"/>
              </w:rPr>
            </w:pPr>
            <w:r w:rsidRPr="00C77AAC">
              <w:rPr>
                <w:rFonts w:ascii="Times New Roman" w:eastAsia="Times New Roman" w:hAnsi="Times New Roman" w:cs="Times New Roman"/>
              </w:rPr>
              <w:t xml:space="preserve">1) </w:t>
            </w:r>
            <w:r>
              <w:rPr>
                <w:rFonts w:ascii="Times New Roman" w:eastAsia="Times New Roman" w:hAnsi="Times New Roman" w:cs="Times New Roman"/>
              </w:rPr>
              <w:t xml:space="preserve">informāciju par personām, uz kuru iespējām pretendents </w:t>
            </w:r>
            <w:r w:rsidR="00B350E0">
              <w:rPr>
                <w:rFonts w:ascii="Times New Roman" w:eastAsia="Times New Roman" w:hAnsi="Times New Roman" w:cs="Times New Roman"/>
              </w:rPr>
              <w:t>balstās (nolikuma 5</w:t>
            </w:r>
            <w:r w:rsidR="0043616F">
              <w:rPr>
                <w:rFonts w:ascii="Times New Roman" w:eastAsia="Times New Roman" w:hAnsi="Times New Roman" w:cs="Times New Roman"/>
              </w:rPr>
              <w:t>.pielikums);</w:t>
            </w:r>
          </w:p>
          <w:p w:rsidR="0006085C" w:rsidRDefault="0006085C" w:rsidP="0050384F">
            <w:pPr>
              <w:spacing w:after="0"/>
              <w:ind w:left="142" w:right="142"/>
              <w:jc w:val="both"/>
              <w:rPr>
                <w:rFonts w:ascii="Times New Roman" w:eastAsia="Times New Roman" w:hAnsi="Times New Roman" w:cs="Times New Roman"/>
              </w:rPr>
            </w:pPr>
            <w:r>
              <w:rPr>
                <w:rFonts w:ascii="Times New Roman" w:eastAsia="Times New Roman" w:hAnsi="Times New Roman" w:cs="Times New Roman"/>
              </w:rPr>
              <w:t xml:space="preserve">2) </w:t>
            </w:r>
            <w:r w:rsidRPr="00C77AAC">
              <w:rPr>
                <w:rFonts w:ascii="Times New Roman" w:eastAsia="Times New Roman" w:hAnsi="Times New Roman" w:cs="Times New Roman"/>
              </w:rPr>
              <w:t>ka</w:t>
            </w:r>
            <w:r w:rsidR="0050384F">
              <w:rPr>
                <w:rFonts w:ascii="Times New Roman" w:eastAsia="Times New Roman" w:hAnsi="Times New Roman" w:cs="Times New Roman"/>
              </w:rPr>
              <w:t xml:space="preserve">tras šīs personas apliecinājumu </w:t>
            </w:r>
            <w:r w:rsidRPr="00C77AAC">
              <w:rPr>
                <w:rFonts w:ascii="Times New Roman" w:eastAsia="Times New Roman" w:hAnsi="Times New Roman" w:cs="Times New Roman"/>
              </w:rPr>
              <w:t>par nepieciešamo</w:t>
            </w:r>
            <w:r w:rsidR="0050384F">
              <w:rPr>
                <w:rFonts w:ascii="Times New Roman" w:eastAsia="Times New Roman" w:hAnsi="Times New Roman" w:cs="Times New Roman"/>
              </w:rPr>
              <w:t xml:space="preserve"> </w:t>
            </w:r>
            <w:r w:rsidRPr="00C77AAC">
              <w:rPr>
                <w:rFonts w:ascii="Times New Roman" w:eastAsia="Times New Roman" w:hAnsi="Times New Roman" w:cs="Times New Roman"/>
              </w:rPr>
              <w:t>resursu nodošanu pretendenta rīcībā</w:t>
            </w:r>
            <w:r w:rsidR="0050384F">
              <w:rPr>
                <w:rFonts w:ascii="Times New Roman" w:eastAsia="Times New Roman" w:hAnsi="Times New Roman" w:cs="Times New Roman"/>
              </w:rPr>
              <w:t xml:space="preserve"> </w:t>
            </w:r>
            <w:r w:rsidR="0050384F" w:rsidRPr="00C77AAC">
              <w:rPr>
                <w:rFonts w:ascii="Times New Roman" w:eastAsia="Times New Roman" w:hAnsi="Times New Roman" w:cs="Times New Roman"/>
              </w:rPr>
              <w:t xml:space="preserve">(nolikuma </w:t>
            </w:r>
            <w:r w:rsidR="00B350E0">
              <w:rPr>
                <w:rFonts w:ascii="Times New Roman" w:eastAsia="Times New Roman" w:hAnsi="Times New Roman" w:cs="Times New Roman"/>
              </w:rPr>
              <w:t>6</w:t>
            </w:r>
            <w:r w:rsidR="0050384F" w:rsidRPr="00C77AAC">
              <w:rPr>
                <w:rFonts w:ascii="Times New Roman" w:eastAsia="Times New Roman" w:hAnsi="Times New Roman" w:cs="Times New Roman"/>
              </w:rPr>
              <w:t>.pielikums)</w:t>
            </w:r>
            <w:r w:rsidR="0070504C">
              <w:rPr>
                <w:rFonts w:ascii="Times New Roman" w:eastAsia="Times New Roman" w:hAnsi="Times New Roman" w:cs="Times New Roman"/>
              </w:rPr>
              <w:t>.</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60BCC" w:rsidRPr="00024AC9" w:rsidRDefault="0006085C" w:rsidP="0006085C">
            <w:pPr>
              <w:tabs>
                <w:tab w:val="left" w:pos="1200"/>
              </w:tabs>
              <w:spacing w:before="240" w:after="120"/>
              <w:ind w:left="142" w:right="141"/>
              <w:jc w:val="both"/>
              <w:rPr>
                <w:rFonts w:ascii="Times New Roman" w:eastAsia="Times New Roman" w:hAnsi="Times New Roman" w:cs="Times New Roman"/>
              </w:rPr>
            </w:pPr>
            <w:r>
              <w:rPr>
                <w:rFonts w:ascii="Times New Roman" w:eastAsia="Times New Roman" w:hAnsi="Times New Roman" w:cs="Times New Roman"/>
              </w:rPr>
              <w:t xml:space="preserve">Pretendents </w:t>
            </w:r>
            <w:r w:rsidRPr="00024AC9">
              <w:rPr>
                <w:rFonts w:ascii="Times New Roman" w:eastAsia="Times New Roman" w:hAnsi="Times New Roman" w:cs="Times New Roman"/>
                <w:u w:val="single"/>
              </w:rPr>
              <w:t xml:space="preserve">var balstīties uz citu personu iespējām tikai tad, </w:t>
            </w:r>
            <w:r w:rsidRPr="00503EC2">
              <w:rPr>
                <w:rFonts w:ascii="Times New Roman" w:eastAsia="Times New Roman" w:hAnsi="Times New Roman" w:cs="Times New Roman"/>
                <w:u w:val="single"/>
              </w:rPr>
              <w:t>ja šīs personas vai to rīcībā esošie atbilstošie speciālisti sniegs pakalpojumus, kuru izpildei attiecīgā speciālista piesaiste ir nepieciešama.</w:t>
            </w:r>
          </w:p>
        </w:tc>
      </w:tr>
      <w:tr w:rsidR="008E714A" w:rsidRPr="00040AF5" w:rsidTr="00993C04">
        <w:trPr>
          <w:cantSplit/>
          <w:trHeight w:val="1199"/>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714A" w:rsidRDefault="008E714A" w:rsidP="00FB7246">
            <w:pPr>
              <w:spacing w:before="120" w:after="120"/>
              <w:ind w:left="142" w:right="142"/>
              <w:jc w:val="both"/>
              <w:rPr>
                <w:rFonts w:ascii="Times New Roman" w:eastAsia="Times New Roman" w:hAnsi="Times New Roman" w:cs="Times New Roman"/>
              </w:rPr>
            </w:pPr>
            <w:r>
              <w:rPr>
                <w:rFonts w:ascii="Times New Roman" w:eastAsia="Times New Roman" w:hAnsi="Times New Roman" w:cs="Times New Roman"/>
              </w:rPr>
              <w:t>6</w:t>
            </w:r>
            <w:r w:rsidR="00730023">
              <w:rPr>
                <w:rFonts w:ascii="Times New Roman" w:eastAsia="Times New Roman" w:hAnsi="Times New Roman" w:cs="Times New Roman"/>
              </w:rPr>
              <w:t>.4</w:t>
            </w:r>
            <w:r w:rsidRPr="008E714A">
              <w:rPr>
                <w:rFonts w:ascii="Times New Roman" w:eastAsia="Times New Roman" w:hAnsi="Times New Roman" w:cs="Times New Roman"/>
              </w:rPr>
              <w:t>.</w:t>
            </w:r>
            <w:r w:rsidR="003C29F3">
              <w:rPr>
                <w:rFonts w:ascii="Times New Roman" w:eastAsia="Times New Roman" w:hAnsi="Times New Roman" w:cs="Times New Roman"/>
              </w:rPr>
              <w:t xml:space="preserve"> </w:t>
            </w:r>
            <w:r w:rsidR="000A5B73">
              <w:rPr>
                <w:rFonts w:ascii="Times New Roman" w:eastAsia="Times New Roman" w:hAnsi="Times New Roman" w:cs="Times New Roman"/>
              </w:rPr>
              <w:t>Piesaistītie apakšuzņēmēji.</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45B94" w:rsidRPr="009D57E2" w:rsidRDefault="00D45B94" w:rsidP="009D57E2">
            <w:pPr>
              <w:suppressAutoHyphens/>
              <w:spacing w:before="120" w:after="120"/>
              <w:ind w:left="142" w:right="142"/>
              <w:jc w:val="both"/>
              <w:rPr>
                <w:rFonts w:ascii="Times New Roman" w:eastAsia="Times New Roman" w:hAnsi="Times New Roman" w:cs="Times New Roman"/>
              </w:rPr>
            </w:pPr>
            <w:r w:rsidRPr="009D57E2">
              <w:rPr>
                <w:rFonts w:ascii="Times New Roman" w:eastAsia="Times New Roman" w:hAnsi="Times New Roman" w:cs="Times New Roman"/>
              </w:rPr>
              <w:t xml:space="preserve">Informācija par pretendenta piesaistītajiem apakšuzņēmējiem un tiem nododamo darbu saraksts un apjoms saskaņā ar nolikuma </w:t>
            </w:r>
            <w:r w:rsidR="00DD2359">
              <w:rPr>
                <w:rFonts w:ascii="Times New Roman" w:eastAsia="Times New Roman" w:hAnsi="Times New Roman" w:cs="Times New Roman"/>
              </w:rPr>
              <w:t>7</w:t>
            </w:r>
            <w:r w:rsidRPr="009D57E2">
              <w:rPr>
                <w:rFonts w:ascii="Times New Roman" w:eastAsia="Times New Roman" w:hAnsi="Times New Roman" w:cs="Times New Roman"/>
              </w:rPr>
              <w:t>.pielikumu.</w:t>
            </w:r>
          </w:p>
          <w:p w:rsidR="008E714A" w:rsidRDefault="00D45B94" w:rsidP="00DD2359">
            <w:pPr>
              <w:suppressAutoHyphens/>
              <w:spacing w:before="120" w:after="120"/>
              <w:ind w:left="142" w:right="142"/>
              <w:jc w:val="both"/>
              <w:rPr>
                <w:rFonts w:ascii="Times New Roman" w:eastAsia="Times New Roman" w:hAnsi="Times New Roman" w:cs="Times New Roman"/>
              </w:rPr>
            </w:pPr>
            <w:r w:rsidRPr="009D57E2">
              <w:rPr>
                <w:rFonts w:ascii="Times New Roman" w:eastAsia="Times New Roman" w:hAnsi="Times New Roman" w:cs="Times New Roman"/>
              </w:rPr>
              <w:t xml:space="preserve">Katra piesaistītā apakšuzņēmēja apliecinājums saskaņā ar nolikuma </w:t>
            </w:r>
            <w:r w:rsidR="00DD2359">
              <w:rPr>
                <w:rFonts w:ascii="Times New Roman" w:eastAsia="Times New Roman" w:hAnsi="Times New Roman" w:cs="Times New Roman"/>
              </w:rPr>
              <w:t>8</w:t>
            </w:r>
            <w:r w:rsidRPr="009D57E2">
              <w:rPr>
                <w:rFonts w:ascii="Times New Roman" w:eastAsia="Times New Roman" w:hAnsi="Times New Roman" w:cs="Times New Roman"/>
              </w:rPr>
              <w:t>.pielikumu.</w:t>
            </w:r>
          </w:p>
          <w:p w:rsidR="00BE1CC6" w:rsidRPr="00D45B94" w:rsidRDefault="00BE1CC6" w:rsidP="00DD2359">
            <w:pPr>
              <w:suppressAutoHyphens/>
              <w:spacing w:before="120" w:after="120"/>
              <w:ind w:left="142" w:right="142"/>
              <w:jc w:val="both"/>
              <w:rPr>
                <w:rFonts w:ascii="Times New Roman" w:eastAsia="Times New Roman" w:hAnsi="Times New Roman" w:cs="Times New Roman"/>
                <w:sz w:val="24"/>
                <w:szCs w:val="24"/>
              </w:rPr>
            </w:pPr>
            <w:r>
              <w:rPr>
                <w:rFonts w:ascii="Times New Roman" w:eastAsia="Times New Roman" w:hAnsi="Times New Roman" w:cs="Times New Roman"/>
              </w:rPr>
              <w:t xml:space="preserve">Katra piesaistītā apakšuzņēmēja apliecinājums par atbilstību/neatbilstību mazā vai vidējā uzņēmuma statusam saskaņā ar nolikuma 9.pielikumu.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D6FC7" w:rsidRPr="00024AC9" w:rsidRDefault="00F9419C" w:rsidP="00CD6FC7">
            <w:pPr>
              <w:tabs>
                <w:tab w:val="left" w:pos="1200"/>
              </w:tabs>
              <w:spacing w:before="240" w:after="120"/>
              <w:ind w:left="142" w:right="141"/>
              <w:jc w:val="both"/>
              <w:rPr>
                <w:rFonts w:ascii="Times New Roman" w:eastAsia="Times New Roman" w:hAnsi="Times New Roman" w:cs="Times New Roman"/>
              </w:rPr>
            </w:pPr>
            <w:r>
              <w:rPr>
                <w:rFonts w:ascii="Times New Roman" w:eastAsia="Times New Roman" w:hAnsi="Times New Roman" w:cs="Times New Roman"/>
              </w:rPr>
              <w:t xml:space="preserve">Pretendents norāda </w:t>
            </w:r>
            <w:r w:rsidRPr="00F9419C">
              <w:rPr>
                <w:rFonts w:ascii="Times New Roman" w:eastAsia="Times New Roman" w:hAnsi="Times New Roman" w:cs="Times New Roman"/>
              </w:rPr>
              <w:t xml:space="preserve">visus tos apakšuzņēmējus, kuru sniedzamo pakalpojumu vērtība ir </w:t>
            </w:r>
            <w:r w:rsidRPr="00475546">
              <w:rPr>
                <w:rFonts w:ascii="Times New Roman" w:eastAsia="Times New Roman" w:hAnsi="Times New Roman" w:cs="Times New Roman"/>
                <w:u w:val="single"/>
              </w:rPr>
              <w:t>10 procenti</w:t>
            </w:r>
            <w:r w:rsidRPr="00F9419C">
              <w:rPr>
                <w:rFonts w:ascii="Times New Roman" w:eastAsia="Times New Roman" w:hAnsi="Times New Roman" w:cs="Times New Roman"/>
              </w:rPr>
              <w:t xml:space="preserve"> no kopējās iepirkuma līguma vērtības vai lielāka, un katram šādam apakšuzņēmējam izpildei nododamo iepirkuma līguma daļu</w:t>
            </w:r>
            <w:r w:rsidR="001F456E">
              <w:rPr>
                <w:rFonts w:ascii="Times New Roman" w:eastAsia="Times New Roman" w:hAnsi="Times New Roman" w:cs="Times New Roman"/>
              </w:rPr>
              <w:t>.</w:t>
            </w:r>
          </w:p>
        </w:tc>
      </w:tr>
    </w:tbl>
    <w:p w:rsidR="007A206C" w:rsidRDefault="007A206C"/>
    <w:p w:rsidR="002B4B6F" w:rsidRDefault="002B4B6F">
      <w:r>
        <w:br w:type="page"/>
      </w:r>
    </w:p>
    <w:tbl>
      <w:tblPr>
        <w:tblW w:w="9214" w:type="dxa"/>
        <w:tblInd w:w="-147" w:type="dxa"/>
        <w:tblLayout w:type="fixed"/>
        <w:tblCellMar>
          <w:left w:w="10" w:type="dxa"/>
          <w:right w:w="10" w:type="dxa"/>
        </w:tblCellMar>
        <w:tblLook w:val="0000" w:firstRow="0" w:lastRow="0" w:firstColumn="0" w:lastColumn="0" w:noHBand="0" w:noVBand="0"/>
      </w:tblPr>
      <w:tblGrid>
        <w:gridCol w:w="9214"/>
      </w:tblGrid>
      <w:tr w:rsidR="00430A33" w:rsidRPr="00040AF5" w:rsidTr="00C86725">
        <w:trPr>
          <w:cantSplit/>
          <w:trHeight w:val="1199"/>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30A33" w:rsidRDefault="00430A33" w:rsidP="00430A33">
            <w:pPr>
              <w:tabs>
                <w:tab w:val="left" w:pos="1200"/>
              </w:tabs>
              <w:spacing w:before="240" w:after="120"/>
              <w:ind w:left="142" w:right="141"/>
              <w:jc w:val="both"/>
              <w:rPr>
                <w:rFonts w:ascii="Times New Roman" w:eastAsia="Times New Roman" w:hAnsi="Times New Roman" w:cs="Times New Roman"/>
              </w:rPr>
            </w:pPr>
            <w:r>
              <w:rPr>
                <w:rFonts w:ascii="Times New Roman" w:eastAsia="Times New Roman" w:hAnsi="Times New Roman" w:cs="Times New Roman"/>
              </w:rPr>
              <w:t xml:space="preserve">6.5. </w:t>
            </w:r>
            <w:r w:rsidRPr="00430A33">
              <w:rPr>
                <w:rFonts w:ascii="Times New Roman" w:eastAsia="Times New Roman" w:hAnsi="Times New Roman" w:cs="Times New Roman"/>
                <w:b/>
                <w:u w:val="single"/>
              </w:rPr>
              <w:t>Kā sākotnējo pierādījumu</w:t>
            </w:r>
            <w:r w:rsidRPr="00430A33">
              <w:rPr>
                <w:rFonts w:ascii="Times New Roman" w:eastAsia="Times New Roman" w:hAnsi="Times New Roman" w:cs="Times New Roman"/>
              </w:rPr>
              <w:t xml:space="preserve"> atbilstībai iepirkuma </w:t>
            </w:r>
            <w:r>
              <w:rPr>
                <w:rFonts w:ascii="Times New Roman" w:eastAsia="Times New Roman" w:hAnsi="Times New Roman" w:cs="Times New Roman"/>
              </w:rPr>
              <w:t>nolikumā</w:t>
            </w:r>
            <w:r w:rsidRPr="00430A33">
              <w:rPr>
                <w:rFonts w:ascii="Times New Roman" w:eastAsia="Times New Roman" w:hAnsi="Times New Roman" w:cs="Times New Roman"/>
              </w:rPr>
              <w:t xml:space="preserve"> noteiktajām pretende</w:t>
            </w:r>
            <w:r>
              <w:rPr>
                <w:rFonts w:ascii="Times New Roman" w:eastAsia="Times New Roman" w:hAnsi="Times New Roman" w:cs="Times New Roman"/>
              </w:rPr>
              <w:t xml:space="preserve">ntu </w:t>
            </w:r>
            <w:r w:rsidRPr="00430A33">
              <w:rPr>
                <w:rFonts w:ascii="Times New Roman" w:eastAsia="Times New Roman" w:hAnsi="Times New Roman" w:cs="Times New Roman"/>
              </w:rPr>
              <w:t>atlases prasībām</w:t>
            </w:r>
            <w:r w:rsidR="00407EDD">
              <w:rPr>
                <w:rFonts w:ascii="Times New Roman" w:eastAsia="Times New Roman" w:hAnsi="Times New Roman" w:cs="Times New Roman"/>
              </w:rPr>
              <w:t xml:space="preserve"> (6.nodaļa)</w:t>
            </w:r>
            <w:r>
              <w:rPr>
                <w:rFonts w:ascii="Times New Roman" w:eastAsia="Times New Roman" w:hAnsi="Times New Roman" w:cs="Times New Roman"/>
              </w:rPr>
              <w:t xml:space="preserve"> </w:t>
            </w:r>
            <w:r w:rsidRPr="00430A33">
              <w:rPr>
                <w:rFonts w:ascii="Times New Roman" w:eastAsia="Times New Roman" w:hAnsi="Times New Roman" w:cs="Times New Roman"/>
                <w:b/>
                <w:u w:val="single"/>
              </w:rPr>
              <w:t>Pasūtītājs pieņem Eiropas vienoto iepirkuma procedūras dokumentu</w:t>
            </w:r>
            <w:r w:rsidR="003E2536">
              <w:rPr>
                <w:rFonts w:ascii="Times New Roman" w:eastAsia="Times New Roman" w:hAnsi="Times New Roman" w:cs="Times New Roman"/>
              </w:rPr>
              <w:t xml:space="preserve"> (veidlapa pieejama saitē - </w:t>
            </w:r>
            <w:hyperlink r:id="rId19" w:history="1">
              <w:r w:rsidR="00070B63" w:rsidRPr="007C5DA5">
                <w:rPr>
                  <w:rStyle w:val="Hipersaite"/>
                  <w:rFonts w:ascii="Times New Roman" w:eastAsia="Times New Roman" w:hAnsi="Times New Roman" w:cs="Times New Roman"/>
                </w:rPr>
                <w:t>https://ec.europa.eu/growth/tools-databases/espd/filter?lang=lv</w:t>
              </w:r>
            </w:hyperlink>
            <w:r w:rsidR="00070B63">
              <w:rPr>
                <w:rFonts w:ascii="Times New Roman" w:eastAsia="Times New Roman" w:hAnsi="Times New Roman" w:cs="Times New Roman"/>
              </w:rPr>
              <w:t xml:space="preserve"> </w:t>
            </w:r>
            <w:r w:rsidR="003E2536">
              <w:rPr>
                <w:rFonts w:ascii="Times New Roman" w:eastAsia="Times New Roman" w:hAnsi="Times New Roman" w:cs="Times New Roman"/>
              </w:rPr>
              <w:t>)</w:t>
            </w:r>
            <w:r w:rsidRPr="00430A33">
              <w:rPr>
                <w:rFonts w:ascii="Times New Roman" w:eastAsia="Times New Roman" w:hAnsi="Times New Roman" w:cs="Times New Roman"/>
              </w:rPr>
              <w:t xml:space="preserve">. </w:t>
            </w:r>
          </w:p>
          <w:p w:rsidR="002B4B6F" w:rsidRDefault="00430A33" w:rsidP="001C5D0A">
            <w:pPr>
              <w:tabs>
                <w:tab w:val="left" w:pos="709"/>
              </w:tabs>
              <w:spacing w:before="240" w:after="120"/>
              <w:ind w:left="142" w:right="141"/>
              <w:jc w:val="both"/>
              <w:rPr>
                <w:rFonts w:ascii="Times New Roman" w:eastAsia="Times New Roman" w:hAnsi="Times New Roman" w:cs="Times New Roman"/>
              </w:rPr>
            </w:pPr>
            <w:r>
              <w:rPr>
                <w:rFonts w:ascii="Times New Roman" w:eastAsia="Times New Roman" w:hAnsi="Times New Roman" w:cs="Times New Roman"/>
              </w:rPr>
              <w:tab/>
            </w:r>
            <w:r w:rsidRPr="00430A33">
              <w:rPr>
                <w:rFonts w:ascii="Times New Roman" w:eastAsia="Times New Roman" w:hAnsi="Times New Roman" w:cs="Times New Roman"/>
              </w:rPr>
              <w:t xml:space="preserve">Ja </w:t>
            </w:r>
            <w:r w:rsidR="003818FA">
              <w:rPr>
                <w:rFonts w:ascii="Times New Roman" w:eastAsia="Times New Roman" w:hAnsi="Times New Roman" w:cs="Times New Roman"/>
              </w:rPr>
              <w:t>pretendents</w:t>
            </w:r>
            <w:r w:rsidRPr="00430A33">
              <w:rPr>
                <w:rFonts w:ascii="Times New Roman" w:eastAsia="Times New Roman" w:hAnsi="Times New Roman" w:cs="Times New Roman"/>
              </w:rPr>
              <w:t xml:space="preserve"> izvēlējies iesniegt Eiropas vienoto iepirkuma procedūras dokumentu, lai apliecinātu, ka tas atbilst iepirkuma </w:t>
            </w:r>
            <w:r w:rsidR="003818FA">
              <w:rPr>
                <w:rFonts w:ascii="Times New Roman" w:eastAsia="Times New Roman" w:hAnsi="Times New Roman" w:cs="Times New Roman"/>
              </w:rPr>
              <w:t>nolikumā</w:t>
            </w:r>
            <w:r w:rsidRPr="00430A33">
              <w:rPr>
                <w:rFonts w:ascii="Times New Roman" w:eastAsia="Times New Roman" w:hAnsi="Times New Roman" w:cs="Times New Roman"/>
              </w:rPr>
              <w:t xml:space="preserve"> noteiktajām pretendentu atlases prasībām, tas </w:t>
            </w:r>
            <w:r w:rsidRPr="00430A33">
              <w:rPr>
                <w:rFonts w:ascii="Times New Roman" w:eastAsia="Times New Roman" w:hAnsi="Times New Roman" w:cs="Times New Roman"/>
                <w:u w:val="single"/>
              </w:rPr>
              <w:t>iesniedz šo dokumentu arī par katru personu, uz kuras iespējām tas balstās</w:t>
            </w:r>
            <w:r w:rsidRPr="00430A33">
              <w:rPr>
                <w:rFonts w:ascii="Times New Roman" w:eastAsia="Times New Roman" w:hAnsi="Times New Roman" w:cs="Times New Roman"/>
              </w:rPr>
              <w:t xml:space="preserve">, lai apliecinātu, ka tā kvalifikācija atbilst paziņojumā par līgumu vai iepirkuma procedūras dokumentos noteiktajām prasībām, </w:t>
            </w:r>
            <w:r w:rsidRPr="00430A33">
              <w:rPr>
                <w:rFonts w:ascii="Times New Roman" w:eastAsia="Times New Roman" w:hAnsi="Times New Roman" w:cs="Times New Roman"/>
                <w:u w:val="single"/>
              </w:rPr>
              <w:t>un par tā norādīto apakšuzņēmēju</w:t>
            </w:r>
            <w:r w:rsidRPr="00430A33">
              <w:rPr>
                <w:rFonts w:ascii="Times New Roman" w:eastAsia="Times New Roman" w:hAnsi="Times New Roman" w:cs="Times New Roman"/>
              </w:rPr>
              <w:t xml:space="preserve">, kura veicamo būvdarbu vai sniedzamo pakalpojumu vērtība ir vismaz 10 procenti no iepirkuma līguma vērtības. </w:t>
            </w:r>
            <w:r>
              <w:rPr>
                <w:rFonts w:ascii="Times New Roman" w:eastAsia="Times New Roman" w:hAnsi="Times New Roman" w:cs="Times New Roman"/>
              </w:rPr>
              <w:tab/>
            </w:r>
          </w:p>
          <w:p w:rsidR="00430A33" w:rsidRPr="00430A33" w:rsidRDefault="002B4B6F" w:rsidP="001C5D0A">
            <w:pPr>
              <w:spacing w:after="120"/>
              <w:ind w:left="142" w:right="141"/>
              <w:jc w:val="both"/>
              <w:rPr>
                <w:rFonts w:ascii="Times New Roman" w:eastAsia="Times New Roman" w:hAnsi="Times New Roman" w:cs="Times New Roman"/>
              </w:rPr>
            </w:pPr>
            <w:r>
              <w:rPr>
                <w:rFonts w:ascii="Times New Roman" w:eastAsia="Times New Roman" w:hAnsi="Times New Roman" w:cs="Times New Roman"/>
              </w:rPr>
              <w:tab/>
            </w:r>
            <w:r w:rsidR="00430A33" w:rsidRPr="00430A33">
              <w:rPr>
                <w:rFonts w:ascii="Times New Roman" w:eastAsia="Times New Roman" w:hAnsi="Times New Roman" w:cs="Times New Roman"/>
                <w:u w:val="single"/>
              </w:rPr>
              <w:t>Piegādātāju apvienība</w:t>
            </w:r>
            <w:r w:rsidR="00430A33" w:rsidRPr="00430A33">
              <w:rPr>
                <w:rFonts w:ascii="Times New Roman" w:eastAsia="Times New Roman" w:hAnsi="Times New Roman" w:cs="Times New Roman"/>
              </w:rPr>
              <w:t xml:space="preserve"> iesniedz atsevišķu Eiropas vienoto iepirkuma procedūras dokumentu </w:t>
            </w:r>
            <w:r w:rsidR="00430A33" w:rsidRPr="00430A33">
              <w:rPr>
                <w:rFonts w:ascii="Times New Roman" w:eastAsia="Times New Roman" w:hAnsi="Times New Roman" w:cs="Times New Roman"/>
                <w:u w:val="single"/>
              </w:rPr>
              <w:t>par katru tās dalībnieku</w:t>
            </w:r>
            <w:r w:rsidR="00430A33" w:rsidRPr="00430A33">
              <w:rPr>
                <w:rFonts w:ascii="Times New Roman" w:eastAsia="Times New Roman" w:hAnsi="Times New Roman" w:cs="Times New Roman"/>
              </w:rPr>
              <w:t>.</w:t>
            </w:r>
          </w:p>
          <w:p w:rsidR="00430A33" w:rsidRPr="00430A33" w:rsidRDefault="00B55D4B" w:rsidP="00430A33">
            <w:pPr>
              <w:tabs>
                <w:tab w:val="left" w:pos="1200"/>
              </w:tabs>
              <w:spacing w:before="240" w:after="120"/>
              <w:ind w:left="142" w:right="141"/>
              <w:jc w:val="both"/>
              <w:rPr>
                <w:rFonts w:ascii="Times New Roman" w:eastAsia="Times New Roman" w:hAnsi="Times New Roman" w:cs="Times New Roman"/>
              </w:rPr>
            </w:pPr>
            <w:r>
              <w:rPr>
                <w:rFonts w:ascii="Times New Roman" w:eastAsia="Times New Roman" w:hAnsi="Times New Roman" w:cs="Times New Roman"/>
              </w:rPr>
              <w:tab/>
            </w:r>
            <w:r w:rsidR="003D03A2">
              <w:rPr>
                <w:rFonts w:ascii="Times New Roman" w:eastAsia="Times New Roman" w:hAnsi="Times New Roman" w:cs="Times New Roman"/>
              </w:rPr>
              <w:t xml:space="preserve">6.5.1. </w:t>
            </w:r>
            <w:r w:rsidR="00430A33" w:rsidRPr="00430A33">
              <w:rPr>
                <w:rFonts w:ascii="Times New Roman" w:eastAsia="Times New Roman" w:hAnsi="Times New Roman" w:cs="Times New Roman"/>
              </w:rPr>
              <w:t xml:space="preserve">Piegādātājs var pasūtītājam iesniegt Eiropas vienoto iepirkuma procedūras </w:t>
            </w:r>
            <w:r>
              <w:rPr>
                <w:rFonts w:ascii="Times New Roman" w:eastAsia="Times New Roman" w:hAnsi="Times New Roman" w:cs="Times New Roman"/>
              </w:rPr>
              <w:tab/>
            </w:r>
            <w:r w:rsidR="00430A33" w:rsidRPr="00430A33">
              <w:rPr>
                <w:rFonts w:ascii="Times New Roman" w:eastAsia="Times New Roman" w:hAnsi="Times New Roman" w:cs="Times New Roman"/>
              </w:rPr>
              <w:t xml:space="preserve">dokumentu, kas ir bijis iesniegts citā iepirkuma procedūrā, ja apliecina, ka tajā iekļautā </w:t>
            </w:r>
            <w:r>
              <w:rPr>
                <w:rFonts w:ascii="Times New Roman" w:eastAsia="Times New Roman" w:hAnsi="Times New Roman" w:cs="Times New Roman"/>
              </w:rPr>
              <w:tab/>
            </w:r>
            <w:r w:rsidR="00430A33" w:rsidRPr="00430A33">
              <w:rPr>
                <w:rFonts w:ascii="Times New Roman" w:eastAsia="Times New Roman" w:hAnsi="Times New Roman" w:cs="Times New Roman"/>
              </w:rPr>
              <w:t>informācija ir pareiza.</w:t>
            </w:r>
          </w:p>
          <w:p w:rsidR="002307EB" w:rsidRDefault="00B55D4B" w:rsidP="00430A33">
            <w:pPr>
              <w:tabs>
                <w:tab w:val="left" w:pos="1200"/>
              </w:tabs>
              <w:spacing w:before="240" w:after="120"/>
              <w:ind w:left="142" w:right="141"/>
              <w:jc w:val="both"/>
              <w:rPr>
                <w:rFonts w:ascii="Times New Roman" w:eastAsia="Times New Roman" w:hAnsi="Times New Roman" w:cs="Times New Roman"/>
              </w:rPr>
            </w:pPr>
            <w:r>
              <w:rPr>
                <w:rFonts w:ascii="Times New Roman" w:eastAsia="Times New Roman" w:hAnsi="Times New Roman" w:cs="Times New Roman"/>
              </w:rPr>
              <w:tab/>
            </w:r>
            <w:r w:rsidR="003D03A2">
              <w:rPr>
                <w:rFonts w:ascii="Times New Roman" w:eastAsia="Times New Roman" w:hAnsi="Times New Roman" w:cs="Times New Roman"/>
              </w:rPr>
              <w:t xml:space="preserve">6.5.2. </w:t>
            </w:r>
            <w:r w:rsidR="00430A33" w:rsidRPr="00430A33">
              <w:rPr>
                <w:rFonts w:ascii="Times New Roman" w:eastAsia="Times New Roman" w:hAnsi="Times New Roman" w:cs="Times New Roman"/>
              </w:rPr>
              <w:t xml:space="preserve">Pasūtītājam jebkurā iepirkuma procedūras stadijā ir tiesības prasīt, lai pretendents </w:t>
            </w:r>
            <w:r>
              <w:rPr>
                <w:rFonts w:ascii="Times New Roman" w:eastAsia="Times New Roman" w:hAnsi="Times New Roman" w:cs="Times New Roman"/>
              </w:rPr>
              <w:tab/>
            </w:r>
            <w:r w:rsidR="00430A33" w:rsidRPr="00430A33">
              <w:rPr>
                <w:rFonts w:ascii="Times New Roman" w:eastAsia="Times New Roman" w:hAnsi="Times New Roman" w:cs="Times New Roman"/>
              </w:rPr>
              <w:t xml:space="preserve">iesniedz visus vai daļu no dokumentiem, kas apliecina atbilstību iepirkuma </w:t>
            </w:r>
            <w:r w:rsidR="00CA36B1">
              <w:rPr>
                <w:rFonts w:ascii="Times New Roman" w:eastAsia="Times New Roman" w:hAnsi="Times New Roman" w:cs="Times New Roman"/>
              </w:rPr>
              <w:t>nolikumā</w:t>
            </w:r>
            <w:r w:rsidR="00430A33" w:rsidRPr="00430A33">
              <w:rPr>
                <w:rFonts w:ascii="Times New Roman" w:eastAsia="Times New Roman" w:hAnsi="Times New Roman" w:cs="Times New Roman"/>
              </w:rPr>
              <w:t xml:space="preserve"> </w:t>
            </w:r>
            <w:r>
              <w:rPr>
                <w:rFonts w:ascii="Times New Roman" w:eastAsia="Times New Roman" w:hAnsi="Times New Roman" w:cs="Times New Roman"/>
              </w:rPr>
              <w:tab/>
            </w:r>
            <w:r w:rsidR="00430A33" w:rsidRPr="00430A33">
              <w:rPr>
                <w:rFonts w:ascii="Times New Roman" w:eastAsia="Times New Roman" w:hAnsi="Times New Roman" w:cs="Times New Roman"/>
              </w:rPr>
              <w:t>noteiktajām pretendentu atlases prasībām.</w:t>
            </w:r>
            <w:r w:rsidR="003818FA">
              <w:rPr>
                <w:rFonts w:ascii="Times New Roman" w:eastAsia="Times New Roman" w:hAnsi="Times New Roman" w:cs="Times New Roman"/>
              </w:rPr>
              <w:t xml:space="preserve"> </w:t>
            </w:r>
          </w:p>
          <w:p w:rsidR="00430A33" w:rsidRDefault="00407EDD" w:rsidP="00407EDD">
            <w:pPr>
              <w:tabs>
                <w:tab w:val="left" w:pos="1200"/>
              </w:tabs>
              <w:spacing w:before="240" w:after="120"/>
              <w:ind w:left="142" w:right="141"/>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3818FA" w:rsidRPr="00407EDD">
              <w:rPr>
                <w:rFonts w:ascii="Times New Roman" w:eastAsia="Times New Roman" w:hAnsi="Times New Roman" w:cs="Times New Roman"/>
                <w:u w:val="single"/>
              </w:rPr>
              <w:t>Ja pretend</w:t>
            </w:r>
            <w:r w:rsidR="002307EB" w:rsidRPr="00407EDD">
              <w:rPr>
                <w:rFonts w:ascii="Times New Roman" w:eastAsia="Times New Roman" w:hAnsi="Times New Roman" w:cs="Times New Roman"/>
                <w:u w:val="single"/>
              </w:rPr>
              <w:t xml:space="preserve">ents, kuram </w:t>
            </w:r>
            <w:r w:rsidR="003818FA" w:rsidRPr="00407EDD">
              <w:rPr>
                <w:rFonts w:ascii="Times New Roman" w:eastAsia="Times New Roman" w:hAnsi="Times New Roman" w:cs="Times New Roman"/>
                <w:u w:val="single"/>
              </w:rPr>
              <w:t>būtu piešķiramas iepirkuma līguma slēgšanas tiesības</w:t>
            </w:r>
            <w:r w:rsidR="002307EB" w:rsidRPr="00407EDD">
              <w:rPr>
                <w:rFonts w:ascii="Times New Roman" w:eastAsia="Times New Roman" w:hAnsi="Times New Roman" w:cs="Times New Roman"/>
                <w:u w:val="single"/>
              </w:rPr>
              <w:t>, ir</w:t>
            </w:r>
            <w:r w:rsidR="002307EB">
              <w:rPr>
                <w:rFonts w:ascii="Times New Roman" w:eastAsia="Times New Roman" w:hAnsi="Times New Roman" w:cs="Times New Roman"/>
              </w:rPr>
              <w:t xml:space="preserve"> </w:t>
            </w:r>
            <w:r w:rsidR="004E1027">
              <w:rPr>
                <w:rFonts w:ascii="Times New Roman" w:eastAsia="Times New Roman" w:hAnsi="Times New Roman" w:cs="Times New Roman"/>
              </w:rPr>
              <w:tab/>
            </w:r>
            <w:r w:rsidR="002307EB" w:rsidRPr="00407EDD">
              <w:rPr>
                <w:rFonts w:ascii="Times New Roman" w:eastAsia="Times New Roman" w:hAnsi="Times New Roman" w:cs="Times New Roman"/>
                <w:u w:val="single"/>
              </w:rPr>
              <w:t xml:space="preserve">iesniedzis Eiropas vienoto iepirkuma </w:t>
            </w:r>
            <w:r w:rsidR="003818FA" w:rsidRPr="00407EDD">
              <w:rPr>
                <w:rFonts w:ascii="Times New Roman" w:eastAsia="Times New Roman" w:hAnsi="Times New Roman" w:cs="Times New Roman"/>
                <w:u w:val="single"/>
              </w:rPr>
              <w:t>procedūras dokumentu</w:t>
            </w:r>
            <w:r w:rsidR="003818FA" w:rsidRPr="003818FA">
              <w:rPr>
                <w:rFonts w:ascii="Times New Roman" w:eastAsia="Times New Roman" w:hAnsi="Times New Roman" w:cs="Times New Roman"/>
              </w:rPr>
              <w:t xml:space="preserve"> kā sākotnējo pierādījumu </w:t>
            </w:r>
            <w:r w:rsidR="004E1027">
              <w:rPr>
                <w:rFonts w:ascii="Times New Roman" w:eastAsia="Times New Roman" w:hAnsi="Times New Roman" w:cs="Times New Roman"/>
              </w:rPr>
              <w:tab/>
            </w:r>
            <w:r w:rsidR="003818FA" w:rsidRPr="003818FA">
              <w:rPr>
                <w:rFonts w:ascii="Times New Roman" w:eastAsia="Times New Roman" w:hAnsi="Times New Roman" w:cs="Times New Roman"/>
              </w:rPr>
              <w:t xml:space="preserve">atbilstībai pretendentu atlases </w:t>
            </w:r>
            <w:r w:rsidR="001C5D0A">
              <w:rPr>
                <w:rFonts w:ascii="Times New Roman" w:eastAsia="Times New Roman" w:hAnsi="Times New Roman" w:cs="Times New Roman"/>
              </w:rPr>
              <w:tab/>
            </w:r>
            <w:r w:rsidR="002307EB">
              <w:rPr>
                <w:rFonts w:ascii="Times New Roman" w:eastAsia="Times New Roman" w:hAnsi="Times New Roman" w:cs="Times New Roman"/>
              </w:rPr>
              <w:t xml:space="preserve">prasībām, </w:t>
            </w:r>
            <w:r w:rsidR="003818FA" w:rsidRPr="003818FA">
              <w:rPr>
                <w:rFonts w:ascii="Times New Roman" w:eastAsia="Times New Roman" w:hAnsi="Times New Roman" w:cs="Times New Roman"/>
              </w:rPr>
              <w:t xml:space="preserve">kas </w:t>
            </w:r>
            <w:r w:rsidR="002307EB">
              <w:rPr>
                <w:rFonts w:ascii="Times New Roman" w:eastAsia="Times New Roman" w:hAnsi="Times New Roman" w:cs="Times New Roman"/>
              </w:rPr>
              <w:tab/>
            </w:r>
            <w:r w:rsidR="003818FA" w:rsidRPr="003818FA">
              <w:rPr>
                <w:rFonts w:ascii="Times New Roman" w:eastAsia="Times New Roman" w:hAnsi="Times New Roman" w:cs="Times New Roman"/>
              </w:rPr>
              <w:t xml:space="preserve">noteiktas paziņojumā par līgumu vai </w:t>
            </w:r>
            <w:r w:rsidR="004E1027">
              <w:rPr>
                <w:rFonts w:ascii="Times New Roman" w:eastAsia="Times New Roman" w:hAnsi="Times New Roman" w:cs="Times New Roman"/>
              </w:rPr>
              <w:tab/>
            </w:r>
            <w:r w:rsidR="003818FA" w:rsidRPr="003818FA">
              <w:rPr>
                <w:rFonts w:ascii="Times New Roman" w:eastAsia="Times New Roman" w:hAnsi="Times New Roman" w:cs="Times New Roman"/>
              </w:rPr>
              <w:t>i</w:t>
            </w:r>
            <w:r w:rsidR="002307EB">
              <w:rPr>
                <w:rFonts w:ascii="Times New Roman" w:eastAsia="Times New Roman" w:hAnsi="Times New Roman" w:cs="Times New Roman"/>
              </w:rPr>
              <w:t xml:space="preserve">epirkuma procedūras dokumentos, </w:t>
            </w:r>
            <w:r w:rsidR="003818FA" w:rsidRPr="00407EDD">
              <w:rPr>
                <w:rFonts w:ascii="Times New Roman" w:eastAsia="Times New Roman" w:hAnsi="Times New Roman" w:cs="Times New Roman"/>
                <w:u w:val="single"/>
              </w:rPr>
              <w:t>iepirkuma komisija pirms</w:t>
            </w:r>
            <w:r w:rsidR="003818FA" w:rsidRPr="00866C55">
              <w:rPr>
                <w:rFonts w:ascii="Times New Roman" w:eastAsia="Times New Roman" w:hAnsi="Times New Roman" w:cs="Times New Roman"/>
                <w:u w:val="single"/>
              </w:rPr>
              <w:t xml:space="preserve"> lēmuma pieņemšanas</w:t>
            </w:r>
            <w:r w:rsidR="002307EB" w:rsidRPr="00866C55">
              <w:rPr>
                <w:rFonts w:ascii="Times New Roman" w:eastAsia="Times New Roman" w:hAnsi="Times New Roman" w:cs="Times New Roman"/>
                <w:u w:val="single"/>
              </w:rPr>
              <w:t xml:space="preserve"> par </w:t>
            </w:r>
            <w:r w:rsidR="004E1027" w:rsidRPr="004E1027">
              <w:rPr>
                <w:rFonts w:ascii="Times New Roman" w:eastAsia="Times New Roman" w:hAnsi="Times New Roman" w:cs="Times New Roman"/>
              </w:rPr>
              <w:tab/>
            </w:r>
            <w:r w:rsidR="002307EB" w:rsidRPr="00866C55">
              <w:rPr>
                <w:rFonts w:ascii="Times New Roman" w:eastAsia="Times New Roman" w:hAnsi="Times New Roman" w:cs="Times New Roman"/>
                <w:u w:val="single"/>
              </w:rPr>
              <w:t xml:space="preserve">iepirkuma līguma slēgšanas </w:t>
            </w:r>
            <w:r w:rsidR="003818FA" w:rsidRPr="00866C55">
              <w:rPr>
                <w:rFonts w:ascii="Times New Roman" w:eastAsia="Times New Roman" w:hAnsi="Times New Roman" w:cs="Times New Roman"/>
                <w:u w:val="single"/>
              </w:rPr>
              <w:t>tiesību</w:t>
            </w:r>
            <w:r w:rsidR="004E1027">
              <w:rPr>
                <w:rFonts w:ascii="Times New Roman" w:eastAsia="Times New Roman" w:hAnsi="Times New Roman" w:cs="Times New Roman"/>
              </w:rPr>
              <w:t xml:space="preserve"> </w:t>
            </w:r>
            <w:r w:rsidR="003818FA" w:rsidRPr="00866C55">
              <w:rPr>
                <w:rFonts w:ascii="Times New Roman" w:eastAsia="Times New Roman" w:hAnsi="Times New Roman" w:cs="Times New Roman"/>
                <w:u w:val="single"/>
              </w:rPr>
              <w:t xml:space="preserve">piešķiršanu pieprasa iesniegt dokumentus, kas </w:t>
            </w:r>
            <w:r w:rsidR="004E1027" w:rsidRPr="004E1027">
              <w:rPr>
                <w:rFonts w:ascii="Times New Roman" w:eastAsia="Times New Roman" w:hAnsi="Times New Roman" w:cs="Times New Roman"/>
              </w:rPr>
              <w:tab/>
            </w:r>
            <w:r w:rsidR="003818FA" w:rsidRPr="00866C55">
              <w:rPr>
                <w:rFonts w:ascii="Times New Roman" w:eastAsia="Times New Roman" w:hAnsi="Times New Roman" w:cs="Times New Roman"/>
                <w:u w:val="single"/>
              </w:rPr>
              <w:t>apliecina pretendenta atbilstību pretendentu</w:t>
            </w:r>
            <w:r w:rsidR="004E1027" w:rsidRPr="004E1027">
              <w:rPr>
                <w:rFonts w:ascii="Times New Roman" w:eastAsia="Times New Roman" w:hAnsi="Times New Roman" w:cs="Times New Roman"/>
                <w:u w:val="single"/>
              </w:rPr>
              <w:t xml:space="preserve"> </w:t>
            </w:r>
            <w:r w:rsidR="003818FA" w:rsidRPr="00866C55">
              <w:rPr>
                <w:rFonts w:ascii="Times New Roman" w:eastAsia="Times New Roman" w:hAnsi="Times New Roman" w:cs="Times New Roman"/>
                <w:u w:val="single"/>
              </w:rPr>
              <w:t>atlases prasībām</w:t>
            </w:r>
            <w:r w:rsidR="00430A33" w:rsidRPr="00430A33">
              <w:rPr>
                <w:rFonts w:ascii="Times New Roman" w:eastAsia="Times New Roman" w:hAnsi="Times New Roman" w:cs="Times New Roman"/>
              </w:rPr>
              <w:t>.</w:t>
            </w:r>
          </w:p>
          <w:p w:rsidR="00407EDD" w:rsidRDefault="00407EDD" w:rsidP="00407EDD">
            <w:pPr>
              <w:tabs>
                <w:tab w:val="left" w:pos="1200"/>
              </w:tabs>
              <w:spacing w:before="240" w:after="120"/>
              <w:ind w:left="142" w:right="141"/>
              <w:jc w:val="both"/>
              <w:rPr>
                <w:rFonts w:ascii="Times New Roman" w:eastAsia="Times New Roman" w:hAnsi="Times New Roman" w:cs="Times New Roman"/>
              </w:rPr>
            </w:pPr>
          </w:p>
        </w:tc>
      </w:tr>
    </w:tbl>
    <w:p w:rsidR="004356E5" w:rsidRDefault="004356E5" w:rsidP="00A03966">
      <w:pPr>
        <w:spacing w:before="120" w:after="0"/>
        <w:jc w:val="both"/>
        <w:rPr>
          <w:rFonts w:ascii="Times New Roman" w:eastAsia="Times New Roman" w:hAnsi="Times New Roman" w:cs="Times New Roman"/>
          <w:sz w:val="24"/>
          <w:szCs w:val="24"/>
        </w:rPr>
      </w:pPr>
    </w:p>
    <w:p w:rsidR="00A03966" w:rsidRPr="00363504" w:rsidRDefault="00B32708" w:rsidP="00A03966">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0019452C" w:rsidRPr="00363504">
        <w:rPr>
          <w:rFonts w:ascii="Times New Roman" w:eastAsia="Times New Roman" w:hAnsi="Times New Roman" w:cs="Times New Roman"/>
          <w:sz w:val="24"/>
          <w:szCs w:val="24"/>
        </w:rPr>
        <w:t xml:space="preserve">. </w:t>
      </w:r>
      <w:r w:rsidR="001351DB" w:rsidRPr="00363504">
        <w:rPr>
          <w:rFonts w:ascii="Times New Roman" w:eastAsia="Times New Roman" w:hAnsi="Times New Roman" w:cs="Times New Roman"/>
          <w:sz w:val="24"/>
          <w:szCs w:val="24"/>
        </w:rPr>
        <w:t>Gadījumos, kad</w:t>
      </w:r>
      <w:r w:rsidR="00A03966" w:rsidRPr="00363504">
        <w:rPr>
          <w:rFonts w:ascii="Times New Roman" w:eastAsia="Times New Roman" w:hAnsi="Times New Roman" w:cs="Times New Roman"/>
          <w:sz w:val="24"/>
          <w:szCs w:val="24"/>
        </w:rPr>
        <w:t xml:space="preserve"> piedāvājumu iesniedz personu apvienība (personālsabied</w:t>
      </w:r>
      <w:r w:rsidR="0019452C" w:rsidRPr="00363504">
        <w:rPr>
          <w:rFonts w:ascii="Times New Roman" w:eastAsia="Times New Roman" w:hAnsi="Times New Roman" w:cs="Times New Roman"/>
          <w:sz w:val="24"/>
          <w:szCs w:val="24"/>
        </w:rPr>
        <w:t xml:space="preserve">rība), tad papildus nolikuma </w:t>
      </w:r>
      <w:r w:rsidR="00A03966" w:rsidRPr="00363504">
        <w:rPr>
          <w:rFonts w:ascii="Times New Roman" w:eastAsia="Times New Roman" w:hAnsi="Times New Roman" w:cs="Times New Roman"/>
          <w:sz w:val="24"/>
          <w:szCs w:val="24"/>
        </w:rPr>
        <w:t>punktā noteiktajiem dokumentiem, tā iesniedz šādus dokumentus:</w:t>
      </w:r>
    </w:p>
    <w:p w:rsidR="00A03966" w:rsidRPr="00363504" w:rsidRDefault="00363504" w:rsidP="00A03966">
      <w:pPr>
        <w:spacing w:before="120" w:after="0"/>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6</w:t>
      </w:r>
      <w:r w:rsidR="00A03966" w:rsidRPr="00363504">
        <w:rPr>
          <w:rFonts w:ascii="Times New Roman" w:eastAsia="Times New Roman" w:hAnsi="Times New Roman" w:cs="Times New Roman"/>
          <w:sz w:val="24"/>
          <w:szCs w:val="24"/>
        </w:rPr>
        <w:t>.</w:t>
      </w:r>
      <w:r w:rsidR="00B32708">
        <w:rPr>
          <w:rFonts w:ascii="Times New Roman" w:eastAsia="Times New Roman" w:hAnsi="Times New Roman" w:cs="Times New Roman"/>
          <w:sz w:val="24"/>
          <w:szCs w:val="24"/>
        </w:rPr>
        <w:t>6</w:t>
      </w:r>
      <w:r w:rsidR="00A03966" w:rsidRPr="00363504">
        <w:rPr>
          <w:rFonts w:ascii="Times New Roman" w:eastAsia="Times New Roman" w:hAnsi="Times New Roman" w:cs="Times New Roman"/>
          <w:sz w:val="24"/>
          <w:szCs w:val="24"/>
        </w:rPr>
        <w:t>.1. personālsabiedrības līguma kopiju ar apliecinājumu par</w:t>
      </w:r>
      <w:r w:rsidR="00555F51" w:rsidRPr="00363504">
        <w:rPr>
          <w:rFonts w:ascii="Times New Roman" w:eastAsia="Times New Roman" w:hAnsi="Times New Roman" w:cs="Times New Roman"/>
          <w:sz w:val="24"/>
          <w:szCs w:val="24"/>
        </w:rPr>
        <w:t xml:space="preserve"> katra personu</w:t>
      </w:r>
      <w:r w:rsidR="00A03966" w:rsidRPr="00363504">
        <w:rPr>
          <w:rFonts w:ascii="Times New Roman" w:eastAsia="Times New Roman" w:hAnsi="Times New Roman" w:cs="Times New Roman"/>
          <w:sz w:val="24"/>
          <w:szCs w:val="24"/>
        </w:rPr>
        <w:t xml:space="preserve"> apvienības (personālsabiedrības) biedra atbildības apjomu;</w:t>
      </w:r>
    </w:p>
    <w:p w:rsidR="00F31269" w:rsidRPr="00363504" w:rsidRDefault="00363504" w:rsidP="00F31269">
      <w:pPr>
        <w:spacing w:before="120" w:after="0"/>
        <w:ind w:left="709" w:firstLin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03966" w:rsidRPr="00363504">
        <w:rPr>
          <w:rFonts w:ascii="Times New Roman" w:eastAsia="Times New Roman" w:hAnsi="Times New Roman" w:cs="Times New Roman"/>
          <w:sz w:val="24"/>
          <w:szCs w:val="24"/>
        </w:rPr>
        <w:t>.</w:t>
      </w:r>
      <w:r w:rsidR="00B32708">
        <w:rPr>
          <w:rFonts w:ascii="Times New Roman" w:eastAsia="Times New Roman" w:hAnsi="Times New Roman" w:cs="Times New Roman"/>
          <w:sz w:val="24"/>
          <w:szCs w:val="24"/>
        </w:rPr>
        <w:t>6</w:t>
      </w:r>
      <w:r w:rsidR="00A03966" w:rsidRPr="00363504">
        <w:rPr>
          <w:rFonts w:ascii="Times New Roman" w:eastAsia="Times New Roman" w:hAnsi="Times New Roman" w:cs="Times New Roman"/>
          <w:sz w:val="24"/>
          <w:szCs w:val="24"/>
        </w:rPr>
        <w:t>.2.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F6101E" w:rsidRPr="00040AF5" w:rsidRDefault="00B32708" w:rsidP="00F31269">
      <w:pPr>
        <w:spacing w:before="120" w:after="0"/>
        <w:ind w:firstLine="11"/>
        <w:jc w:val="both"/>
        <w:rPr>
          <w:rFonts w:ascii="Calibri" w:eastAsia="Times New Roman" w:hAnsi="Calibri" w:cs="Times New Roman"/>
        </w:rPr>
      </w:pPr>
      <w:r>
        <w:rPr>
          <w:rFonts w:ascii="Times New Roman" w:eastAsia="Times New Roman" w:hAnsi="Times New Roman" w:cs="Times New Roman"/>
          <w:sz w:val="24"/>
          <w:szCs w:val="20"/>
        </w:rPr>
        <w:t>6.7</w:t>
      </w:r>
      <w:r w:rsidR="00F31269" w:rsidRPr="00363504">
        <w:rPr>
          <w:rFonts w:ascii="Times New Roman" w:eastAsia="Times New Roman" w:hAnsi="Times New Roman" w:cs="Times New Roman"/>
          <w:sz w:val="24"/>
          <w:szCs w:val="20"/>
        </w:rPr>
        <w:t>.</w:t>
      </w:r>
      <w:r w:rsidR="00F31269">
        <w:rPr>
          <w:rFonts w:ascii="Times New Roman" w:eastAsia="Times New Roman" w:hAnsi="Times New Roman" w:cs="Times New Roman"/>
          <w:sz w:val="24"/>
          <w:szCs w:val="20"/>
        </w:rPr>
        <w:t xml:space="preserve"> </w:t>
      </w:r>
      <w:r w:rsidR="005D7E56">
        <w:rPr>
          <w:rFonts w:ascii="Times New Roman" w:eastAsia="Times New Roman" w:hAnsi="Times New Roman" w:cs="Times New Roman"/>
          <w:sz w:val="24"/>
          <w:szCs w:val="20"/>
        </w:rPr>
        <w:t>Pretendents, kurš</w:t>
      </w:r>
      <w:r w:rsidR="00F6101E" w:rsidRPr="00040AF5">
        <w:rPr>
          <w:rFonts w:ascii="Times New Roman" w:eastAsia="Times New Roman" w:hAnsi="Times New Roman" w:cs="Times New Roman"/>
          <w:sz w:val="24"/>
          <w:szCs w:val="20"/>
        </w:rPr>
        <w:t xml:space="preserve"> sniedzis nepatiesu informāciju vai nav to sniedzis vispār, vai arī sniegtā informācija neapliecina pretendenta atbilstību iepirkuma nolikumā izvirzītajām prasībām, tiek izslēgts no tālākas vērtēšanas.</w:t>
      </w:r>
    </w:p>
    <w:p w:rsidR="00F6101E" w:rsidRDefault="00F6101E" w:rsidP="00F6101E">
      <w:pPr>
        <w:spacing w:before="120" w:after="0"/>
        <w:jc w:val="both"/>
        <w:rPr>
          <w:rFonts w:ascii="Times New Roman" w:eastAsia="Times New Roman" w:hAnsi="Times New Roman" w:cs="Times New Roman"/>
          <w:bCs/>
          <w:sz w:val="24"/>
          <w:szCs w:val="24"/>
        </w:rPr>
      </w:pPr>
    </w:p>
    <w:p w:rsidR="00EB41AE" w:rsidRPr="00040AF5" w:rsidRDefault="00777283" w:rsidP="00EA01E9">
      <w:pPr>
        <w:keepNext/>
        <w:widowControl w:val="0"/>
        <w:autoSpaceDE w:val="0"/>
        <w:spacing w:before="120" w:after="0" w:line="480" w:lineRule="auto"/>
        <w:ind w:firstLine="720"/>
        <w:jc w:val="center"/>
        <w:rPr>
          <w:rFonts w:ascii="Times New Roman" w:eastAsia="Times New Roman" w:hAnsi="Times New Roman" w:cs="Times New Roman"/>
          <w:b/>
          <w:bCs/>
          <w:sz w:val="28"/>
          <w:szCs w:val="28"/>
          <w:u w:val="single"/>
        </w:rPr>
      </w:pPr>
      <w:bookmarkStart w:id="6" w:name="_Toc189451329"/>
      <w:r>
        <w:rPr>
          <w:rFonts w:ascii="Times New Roman" w:eastAsia="Times New Roman" w:hAnsi="Times New Roman" w:cs="Times New Roman"/>
          <w:b/>
          <w:bCs/>
          <w:sz w:val="28"/>
          <w:szCs w:val="28"/>
          <w:u w:val="single"/>
        </w:rPr>
        <w:t>7</w:t>
      </w:r>
      <w:r w:rsidR="00F6101E" w:rsidRPr="00040AF5">
        <w:rPr>
          <w:rFonts w:ascii="Times New Roman" w:eastAsia="Times New Roman" w:hAnsi="Times New Roman" w:cs="Times New Roman"/>
          <w:b/>
          <w:bCs/>
          <w:sz w:val="28"/>
          <w:szCs w:val="28"/>
          <w:u w:val="single"/>
        </w:rPr>
        <w:t>. Piedāvājumu vērtēšana</w:t>
      </w:r>
      <w:bookmarkEnd w:id="6"/>
    </w:p>
    <w:p w:rsidR="0048411C" w:rsidRPr="00F72851" w:rsidRDefault="00F6101E" w:rsidP="002F7E8F">
      <w:pPr>
        <w:pStyle w:val="Sarakstarindkopa"/>
        <w:numPr>
          <w:ilvl w:val="0"/>
          <w:numId w:val="19"/>
        </w:numPr>
        <w:spacing w:line="240" w:lineRule="auto"/>
        <w:ind w:left="0" w:firstLine="0"/>
        <w:contextualSpacing w:val="0"/>
        <w:jc w:val="both"/>
        <w:rPr>
          <w:rFonts w:ascii="Times New Roman" w:hAnsi="Times New Roman"/>
          <w:sz w:val="24"/>
          <w:szCs w:val="24"/>
        </w:rPr>
      </w:pPr>
      <w:r w:rsidRPr="000C3660">
        <w:rPr>
          <w:rFonts w:ascii="Times New Roman" w:hAnsi="Times New Roman"/>
          <w:bCs/>
          <w:color w:val="000000"/>
          <w:sz w:val="24"/>
          <w:szCs w:val="24"/>
        </w:rPr>
        <w:t>Piedāvājumu atvēršanu, noformējuma pārbaudi un vērtēšanu iepirkuma komisija veic slēgtā sēdē.</w:t>
      </w:r>
    </w:p>
    <w:p w:rsidR="00F72851" w:rsidRPr="00F72851" w:rsidRDefault="00F6101E" w:rsidP="002251F1">
      <w:pPr>
        <w:pStyle w:val="Sarakstarindkopa"/>
        <w:numPr>
          <w:ilvl w:val="0"/>
          <w:numId w:val="19"/>
        </w:numPr>
        <w:spacing w:before="120" w:line="240" w:lineRule="auto"/>
        <w:ind w:left="0" w:firstLine="0"/>
        <w:contextualSpacing w:val="0"/>
        <w:jc w:val="both"/>
        <w:rPr>
          <w:rFonts w:ascii="Times New Roman" w:hAnsi="Times New Roman"/>
          <w:sz w:val="24"/>
          <w:szCs w:val="24"/>
        </w:rPr>
      </w:pPr>
      <w:r w:rsidRPr="0048411C">
        <w:rPr>
          <w:rFonts w:ascii="Times New Roman" w:hAnsi="Times New Roman"/>
          <w:sz w:val="24"/>
          <w:szCs w:val="24"/>
        </w:rPr>
        <w:t>Piedāvājumi, kas iesniegti pēc šā nolikuma 1.5.1.punktā minētā termiņa, netiek vērtēti. Tie neatvērti tiek atdoti vai nosūtīti atpakaļ pretendentam.</w:t>
      </w:r>
    </w:p>
    <w:p w:rsidR="00F6101E" w:rsidRPr="00F72851" w:rsidRDefault="00F6101E" w:rsidP="00F72851">
      <w:pPr>
        <w:pStyle w:val="Sarakstarindkopa"/>
        <w:numPr>
          <w:ilvl w:val="0"/>
          <w:numId w:val="19"/>
        </w:numPr>
        <w:spacing w:before="240" w:line="240" w:lineRule="auto"/>
        <w:ind w:left="0" w:firstLine="0"/>
        <w:jc w:val="both"/>
        <w:rPr>
          <w:rFonts w:ascii="Times New Roman" w:hAnsi="Times New Roman"/>
          <w:sz w:val="24"/>
          <w:szCs w:val="24"/>
        </w:rPr>
      </w:pPr>
      <w:r w:rsidRPr="00F72851">
        <w:rPr>
          <w:rFonts w:ascii="Times New Roman" w:hAnsi="Times New Roman"/>
          <w:sz w:val="24"/>
          <w:szCs w:val="24"/>
        </w:rPr>
        <w:t>Iepirkuma komisija:</w:t>
      </w:r>
    </w:p>
    <w:p w:rsidR="00BF50DB" w:rsidRDefault="00F6101E" w:rsidP="00BF50DB">
      <w:pPr>
        <w:pStyle w:val="Sarakstarindkopa"/>
        <w:numPr>
          <w:ilvl w:val="0"/>
          <w:numId w:val="20"/>
        </w:numPr>
        <w:spacing w:before="120" w:after="0" w:line="240" w:lineRule="auto"/>
        <w:ind w:left="1134" w:hanging="709"/>
        <w:contextualSpacing w:val="0"/>
        <w:jc w:val="both"/>
        <w:rPr>
          <w:rFonts w:ascii="Times New Roman" w:hAnsi="Times New Roman"/>
          <w:sz w:val="24"/>
          <w:szCs w:val="24"/>
        </w:rPr>
      </w:pPr>
      <w:r w:rsidRPr="001C3E5C">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BF50DB" w:rsidRPr="00BF50DB" w:rsidRDefault="00F3517C" w:rsidP="00BF50DB">
      <w:pPr>
        <w:pStyle w:val="Sarakstarindkopa"/>
        <w:numPr>
          <w:ilvl w:val="0"/>
          <w:numId w:val="20"/>
        </w:numPr>
        <w:spacing w:before="120" w:after="0" w:line="240" w:lineRule="auto"/>
        <w:ind w:left="1134" w:hanging="709"/>
        <w:contextualSpacing w:val="0"/>
        <w:jc w:val="both"/>
        <w:rPr>
          <w:rFonts w:ascii="Times New Roman" w:hAnsi="Times New Roman"/>
          <w:sz w:val="24"/>
          <w:szCs w:val="24"/>
        </w:rPr>
      </w:pPr>
      <w:r w:rsidRPr="00BF50DB">
        <w:rPr>
          <w:rFonts w:ascii="Times New Roman" w:eastAsia="Calibri" w:hAnsi="Times New Roman"/>
          <w:sz w:val="24"/>
          <w:szCs w:val="24"/>
        </w:rPr>
        <w:t>Pārbauda, vai pretendents iesniedzis visus šī nolikuma 6.nodaļā minētos dokumentus un tajos sniegtās informācijas atbilstību izvirzītajām prasībām. Par atbilstošiem tiek uzskatīti</w:t>
      </w:r>
      <w:r w:rsidR="00796FBC" w:rsidRPr="00BF50DB">
        <w:rPr>
          <w:rFonts w:ascii="Times New Roman" w:eastAsia="Calibri" w:hAnsi="Times New Roman"/>
          <w:sz w:val="24"/>
          <w:szCs w:val="24"/>
        </w:rPr>
        <w:t xml:space="preserve"> un tālāk tiek vērtēti</w:t>
      </w:r>
      <w:r w:rsidRPr="00BF50DB">
        <w:rPr>
          <w:rFonts w:ascii="Times New Roman" w:eastAsia="Calibri" w:hAnsi="Times New Roman"/>
          <w:sz w:val="24"/>
          <w:szCs w:val="24"/>
        </w:rPr>
        <w:t xml:space="preserve"> tie piedāvājumi, kuros sniegta visa prasītā informācija, kā arī sniegtā informācija apliecina pretendenta atbilstību izvirzītajām prasībām. </w:t>
      </w:r>
      <w:r w:rsidR="00796FBC" w:rsidRPr="00BF50DB">
        <w:rPr>
          <w:rFonts w:ascii="Times New Roman" w:eastAsia="Calibri" w:hAnsi="Times New Roman"/>
          <w:sz w:val="24"/>
          <w:szCs w:val="24"/>
        </w:rPr>
        <w:t xml:space="preserve">Ja </w:t>
      </w:r>
      <w:r w:rsidR="00442E83" w:rsidRPr="00BF50DB">
        <w:rPr>
          <w:rFonts w:ascii="Times New Roman" w:eastAsia="Calibri" w:hAnsi="Times New Roman"/>
          <w:sz w:val="24"/>
          <w:szCs w:val="24"/>
        </w:rPr>
        <w:t>piedāvājumā ietvertā</w:t>
      </w:r>
      <w:r w:rsidR="00796FBC" w:rsidRPr="00BF50DB">
        <w:rPr>
          <w:rFonts w:ascii="Times New Roman" w:eastAsia="Calibri" w:hAnsi="Times New Roman"/>
          <w:sz w:val="24"/>
          <w:szCs w:val="24"/>
        </w:rPr>
        <w:t xml:space="preserve"> informācija </w:t>
      </w:r>
      <w:r w:rsidR="00442E83" w:rsidRPr="00BF50DB">
        <w:rPr>
          <w:rFonts w:ascii="Times New Roman" w:eastAsia="Calibri" w:hAnsi="Times New Roman"/>
          <w:sz w:val="24"/>
          <w:szCs w:val="24"/>
        </w:rPr>
        <w:t>vai dokuments ir neskaidrs vai nepilnīgs</w:t>
      </w:r>
      <w:r w:rsidR="00796FBC" w:rsidRPr="00BF50DB">
        <w:rPr>
          <w:rFonts w:ascii="Times New Roman" w:eastAsia="Calibri" w:hAnsi="Times New Roman"/>
          <w:sz w:val="24"/>
          <w:szCs w:val="24"/>
        </w:rPr>
        <w:t xml:space="preserve">, iepirkuma komisija pieprasa, lai piegādātājs vai kompetenta institūcija izskaidro vai papildina </w:t>
      </w:r>
      <w:r w:rsidR="00442E83" w:rsidRPr="00BF50DB">
        <w:rPr>
          <w:rFonts w:ascii="Times New Roman" w:eastAsia="Calibri" w:hAnsi="Times New Roman"/>
          <w:sz w:val="24"/>
          <w:szCs w:val="24"/>
        </w:rPr>
        <w:t xml:space="preserve">minēto </w:t>
      </w:r>
      <w:r w:rsidR="00796FBC" w:rsidRPr="00BF50DB">
        <w:rPr>
          <w:rFonts w:ascii="Times New Roman" w:eastAsia="Calibri" w:hAnsi="Times New Roman"/>
          <w:sz w:val="24"/>
          <w:szCs w:val="24"/>
        </w:rPr>
        <w:t>informāciju</w:t>
      </w:r>
      <w:r w:rsidR="00442E83" w:rsidRPr="00BF50DB">
        <w:rPr>
          <w:rFonts w:ascii="Times New Roman" w:eastAsia="Calibri" w:hAnsi="Times New Roman"/>
          <w:sz w:val="24"/>
          <w:szCs w:val="24"/>
        </w:rPr>
        <w:t xml:space="preserve"> vai iesniedz trūkstošo dokumentu</w:t>
      </w:r>
      <w:r w:rsidR="00796FBC" w:rsidRPr="00BF50DB">
        <w:rPr>
          <w:rFonts w:ascii="Times New Roman" w:eastAsia="Calibri" w:hAnsi="Times New Roman"/>
          <w:sz w:val="24"/>
          <w:szCs w:val="24"/>
        </w:rPr>
        <w:t xml:space="preserve">. Ja norādītajā termiņā pretendents </w:t>
      </w:r>
      <w:r w:rsidR="00A86E9A" w:rsidRPr="00BF50DB">
        <w:rPr>
          <w:rFonts w:ascii="Times New Roman" w:eastAsia="Calibri" w:hAnsi="Times New Roman"/>
          <w:sz w:val="24"/>
          <w:szCs w:val="24"/>
        </w:rPr>
        <w:t>nav izskaidrojis vai papildinājis piedāvājumā ietverto informāciju</w:t>
      </w:r>
      <w:r w:rsidR="00796FBC" w:rsidRPr="00BF50DB">
        <w:rPr>
          <w:rFonts w:ascii="Times New Roman" w:eastAsia="Calibri" w:hAnsi="Times New Roman"/>
          <w:sz w:val="24"/>
          <w:szCs w:val="24"/>
        </w:rPr>
        <w:t xml:space="preserve">, </w:t>
      </w:r>
      <w:r w:rsidR="00A86E9A" w:rsidRPr="00BF50DB">
        <w:rPr>
          <w:rFonts w:ascii="Times New Roman" w:eastAsia="Calibri" w:hAnsi="Times New Roman"/>
          <w:sz w:val="24"/>
          <w:szCs w:val="24"/>
        </w:rPr>
        <w:t>iepirkuma komisija pretendenta piedāvājumu vērtē pēc tās rīcībā esošās informācijas</w:t>
      </w:r>
      <w:r w:rsidR="00796FBC" w:rsidRPr="00BF50DB">
        <w:rPr>
          <w:rFonts w:ascii="Times New Roman" w:eastAsia="Calibri" w:hAnsi="Times New Roman"/>
          <w:sz w:val="24"/>
          <w:szCs w:val="24"/>
        </w:rPr>
        <w:t xml:space="preserve">. </w:t>
      </w:r>
    </w:p>
    <w:p w:rsidR="00BF50DB" w:rsidRDefault="00F6101E" w:rsidP="00BF50DB">
      <w:pPr>
        <w:pStyle w:val="Sarakstarindkopa"/>
        <w:numPr>
          <w:ilvl w:val="0"/>
          <w:numId w:val="20"/>
        </w:numPr>
        <w:spacing w:before="120" w:after="0" w:line="240" w:lineRule="auto"/>
        <w:ind w:left="1134" w:hanging="709"/>
        <w:contextualSpacing w:val="0"/>
        <w:jc w:val="both"/>
        <w:rPr>
          <w:rFonts w:ascii="Times New Roman" w:hAnsi="Times New Roman"/>
          <w:sz w:val="24"/>
          <w:szCs w:val="24"/>
        </w:rPr>
      </w:pPr>
      <w:r w:rsidRPr="00BF50DB">
        <w:rPr>
          <w:rFonts w:ascii="Times New Roman" w:hAnsi="Times New Roman"/>
          <w:sz w:val="24"/>
          <w:szCs w:val="24"/>
        </w:rPr>
        <w:t>Pārbauda, vai sniegta finanšu piedāvājumā prasītā informācija</w:t>
      </w:r>
      <w:r w:rsidR="00B26D6F">
        <w:rPr>
          <w:rFonts w:ascii="Times New Roman" w:hAnsi="Times New Roman"/>
          <w:sz w:val="24"/>
          <w:szCs w:val="24"/>
        </w:rPr>
        <w:t>, vai piedāvājums ir iesniegts par visu iepirkuma apjomu</w:t>
      </w:r>
      <w:r w:rsidRPr="00BF50DB">
        <w:rPr>
          <w:rFonts w:ascii="Times New Roman" w:hAnsi="Times New Roman"/>
          <w:sz w:val="24"/>
          <w:szCs w:val="24"/>
        </w:rPr>
        <w:t xml:space="preserve"> un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 </w:t>
      </w:r>
    </w:p>
    <w:p w:rsidR="00BF50DB" w:rsidRDefault="00FE3997" w:rsidP="00BF50DB">
      <w:pPr>
        <w:pStyle w:val="Sarakstarindkopa"/>
        <w:numPr>
          <w:ilvl w:val="0"/>
          <w:numId w:val="20"/>
        </w:numPr>
        <w:spacing w:before="120" w:after="0" w:line="240" w:lineRule="auto"/>
        <w:ind w:left="1134" w:hanging="709"/>
        <w:contextualSpacing w:val="0"/>
        <w:jc w:val="both"/>
        <w:rPr>
          <w:rFonts w:ascii="Times New Roman" w:hAnsi="Times New Roman"/>
          <w:sz w:val="24"/>
          <w:szCs w:val="24"/>
        </w:rPr>
      </w:pPr>
      <w:r w:rsidRPr="00BF50DB">
        <w:rPr>
          <w:rFonts w:ascii="Times New Roman" w:hAnsi="Times New Roman"/>
          <w:sz w:val="24"/>
          <w:szCs w:val="24"/>
        </w:rPr>
        <w:t>Nosaka</w:t>
      </w:r>
      <w:r w:rsidR="00F6101E" w:rsidRPr="00BF50DB">
        <w:rPr>
          <w:rFonts w:ascii="Times New Roman" w:hAnsi="Times New Roman"/>
          <w:sz w:val="24"/>
          <w:szCs w:val="24"/>
        </w:rPr>
        <w:t xml:space="preserve"> pretendentu, kuram būtu piešķiramas līguma slēgšanas tiesības, izvēloties no piedāvājumiem, kas atbilst nolikumā izvirzītajām prasībām, piedāvājumu ar viszemāko piedāvāto līgumcenu, un pārbauda attiecīgā pretendent</w:t>
      </w:r>
      <w:r w:rsidR="00F3294F" w:rsidRPr="00BF50DB">
        <w:rPr>
          <w:rFonts w:ascii="Times New Roman" w:hAnsi="Times New Roman"/>
          <w:sz w:val="24"/>
          <w:szCs w:val="24"/>
        </w:rPr>
        <w:t>a atbilstību nolikuma 5.1.punk</w:t>
      </w:r>
      <w:r w:rsidR="00C95B62" w:rsidRPr="00BF50DB">
        <w:rPr>
          <w:rFonts w:ascii="Times New Roman" w:hAnsi="Times New Roman"/>
          <w:sz w:val="24"/>
          <w:szCs w:val="24"/>
        </w:rPr>
        <w:t>t</w:t>
      </w:r>
      <w:r w:rsidR="007F7D1E" w:rsidRPr="00BF50DB">
        <w:rPr>
          <w:rFonts w:ascii="Times New Roman" w:hAnsi="Times New Roman"/>
          <w:sz w:val="24"/>
          <w:szCs w:val="24"/>
        </w:rPr>
        <w:t>ā</w:t>
      </w:r>
      <w:r w:rsidR="007D4A6C" w:rsidRPr="00BF50DB">
        <w:rPr>
          <w:rFonts w:ascii="Times New Roman" w:hAnsi="Times New Roman"/>
          <w:sz w:val="24"/>
          <w:szCs w:val="24"/>
        </w:rPr>
        <w:t xml:space="preserve"> minētajām prasībām, vai </w:t>
      </w:r>
      <w:r w:rsidR="00F6101E" w:rsidRPr="00BF50DB">
        <w:rPr>
          <w:rFonts w:ascii="Times New Roman" w:hAnsi="Times New Roman"/>
          <w:sz w:val="24"/>
          <w:szCs w:val="24"/>
        </w:rPr>
        <w:t>pieprasa iesniegt pretendentam attiecīgas izziņas</w:t>
      </w:r>
      <w:r w:rsidR="004852B8" w:rsidRPr="00BF50DB">
        <w:rPr>
          <w:rFonts w:ascii="Times New Roman" w:hAnsi="Times New Roman"/>
          <w:sz w:val="24"/>
          <w:szCs w:val="24"/>
        </w:rPr>
        <w:t xml:space="preserve"> gadījumā, ja pretendents </w:t>
      </w:r>
      <w:r w:rsidR="007F7D1E" w:rsidRPr="00BF50DB">
        <w:rPr>
          <w:rFonts w:ascii="Times New Roman" w:hAnsi="Times New Roman"/>
          <w:sz w:val="24"/>
          <w:szCs w:val="24"/>
        </w:rPr>
        <w:t>vai tā norādītā nolikuma 5.1.4.punktā minētā persona reģistrēta</w:t>
      </w:r>
      <w:r w:rsidR="004852B8" w:rsidRPr="00BF50DB">
        <w:rPr>
          <w:rFonts w:ascii="Times New Roman" w:hAnsi="Times New Roman"/>
          <w:sz w:val="24"/>
          <w:szCs w:val="24"/>
        </w:rPr>
        <w:t xml:space="preserve"> </w:t>
      </w:r>
      <w:r w:rsidR="00AB29E4" w:rsidRPr="00BF50DB">
        <w:rPr>
          <w:rFonts w:ascii="Times New Roman" w:hAnsi="Times New Roman"/>
          <w:sz w:val="24"/>
          <w:szCs w:val="24"/>
        </w:rPr>
        <w:t xml:space="preserve">vai pastāvīgi dzīvo </w:t>
      </w:r>
      <w:r w:rsidR="004852B8" w:rsidRPr="00BF50DB">
        <w:rPr>
          <w:rFonts w:ascii="Times New Roman" w:hAnsi="Times New Roman"/>
          <w:sz w:val="24"/>
          <w:szCs w:val="24"/>
        </w:rPr>
        <w:t>ārvalstīs</w:t>
      </w:r>
      <w:r w:rsidR="00F6101E" w:rsidRPr="00BF50DB">
        <w:rPr>
          <w:rFonts w:ascii="Times New Roman" w:hAnsi="Times New Roman"/>
          <w:sz w:val="24"/>
          <w:szCs w:val="24"/>
        </w:rPr>
        <w:t xml:space="preserve">. </w:t>
      </w:r>
    </w:p>
    <w:p w:rsidR="00BF50DB" w:rsidRDefault="00F6101E" w:rsidP="00BF50DB">
      <w:pPr>
        <w:pStyle w:val="Sarakstarindkopa"/>
        <w:numPr>
          <w:ilvl w:val="0"/>
          <w:numId w:val="20"/>
        </w:numPr>
        <w:spacing w:before="120" w:after="0" w:line="240" w:lineRule="auto"/>
        <w:ind w:left="1134" w:hanging="709"/>
        <w:contextualSpacing w:val="0"/>
        <w:jc w:val="both"/>
        <w:rPr>
          <w:rFonts w:ascii="Times New Roman" w:hAnsi="Times New Roman"/>
          <w:sz w:val="24"/>
          <w:szCs w:val="24"/>
        </w:rPr>
      </w:pPr>
      <w:r w:rsidRPr="00BF50DB">
        <w:rPr>
          <w:rFonts w:ascii="Times New Roman" w:hAnsi="Times New Roman"/>
          <w:sz w:val="24"/>
          <w:szCs w:val="24"/>
        </w:rPr>
        <w:t xml:space="preserve">Ja attiecīgais ārvalstīs reģistrētais </w:t>
      </w:r>
      <w:r w:rsidR="00D03187" w:rsidRPr="00BF50DB">
        <w:rPr>
          <w:rFonts w:ascii="Times New Roman" w:hAnsi="Times New Roman"/>
          <w:sz w:val="24"/>
          <w:szCs w:val="24"/>
        </w:rPr>
        <w:t>vai pastāv</w:t>
      </w:r>
      <w:r w:rsidR="00573942" w:rsidRPr="00BF50DB">
        <w:rPr>
          <w:rFonts w:ascii="Times New Roman" w:hAnsi="Times New Roman"/>
          <w:sz w:val="24"/>
          <w:szCs w:val="24"/>
        </w:rPr>
        <w:t>īgi d</w:t>
      </w:r>
      <w:r w:rsidR="00D03187" w:rsidRPr="00BF50DB">
        <w:rPr>
          <w:rFonts w:ascii="Times New Roman" w:hAnsi="Times New Roman"/>
          <w:sz w:val="24"/>
          <w:szCs w:val="24"/>
        </w:rPr>
        <w:t xml:space="preserve">zīvojošais </w:t>
      </w:r>
      <w:r w:rsidRPr="00BF50DB">
        <w:rPr>
          <w:rFonts w:ascii="Times New Roman" w:hAnsi="Times New Roman"/>
          <w:sz w:val="24"/>
          <w:szCs w:val="24"/>
        </w:rPr>
        <w:t xml:space="preserve">pretendents </w:t>
      </w:r>
      <w:r w:rsidR="00D03187" w:rsidRPr="00BF50DB">
        <w:rPr>
          <w:rFonts w:ascii="Times New Roman" w:hAnsi="Times New Roman"/>
          <w:sz w:val="24"/>
          <w:szCs w:val="24"/>
        </w:rPr>
        <w:t xml:space="preserve">vai tā norādītā nolikuma 5.1.4.punktā minētā persona </w:t>
      </w:r>
      <w:r w:rsidR="00920019" w:rsidRPr="00BF50DB">
        <w:rPr>
          <w:rFonts w:ascii="Times New Roman" w:hAnsi="Times New Roman"/>
          <w:sz w:val="24"/>
          <w:szCs w:val="24"/>
        </w:rPr>
        <w:t>norādītājā termiņā</w:t>
      </w:r>
      <w:r w:rsidRPr="00BF50DB">
        <w:rPr>
          <w:rFonts w:ascii="Times New Roman" w:hAnsi="Times New Roman"/>
          <w:sz w:val="24"/>
          <w:szCs w:val="24"/>
        </w:rPr>
        <w:t xml:space="preserve"> neiesniedz prasītās izziņas, pasūtītājs to izslēdz no tālākas dalības iepirkumā un nosaka nākamo pretendentu, kuram būtu piešķiramas līguma slēgšanas tiesī</w:t>
      </w:r>
      <w:r w:rsidR="0052326F">
        <w:rPr>
          <w:rFonts w:ascii="Times New Roman" w:hAnsi="Times New Roman"/>
          <w:sz w:val="24"/>
          <w:szCs w:val="24"/>
        </w:rPr>
        <w:t>bas atbilstoši šī nolikuma 7</w:t>
      </w:r>
      <w:r w:rsidR="00FE3997" w:rsidRPr="00BF50DB">
        <w:rPr>
          <w:rFonts w:ascii="Times New Roman" w:hAnsi="Times New Roman"/>
          <w:sz w:val="24"/>
          <w:szCs w:val="24"/>
        </w:rPr>
        <w:t>.3.5</w:t>
      </w:r>
      <w:r w:rsidRPr="00BF50DB">
        <w:rPr>
          <w:rFonts w:ascii="Times New Roman" w:hAnsi="Times New Roman"/>
          <w:sz w:val="24"/>
          <w:szCs w:val="24"/>
        </w:rPr>
        <w:t>.punktā noteiktajai kārtībai.</w:t>
      </w:r>
    </w:p>
    <w:p w:rsidR="00F6101E" w:rsidRPr="00BF50DB" w:rsidRDefault="0052326F" w:rsidP="00BF50DB">
      <w:pPr>
        <w:pStyle w:val="Sarakstarindkopa"/>
        <w:numPr>
          <w:ilvl w:val="0"/>
          <w:numId w:val="20"/>
        </w:numPr>
        <w:spacing w:before="120" w:after="0" w:line="240" w:lineRule="auto"/>
        <w:ind w:left="1134" w:hanging="709"/>
        <w:contextualSpacing w:val="0"/>
        <w:jc w:val="both"/>
        <w:rPr>
          <w:rFonts w:ascii="Times New Roman" w:hAnsi="Times New Roman"/>
          <w:sz w:val="24"/>
          <w:szCs w:val="24"/>
        </w:rPr>
      </w:pPr>
      <w:r>
        <w:rPr>
          <w:rFonts w:ascii="Times New Roman" w:hAnsi="Times New Roman"/>
          <w:sz w:val="24"/>
          <w:szCs w:val="24"/>
        </w:rPr>
        <w:t>Pēc 7</w:t>
      </w:r>
      <w:r w:rsidR="00F3517C" w:rsidRPr="00BF50DB">
        <w:rPr>
          <w:rFonts w:ascii="Times New Roman" w:hAnsi="Times New Roman"/>
          <w:sz w:val="24"/>
          <w:szCs w:val="24"/>
        </w:rPr>
        <w:t>.3.6</w:t>
      </w:r>
      <w:r w:rsidR="00F6101E" w:rsidRPr="00BF50DB">
        <w:rPr>
          <w:rFonts w:ascii="Times New Roman" w:hAnsi="Times New Roman"/>
          <w:sz w:val="24"/>
          <w:szCs w:val="24"/>
        </w:rPr>
        <w:t>.punktā minēto ziņu pārbaudes vai izziņu saņemšanas izvērtē to atbilstību nolikumā norādītajām prasībām un pieņem lēmumu par līguma slēgšanu ar pretendentu, kura piedāvājums atbilst visām nolikumā izvirzītajām prasībām un ir ar viszemāko piedāvāto līgumcenu, vai nosaka nākamo pretendentu, kuram būtu piešķiramas līguma slēgšanas tiesības, t.i., pretendents, kura piedāvājums atbilst visām nolikumā minētajām prasībām un ir ar nākamo zemāko piedāvāto līgumcenu.</w:t>
      </w:r>
    </w:p>
    <w:p w:rsidR="0057463F" w:rsidRPr="000D7AEA" w:rsidRDefault="0057463F" w:rsidP="00F6101E">
      <w:pPr>
        <w:spacing w:before="120" w:after="0"/>
        <w:ind w:left="720"/>
        <w:jc w:val="both"/>
        <w:rPr>
          <w:rFonts w:ascii="Times New Roman" w:eastAsia="Times New Roman" w:hAnsi="Times New Roman" w:cs="Times New Roman"/>
          <w:sz w:val="24"/>
          <w:szCs w:val="24"/>
        </w:rPr>
      </w:pPr>
    </w:p>
    <w:p w:rsidR="0057463F" w:rsidRPr="00040AF5" w:rsidRDefault="001970FE" w:rsidP="0063606E">
      <w:pPr>
        <w:spacing w:before="120" w:after="0" w:line="480" w:lineRule="auto"/>
        <w:ind w:left="720"/>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8</w:t>
      </w:r>
      <w:r w:rsidR="00F6101E" w:rsidRPr="00040AF5">
        <w:rPr>
          <w:rFonts w:ascii="Times New Roman" w:eastAsia="Times New Roman" w:hAnsi="Times New Roman" w:cs="Times New Roman"/>
          <w:b/>
          <w:bCs/>
          <w:sz w:val="28"/>
          <w:szCs w:val="28"/>
          <w:u w:val="single"/>
        </w:rPr>
        <w:t xml:space="preserve">. Lēmuma izziņošana un </w:t>
      </w:r>
      <w:r w:rsidR="00F6101E">
        <w:rPr>
          <w:rFonts w:ascii="Times New Roman" w:eastAsia="Times New Roman" w:hAnsi="Times New Roman" w:cs="Times New Roman"/>
          <w:b/>
          <w:bCs/>
          <w:sz w:val="28"/>
          <w:szCs w:val="28"/>
          <w:u w:val="single"/>
        </w:rPr>
        <w:t>līguma</w:t>
      </w:r>
      <w:r w:rsidR="00F6101E" w:rsidRPr="00040AF5">
        <w:rPr>
          <w:rFonts w:ascii="Times New Roman" w:eastAsia="Times New Roman" w:hAnsi="Times New Roman" w:cs="Times New Roman"/>
          <w:b/>
          <w:bCs/>
          <w:sz w:val="28"/>
          <w:szCs w:val="28"/>
          <w:u w:val="single"/>
        </w:rPr>
        <w:t xml:space="preserve"> slēgšana</w:t>
      </w:r>
    </w:p>
    <w:p w:rsidR="00AA61E2" w:rsidRPr="00AA61E2" w:rsidRDefault="00AA61E2" w:rsidP="00AA61E2">
      <w:pPr>
        <w:pStyle w:val="Sarakstarindkopa"/>
        <w:widowControl w:val="0"/>
        <w:numPr>
          <w:ilvl w:val="0"/>
          <w:numId w:val="26"/>
        </w:numPr>
        <w:tabs>
          <w:tab w:val="left" w:pos="0"/>
        </w:tabs>
        <w:autoSpaceDE w:val="0"/>
        <w:spacing w:before="120" w:after="0"/>
        <w:jc w:val="both"/>
        <w:rPr>
          <w:rFonts w:ascii="Times New Roman" w:hAnsi="Times New Roman"/>
          <w:iCs/>
          <w:vanish/>
          <w:color w:val="000000"/>
          <w:sz w:val="24"/>
          <w:szCs w:val="24"/>
        </w:rPr>
      </w:pPr>
    </w:p>
    <w:p w:rsidR="00AA61E2" w:rsidRPr="00AA61E2" w:rsidRDefault="00AA61E2" w:rsidP="00AA61E2">
      <w:pPr>
        <w:pStyle w:val="Sarakstarindkopa"/>
        <w:widowControl w:val="0"/>
        <w:numPr>
          <w:ilvl w:val="0"/>
          <w:numId w:val="26"/>
        </w:numPr>
        <w:tabs>
          <w:tab w:val="left" w:pos="0"/>
        </w:tabs>
        <w:autoSpaceDE w:val="0"/>
        <w:spacing w:before="120" w:after="0"/>
        <w:jc w:val="both"/>
        <w:rPr>
          <w:rFonts w:ascii="Times New Roman" w:hAnsi="Times New Roman"/>
          <w:iCs/>
          <w:vanish/>
          <w:color w:val="000000"/>
          <w:sz w:val="24"/>
          <w:szCs w:val="24"/>
        </w:rPr>
      </w:pPr>
    </w:p>
    <w:p w:rsidR="00AA61E2" w:rsidRPr="00AA61E2" w:rsidRDefault="00AA61E2" w:rsidP="00AA61E2">
      <w:pPr>
        <w:pStyle w:val="Sarakstarindkopa"/>
        <w:widowControl w:val="0"/>
        <w:numPr>
          <w:ilvl w:val="0"/>
          <w:numId w:val="26"/>
        </w:numPr>
        <w:tabs>
          <w:tab w:val="left" w:pos="0"/>
        </w:tabs>
        <w:autoSpaceDE w:val="0"/>
        <w:spacing w:before="120" w:after="0"/>
        <w:jc w:val="both"/>
        <w:rPr>
          <w:rFonts w:ascii="Times New Roman" w:hAnsi="Times New Roman"/>
          <w:iCs/>
          <w:vanish/>
          <w:color w:val="000000"/>
          <w:sz w:val="24"/>
          <w:szCs w:val="24"/>
        </w:rPr>
      </w:pPr>
    </w:p>
    <w:p w:rsidR="00AA61E2" w:rsidRPr="00AA61E2" w:rsidRDefault="00AA61E2" w:rsidP="00AA61E2">
      <w:pPr>
        <w:pStyle w:val="Sarakstarindkopa"/>
        <w:widowControl w:val="0"/>
        <w:numPr>
          <w:ilvl w:val="0"/>
          <w:numId w:val="26"/>
        </w:numPr>
        <w:tabs>
          <w:tab w:val="left" w:pos="0"/>
        </w:tabs>
        <w:autoSpaceDE w:val="0"/>
        <w:spacing w:before="120" w:after="0"/>
        <w:jc w:val="both"/>
        <w:rPr>
          <w:rFonts w:ascii="Times New Roman" w:hAnsi="Times New Roman"/>
          <w:iCs/>
          <w:vanish/>
          <w:color w:val="000000"/>
          <w:sz w:val="24"/>
          <w:szCs w:val="24"/>
        </w:rPr>
      </w:pPr>
    </w:p>
    <w:p w:rsidR="00F6101E" w:rsidRPr="008D3600" w:rsidRDefault="00F6101E" w:rsidP="008D3600">
      <w:pPr>
        <w:pStyle w:val="Sarakstarindkopa"/>
        <w:widowControl w:val="0"/>
        <w:numPr>
          <w:ilvl w:val="1"/>
          <w:numId w:val="27"/>
        </w:numPr>
        <w:tabs>
          <w:tab w:val="left" w:pos="0"/>
        </w:tabs>
        <w:autoSpaceDE w:val="0"/>
        <w:spacing w:before="120" w:after="0" w:line="240" w:lineRule="auto"/>
        <w:ind w:left="0" w:firstLine="0"/>
        <w:jc w:val="both"/>
        <w:rPr>
          <w:rFonts w:ascii="Times New Roman" w:hAnsi="Times New Roman"/>
          <w:bCs/>
          <w:iCs/>
          <w:color w:val="000000"/>
          <w:sz w:val="24"/>
          <w:szCs w:val="24"/>
        </w:rPr>
      </w:pPr>
      <w:r w:rsidRPr="008D3600">
        <w:rPr>
          <w:rFonts w:ascii="Times New Roman" w:hAnsi="Times New Roman"/>
          <w:iCs/>
          <w:color w:val="000000"/>
          <w:sz w:val="24"/>
          <w:szCs w:val="24"/>
        </w:rPr>
        <w:t>Triju darba dienu laikā pēc lēmuma pieņemšanas visi pretendenti tiek informēti par pieņemto lēmumu</w:t>
      </w:r>
      <w:r w:rsidR="0059395C" w:rsidRPr="008D3600">
        <w:rPr>
          <w:rFonts w:ascii="Times New Roman" w:hAnsi="Times New Roman"/>
          <w:iCs/>
          <w:color w:val="000000"/>
          <w:sz w:val="24"/>
          <w:szCs w:val="24"/>
        </w:rPr>
        <w:t>,</w:t>
      </w:r>
      <w:r w:rsidR="00ED43B3" w:rsidRPr="008D3600">
        <w:rPr>
          <w:rFonts w:ascii="Times New Roman" w:hAnsi="Times New Roman"/>
          <w:iCs/>
          <w:color w:val="000000"/>
          <w:sz w:val="24"/>
          <w:szCs w:val="24"/>
        </w:rPr>
        <w:t xml:space="preserve"> un lēmuma izraksts</w:t>
      </w:r>
      <w:r w:rsidRPr="008D3600">
        <w:rPr>
          <w:rFonts w:ascii="Times New Roman" w:hAnsi="Times New Roman"/>
          <w:iCs/>
          <w:color w:val="000000"/>
          <w:sz w:val="24"/>
          <w:szCs w:val="24"/>
        </w:rPr>
        <w:t xml:space="preserve"> tie</w:t>
      </w:r>
      <w:r w:rsidR="0059395C" w:rsidRPr="008D3600">
        <w:rPr>
          <w:rFonts w:ascii="Times New Roman" w:hAnsi="Times New Roman"/>
          <w:iCs/>
          <w:color w:val="000000"/>
          <w:sz w:val="24"/>
          <w:szCs w:val="24"/>
        </w:rPr>
        <w:t>k publicēts pasūtītāja mājaslapas</w:t>
      </w:r>
      <w:r w:rsidRPr="008D3600">
        <w:rPr>
          <w:rFonts w:ascii="Times New Roman" w:hAnsi="Times New Roman"/>
          <w:iCs/>
          <w:color w:val="000000"/>
          <w:sz w:val="24"/>
          <w:szCs w:val="24"/>
        </w:rPr>
        <w:t xml:space="preserve"> </w:t>
      </w:r>
      <w:hyperlink r:id="rId20" w:history="1">
        <w:r w:rsidRPr="008D3600">
          <w:rPr>
            <w:rFonts w:ascii="Times New Roman" w:hAnsi="Times New Roman"/>
            <w:iCs/>
            <w:color w:val="0000FF"/>
            <w:sz w:val="24"/>
            <w:szCs w:val="24"/>
            <w:u w:val="single"/>
          </w:rPr>
          <w:t>www.priekulesnovads.lv</w:t>
        </w:r>
      </w:hyperlink>
      <w:r w:rsidRPr="008D3600">
        <w:rPr>
          <w:rFonts w:ascii="Times New Roman" w:hAnsi="Times New Roman"/>
          <w:iCs/>
          <w:color w:val="000000"/>
          <w:sz w:val="24"/>
          <w:szCs w:val="24"/>
        </w:rPr>
        <w:t xml:space="preserve"> </w:t>
      </w:r>
      <w:r w:rsidRPr="008D3600">
        <w:rPr>
          <w:rFonts w:ascii="Times New Roman" w:hAnsi="Times New Roman"/>
          <w:sz w:val="24"/>
          <w:szCs w:val="24"/>
        </w:rPr>
        <w:t>sadaļā ”Publiskie iepirkumi” pie konkrētā iepirkuma paziņojuma ar norādi „Lēmums”</w:t>
      </w:r>
      <w:r w:rsidRPr="008D3600">
        <w:rPr>
          <w:rFonts w:ascii="Times New Roman" w:hAnsi="Times New Roman"/>
          <w:bCs/>
          <w:iCs/>
          <w:color w:val="000000"/>
          <w:sz w:val="24"/>
          <w:szCs w:val="24"/>
        </w:rPr>
        <w:t xml:space="preserve">. </w:t>
      </w:r>
    </w:p>
    <w:p w:rsidR="00F6101E" w:rsidRDefault="007D15CB" w:rsidP="00F6101E">
      <w:pPr>
        <w:suppressAutoHyphens/>
        <w:autoSpaceDN w:val="0"/>
        <w:spacing w:before="120" w:after="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D43B3">
        <w:rPr>
          <w:rFonts w:ascii="Times New Roman" w:eastAsia="Times New Roman" w:hAnsi="Times New Roman" w:cs="Times New Roman"/>
          <w:sz w:val="24"/>
          <w:szCs w:val="24"/>
        </w:rPr>
        <w:t>.2</w:t>
      </w:r>
      <w:r w:rsidR="00F6101E" w:rsidRPr="00032481">
        <w:rPr>
          <w:rFonts w:ascii="Times New Roman" w:eastAsia="Times New Roman" w:hAnsi="Times New Roman" w:cs="Times New Roman"/>
          <w:sz w:val="24"/>
          <w:szCs w:val="24"/>
        </w:rPr>
        <w:t xml:space="preserve">. </w:t>
      </w:r>
      <w:r w:rsidR="00ED43B3">
        <w:rPr>
          <w:rFonts w:ascii="Times New Roman" w:eastAsia="Calibri" w:hAnsi="Times New Roman" w:cs="Times New Roman"/>
          <w:sz w:val="24"/>
          <w:szCs w:val="24"/>
        </w:rPr>
        <w:t>Pasūtītājs</w:t>
      </w:r>
      <w:r w:rsidR="00F6101E" w:rsidRPr="00032481">
        <w:rPr>
          <w:rFonts w:ascii="Times New Roman" w:eastAsia="Times New Roman" w:hAnsi="Times New Roman" w:cs="Times New Roman"/>
          <w:sz w:val="24"/>
          <w:szCs w:val="24"/>
        </w:rPr>
        <w:t xml:space="preserve"> slēdz līgum</w:t>
      </w:r>
      <w:r w:rsidR="00F6101E" w:rsidRPr="00606AB1">
        <w:rPr>
          <w:rFonts w:ascii="Times New Roman" w:eastAsia="Times New Roman" w:hAnsi="Times New Roman" w:cs="Times New Roman"/>
          <w:sz w:val="24"/>
          <w:szCs w:val="24"/>
        </w:rPr>
        <w:t xml:space="preserve">u (nolikuma </w:t>
      </w:r>
      <w:r w:rsidR="005949E7">
        <w:rPr>
          <w:rFonts w:ascii="Times New Roman" w:eastAsia="Times New Roman" w:hAnsi="Times New Roman" w:cs="Times New Roman"/>
          <w:sz w:val="24"/>
          <w:szCs w:val="24"/>
        </w:rPr>
        <w:t>10</w:t>
      </w:r>
      <w:r w:rsidR="00F6101E" w:rsidRPr="00606AB1">
        <w:rPr>
          <w:rFonts w:ascii="Times New Roman" w:eastAsia="Times New Roman" w:hAnsi="Times New Roman" w:cs="Times New Roman"/>
          <w:sz w:val="24"/>
          <w:szCs w:val="24"/>
        </w:rPr>
        <w:t>.pielikums)</w:t>
      </w:r>
      <w:r w:rsidR="00D93448">
        <w:rPr>
          <w:rFonts w:ascii="Times New Roman" w:eastAsia="Times New Roman" w:hAnsi="Times New Roman" w:cs="Times New Roman"/>
          <w:sz w:val="24"/>
          <w:szCs w:val="24"/>
        </w:rPr>
        <w:t xml:space="preserve"> </w:t>
      </w:r>
      <w:r w:rsidR="00D93448" w:rsidRPr="00032481">
        <w:rPr>
          <w:rFonts w:ascii="Times New Roman" w:eastAsia="Times New Roman" w:hAnsi="Times New Roman" w:cs="Times New Roman"/>
          <w:sz w:val="24"/>
          <w:szCs w:val="24"/>
        </w:rPr>
        <w:t>ar izraudzīto pretendentu</w:t>
      </w:r>
      <w:r w:rsidR="00F6101E" w:rsidRPr="00032481">
        <w:rPr>
          <w:rFonts w:ascii="Times New Roman" w:eastAsia="Times New Roman" w:hAnsi="Times New Roman" w:cs="Times New Roman"/>
          <w:sz w:val="24"/>
          <w:szCs w:val="24"/>
        </w:rPr>
        <w:t>, pamatojoties uz pretendenta iesnieg</w:t>
      </w:r>
      <w:r w:rsidR="00157D5B">
        <w:rPr>
          <w:rFonts w:ascii="Times New Roman" w:eastAsia="Times New Roman" w:hAnsi="Times New Roman" w:cs="Times New Roman"/>
          <w:sz w:val="24"/>
          <w:szCs w:val="24"/>
        </w:rPr>
        <w:t>to piedāvājumu, un saskaņā ar šī</w:t>
      </w:r>
      <w:r w:rsidR="00F6101E" w:rsidRPr="00032481">
        <w:rPr>
          <w:rFonts w:ascii="Times New Roman" w:eastAsia="Times New Roman" w:hAnsi="Times New Roman" w:cs="Times New Roman"/>
          <w:sz w:val="24"/>
          <w:szCs w:val="24"/>
        </w:rPr>
        <w:t xml:space="preserve"> nolikuma noteikumiem. </w:t>
      </w:r>
    </w:p>
    <w:p w:rsidR="00F6101E" w:rsidRDefault="007D15CB" w:rsidP="00F6101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6101E" w:rsidRPr="00032481">
        <w:rPr>
          <w:rFonts w:ascii="Times New Roman" w:eastAsia="Times New Roman" w:hAnsi="Times New Roman" w:cs="Times New Roman"/>
          <w:sz w:val="24"/>
          <w:szCs w:val="24"/>
        </w:rPr>
        <w:t>.</w:t>
      </w:r>
      <w:r>
        <w:rPr>
          <w:rFonts w:ascii="Times New Roman" w:eastAsia="Times New Roman" w:hAnsi="Times New Roman" w:cs="Times New Roman"/>
          <w:sz w:val="24"/>
          <w:szCs w:val="24"/>
        </w:rPr>
        <w:t>3. Pasūtītājs nolikuma 8</w:t>
      </w:r>
      <w:r w:rsidR="00ED43B3">
        <w:rPr>
          <w:rFonts w:ascii="Times New Roman" w:eastAsia="Times New Roman" w:hAnsi="Times New Roman" w:cs="Times New Roman"/>
          <w:sz w:val="24"/>
          <w:szCs w:val="24"/>
        </w:rPr>
        <w:t>.2</w:t>
      </w:r>
      <w:r w:rsidR="00F6101E" w:rsidRPr="00032481">
        <w:rPr>
          <w:rFonts w:ascii="Times New Roman" w:eastAsia="Times New Roman" w:hAnsi="Times New Roman" w:cs="Times New Roman"/>
          <w:sz w:val="24"/>
          <w:szCs w:val="24"/>
        </w:rPr>
        <w:t xml:space="preserve">.punktā minētā līguma tekstu publicē pašvaldības mājaslapā </w:t>
      </w:r>
      <w:hyperlink r:id="rId21" w:history="1">
        <w:r w:rsidR="00F6101E" w:rsidRPr="00032481">
          <w:rPr>
            <w:rFonts w:ascii="Times New Roman" w:eastAsia="Times New Roman" w:hAnsi="Times New Roman" w:cs="Times New Roman"/>
            <w:color w:val="0000FF"/>
            <w:sz w:val="24"/>
            <w:szCs w:val="24"/>
            <w:u w:val="single"/>
          </w:rPr>
          <w:t>www.priekulesnovads.lv</w:t>
        </w:r>
      </w:hyperlink>
      <w:r w:rsidR="00F6101E" w:rsidRPr="00032481">
        <w:rPr>
          <w:rFonts w:ascii="Times New Roman" w:eastAsia="Times New Roman" w:hAnsi="Times New Roman" w:cs="Times New Roman"/>
          <w:sz w:val="24"/>
          <w:szCs w:val="24"/>
        </w:rPr>
        <w:t xml:space="preserve"> sadaļā ”Publiskie iepirkumi” pie konkrētā iepirkuma informācijas par piegādātāju, ar kuru noslēgts līgums, </w:t>
      </w:r>
      <w:r>
        <w:rPr>
          <w:rFonts w:ascii="Times New Roman" w:eastAsia="Times New Roman" w:hAnsi="Times New Roman" w:cs="Times New Roman"/>
          <w:sz w:val="24"/>
          <w:szCs w:val="24"/>
        </w:rPr>
        <w:t>desmit darbdienu laikā pēc tam</w:t>
      </w:r>
      <w:r w:rsidR="00F6101E" w:rsidRPr="00032481">
        <w:rPr>
          <w:rFonts w:ascii="Times New Roman" w:eastAsia="Times New Roman" w:hAnsi="Times New Roman" w:cs="Times New Roman"/>
          <w:sz w:val="24"/>
          <w:szCs w:val="24"/>
        </w:rPr>
        <w:t>, kad šis līgums stājas spēkā, atbilstoši normatīvajos aktos noteiktajai kārtībai</w:t>
      </w:r>
      <w:r w:rsidR="00EF4382">
        <w:rPr>
          <w:rFonts w:ascii="Times New Roman" w:eastAsia="Times New Roman" w:hAnsi="Times New Roman" w:cs="Times New Roman"/>
          <w:sz w:val="24"/>
          <w:szCs w:val="24"/>
        </w:rPr>
        <w:t>,</w:t>
      </w:r>
      <w:r w:rsidR="00F6101E" w:rsidRPr="00032481">
        <w:rPr>
          <w:rFonts w:ascii="Times New Roman" w:eastAsia="Times New Roman" w:hAnsi="Times New Roman" w:cs="Times New Roman"/>
          <w:sz w:val="24"/>
          <w:szCs w:val="24"/>
        </w:rPr>
        <w:t xml:space="preserve"> ievērojot komercnoslēpuma aizsardzības prasības, ja tādas būs norādītas piegādātāja iesniegtajā piedāvājumā atbilstoši nolikuma 3.5.punktam. </w:t>
      </w:r>
    </w:p>
    <w:p w:rsidR="00DB334A" w:rsidRPr="00032481" w:rsidRDefault="00DB334A" w:rsidP="00F6101E">
      <w:pPr>
        <w:spacing w:before="120" w:after="0"/>
        <w:jc w:val="both"/>
        <w:rPr>
          <w:rFonts w:ascii="Times New Roman" w:eastAsia="Times New Roman" w:hAnsi="Times New Roman" w:cs="Times New Roman"/>
          <w:sz w:val="24"/>
          <w:szCs w:val="24"/>
        </w:rPr>
      </w:pPr>
    </w:p>
    <w:p w:rsidR="00DB334A" w:rsidRPr="00225C70" w:rsidRDefault="00712022" w:rsidP="00225C70">
      <w:pPr>
        <w:keepNext/>
        <w:widowControl w:val="0"/>
        <w:autoSpaceDE w:val="0"/>
        <w:spacing w:before="120" w:after="0" w:line="480" w:lineRule="auto"/>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9</w:t>
      </w:r>
      <w:r w:rsidR="00F6101E" w:rsidRPr="00040AF5">
        <w:rPr>
          <w:rFonts w:ascii="Times New Roman" w:eastAsia="Times New Roman" w:hAnsi="Times New Roman" w:cs="Times New Roman"/>
          <w:b/>
          <w:bCs/>
          <w:sz w:val="28"/>
          <w:szCs w:val="28"/>
          <w:u w:val="single"/>
        </w:rPr>
        <w:t>. Pielikumu saraksts</w:t>
      </w:r>
    </w:p>
    <w:p w:rsidR="00F6101E" w:rsidRPr="00B93176" w:rsidRDefault="00F6101E" w:rsidP="00F6101E">
      <w:pPr>
        <w:shd w:val="clear" w:color="auto" w:fill="FFFFFF"/>
        <w:autoSpaceDE w:val="0"/>
        <w:spacing w:before="120" w:after="0"/>
        <w:rPr>
          <w:rFonts w:ascii="Times New Roman" w:eastAsia="Times New Roman" w:hAnsi="Times New Roman" w:cs="Times New Roman"/>
          <w:color w:val="000000"/>
          <w:sz w:val="24"/>
          <w:szCs w:val="24"/>
        </w:rPr>
      </w:pPr>
      <w:r w:rsidRPr="00B93176">
        <w:rPr>
          <w:rFonts w:ascii="Times New Roman" w:eastAsia="Times New Roman" w:hAnsi="Times New Roman" w:cs="Times New Roman"/>
          <w:color w:val="000000"/>
          <w:sz w:val="24"/>
          <w:szCs w:val="24"/>
        </w:rPr>
        <w:t xml:space="preserve">Nolikumam ir pievienoti </w:t>
      </w:r>
      <w:r w:rsidR="00B93176">
        <w:rPr>
          <w:rFonts w:ascii="Times New Roman" w:eastAsia="Times New Roman" w:hAnsi="Times New Roman" w:cs="Times New Roman"/>
          <w:color w:val="000000"/>
          <w:sz w:val="24"/>
          <w:szCs w:val="24"/>
        </w:rPr>
        <w:t>9</w:t>
      </w:r>
      <w:r w:rsidRPr="00B93176">
        <w:rPr>
          <w:rFonts w:ascii="Times New Roman" w:eastAsia="Times New Roman" w:hAnsi="Times New Roman" w:cs="Times New Roman"/>
          <w:color w:val="000000"/>
          <w:sz w:val="24"/>
          <w:szCs w:val="24"/>
        </w:rPr>
        <w:t xml:space="preserve"> (</w:t>
      </w:r>
      <w:r w:rsidR="00B93176">
        <w:rPr>
          <w:rFonts w:ascii="Times New Roman" w:eastAsia="Times New Roman" w:hAnsi="Times New Roman" w:cs="Times New Roman"/>
          <w:color w:val="000000"/>
          <w:sz w:val="24"/>
          <w:szCs w:val="24"/>
        </w:rPr>
        <w:t>deviņi</w:t>
      </w:r>
      <w:r w:rsidRPr="00B93176">
        <w:rPr>
          <w:rFonts w:ascii="Times New Roman" w:eastAsia="Times New Roman" w:hAnsi="Times New Roman" w:cs="Times New Roman"/>
          <w:color w:val="000000"/>
          <w:sz w:val="24"/>
          <w:szCs w:val="24"/>
        </w:rPr>
        <w:t>) pielikumi, kas ir nolikuma neatņemamas sastāvdaļas:</w:t>
      </w:r>
    </w:p>
    <w:p w:rsidR="00F757F8" w:rsidRPr="00B93176" w:rsidRDefault="00F757F8" w:rsidP="00F757F8">
      <w:pPr>
        <w:shd w:val="clear" w:color="auto" w:fill="FFFFFF"/>
        <w:autoSpaceDE w:val="0"/>
        <w:autoSpaceDN w:val="0"/>
        <w:adjustRightInd w:val="0"/>
        <w:spacing w:before="120" w:after="0"/>
        <w:ind w:left="720"/>
        <w:jc w:val="both"/>
        <w:rPr>
          <w:rFonts w:ascii="Times New Roman" w:eastAsia="Calibri" w:hAnsi="Times New Roman" w:cs="Times New Roman"/>
          <w:sz w:val="24"/>
          <w:szCs w:val="24"/>
        </w:rPr>
      </w:pPr>
      <w:r w:rsidRPr="00B93176">
        <w:rPr>
          <w:rFonts w:ascii="Times New Roman" w:eastAsia="Calibri" w:hAnsi="Times New Roman" w:cs="Times New Roman"/>
          <w:sz w:val="24"/>
          <w:szCs w:val="24"/>
        </w:rPr>
        <w:t>1.pielikums</w:t>
      </w:r>
      <w:r w:rsidRPr="00B93176">
        <w:rPr>
          <w:rFonts w:ascii="Times New Roman" w:eastAsia="Calibri" w:hAnsi="Times New Roman" w:cs="Times New Roman"/>
          <w:sz w:val="24"/>
          <w:szCs w:val="24"/>
        </w:rPr>
        <w:tab/>
      </w:r>
      <w:r w:rsidRPr="00B93176">
        <w:rPr>
          <w:rFonts w:ascii="Times New Roman" w:eastAsia="Calibri" w:hAnsi="Times New Roman" w:cs="Times New Roman"/>
          <w:sz w:val="24"/>
          <w:szCs w:val="24"/>
        </w:rPr>
        <w:tab/>
        <w:t xml:space="preserve">Finanšu piedāvājums </w:t>
      </w:r>
    </w:p>
    <w:p w:rsidR="00F757F8" w:rsidRPr="00B93176" w:rsidRDefault="0029486A" w:rsidP="00F757F8">
      <w:pPr>
        <w:shd w:val="clear" w:color="auto" w:fill="FFFFFF"/>
        <w:autoSpaceDE w:val="0"/>
        <w:autoSpaceDN w:val="0"/>
        <w:adjustRightInd w:val="0"/>
        <w:spacing w:after="0"/>
        <w:ind w:left="2880" w:hanging="2160"/>
        <w:jc w:val="both"/>
        <w:rPr>
          <w:rFonts w:ascii="Times New Roman" w:eastAsia="Calibri" w:hAnsi="Times New Roman" w:cs="Times New Roman"/>
          <w:color w:val="000000"/>
          <w:sz w:val="24"/>
          <w:szCs w:val="24"/>
        </w:rPr>
      </w:pPr>
      <w:r w:rsidRPr="00B93176">
        <w:rPr>
          <w:rFonts w:ascii="Times New Roman" w:eastAsia="Calibri" w:hAnsi="Times New Roman" w:cs="Times New Roman"/>
          <w:color w:val="000000"/>
          <w:sz w:val="24"/>
          <w:szCs w:val="24"/>
        </w:rPr>
        <w:t>2</w:t>
      </w:r>
      <w:r w:rsidR="00F757F8" w:rsidRPr="00B93176">
        <w:rPr>
          <w:rFonts w:ascii="Times New Roman" w:eastAsia="Calibri" w:hAnsi="Times New Roman" w:cs="Times New Roman"/>
          <w:color w:val="000000"/>
          <w:sz w:val="24"/>
          <w:szCs w:val="24"/>
        </w:rPr>
        <w:t>.pi</w:t>
      </w:r>
      <w:r w:rsidR="00120073" w:rsidRPr="00B93176">
        <w:rPr>
          <w:rFonts w:ascii="Times New Roman" w:eastAsia="Calibri" w:hAnsi="Times New Roman" w:cs="Times New Roman"/>
          <w:color w:val="000000"/>
          <w:sz w:val="24"/>
          <w:szCs w:val="24"/>
        </w:rPr>
        <w:t xml:space="preserve">elikums </w:t>
      </w:r>
      <w:r w:rsidR="00120073" w:rsidRPr="00B93176">
        <w:rPr>
          <w:rFonts w:ascii="Times New Roman" w:eastAsia="Calibri" w:hAnsi="Times New Roman" w:cs="Times New Roman"/>
          <w:color w:val="000000"/>
          <w:sz w:val="24"/>
          <w:szCs w:val="24"/>
        </w:rPr>
        <w:tab/>
      </w:r>
      <w:r w:rsidR="00933993" w:rsidRPr="00B93176">
        <w:rPr>
          <w:rFonts w:ascii="Times New Roman" w:eastAsia="Calibri" w:hAnsi="Times New Roman" w:cs="Times New Roman"/>
          <w:color w:val="000000"/>
          <w:sz w:val="24"/>
          <w:szCs w:val="24"/>
        </w:rPr>
        <w:t>Tehniskā specifikācija</w:t>
      </w:r>
    </w:p>
    <w:p w:rsidR="00F757F8" w:rsidRPr="00B93176" w:rsidRDefault="00BE7114" w:rsidP="00F757F8">
      <w:pPr>
        <w:shd w:val="clear" w:color="auto" w:fill="FFFFFF"/>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B93176">
        <w:rPr>
          <w:rFonts w:ascii="Times New Roman" w:eastAsia="Calibri" w:hAnsi="Times New Roman" w:cs="Times New Roman"/>
          <w:color w:val="000000"/>
          <w:sz w:val="24"/>
          <w:szCs w:val="24"/>
        </w:rPr>
        <w:t>3</w:t>
      </w:r>
      <w:r w:rsidR="000B3099" w:rsidRPr="00B93176">
        <w:rPr>
          <w:rFonts w:ascii="Times New Roman" w:eastAsia="Calibri" w:hAnsi="Times New Roman" w:cs="Times New Roman"/>
          <w:color w:val="000000"/>
          <w:sz w:val="24"/>
          <w:szCs w:val="24"/>
        </w:rPr>
        <w:t xml:space="preserve">.pielikums </w:t>
      </w:r>
      <w:r w:rsidR="000B3099" w:rsidRPr="00B93176">
        <w:rPr>
          <w:rFonts w:ascii="Times New Roman" w:eastAsia="Calibri" w:hAnsi="Times New Roman" w:cs="Times New Roman"/>
          <w:color w:val="000000"/>
          <w:sz w:val="24"/>
          <w:szCs w:val="24"/>
        </w:rPr>
        <w:tab/>
      </w:r>
      <w:r w:rsidR="001D667E" w:rsidRPr="00B93176">
        <w:rPr>
          <w:rFonts w:ascii="Times New Roman" w:eastAsia="Calibri" w:hAnsi="Times New Roman" w:cs="Times New Roman"/>
          <w:color w:val="000000"/>
          <w:sz w:val="24"/>
          <w:szCs w:val="24"/>
        </w:rPr>
        <w:t>P</w:t>
      </w:r>
      <w:r w:rsidR="00E16EF1" w:rsidRPr="00B93176">
        <w:rPr>
          <w:rFonts w:ascii="Times New Roman" w:eastAsia="Calibri" w:hAnsi="Times New Roman" w:cs="Times New Roman"/>
          <w:color w:val="000000"/>
          <w:sz w:val="24"/>
          <w:szCs w:val="24"/>
        </w:rPr>
        <w:t>retendenta p</w:t>
      </w:r>
      <w:r w:rsidR="001D667E" w:rsidRPr="00B93176">
        <w:rPr>
          <w:rFonts w:ascii="Times New Roman" w:eastAsia="Calibri" w:hAnsi="Times New Roman" w:cs="Times New Roman"/>
          <w:color w:val="000000"/>
          <w:sz w:val="24"/>
          <w:szCs w:val="24"/>
        </w:rPr>
        <w:t>ieredze līdzīgu darbu veikšanā</w:t>
      </w:r>
    </w:p>
    <w:p w:rsidR="00E16EF1" w:rsidRPr="00B93176" w:rsidRDefault="00E16EF1" w:rsidP="00E16EF1">
      <w:pPr>
        <w:shd w:val="clear" w:color="auto" w:fill="FFFFFF"/>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B93176">
        <w:rPr>
          <w:rFonts w:ascii="Times New Roman" w:eastAsia="Calibri" w:hAnsi="Times New Roman" w:cs="Times New Roman"/>
          <w:color w:val="000000"/>
          <w:sz w:val="24"/>
          <w:szCs w:val="24"/>
        </w:rPr>
        <w:t>4.pielikums</w:t>
      </w:r>
      <w:r w:rsidRPr="00B93176">
        <w:rPr>
          <w:rFonts w:ascii="Times New Roman" w:eastAsia="Calibri" w:hAnsi="Times New Roman" w:cs="Times New Roman"/>
          <w:color w:val="000000"/>
          <w:sz w:val="24"/>
          <w:szCs w:val="24"/>
        </w:rPr>
        <w:tab/>
        <w:t>Informācija par pretendenta rīcībā esošajiem speciālistiem</w:t>
      </w:r>
    </w:p>
    <w:p w:rsidR="0024454B" w:rsidRPr="00B93176" w:rsidRDefault="00800BB9" w:rsidP="006F7494">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B93176">
        <w:rPr>
          <w:rFonts w:ascii="Times New Roman" w:eastAsia="Calibri" w:hAnsi="Times New Roman" w:cs="Times New Roman"/>
          <w:color w:val="000000"/>
          <w:sz w:val="24"/>
          <w:szCs w:val="24"/>
        </w:rPr>
        <w:t>5</w:t>
      </w:r>
      <w:r w:rsidR="0024454B" w:rsidRPr="00B93176">
        <w:rPr>
          <w:rFonts w:ascii="Times New Roman" w:eastAsia="Calibri" w:hAnsi="Times New Roman" w:cs="Times New Roman"/>
          <w:color w:val="000000"/>
          <w:sz w:val="24"/>
          <w:szCs w:val="24"/>
        </w:rPr>
        <w:t>.pielikums</w:t>
      </w:r>
      <w:r w:rsidR="00F60009" w:rsidRPr="00B93176">
        <w:rPr>
          <w:rFonts w:ascii="Times New Roman" w:eastAsia="Calibri" w:hAnsi="Times New Roman" w:cs="Times New Roman"/>
          <w:color w:val="000000"/>
          <w:sz w:val="24"/>
          <w:szCs w:val="24"/>
        </w:rPr>
        <w:tab/>
      </w:r>
      <w:r w:rsidR="001D667E" w:rsidRPr="00B93176">
        <w:rPr>
          <w:rFonts w:ascii="Times New Roman" w:eastAsia="Calibri" w:hAnsi="Times New Roman" w:cs="Times New Roman"/>
          <w:color w:val="000000"/>
          <w:sz w:val="24"/>
          <w:szCs w:val="24"/>
        </w:rPr>
        <w:t>Informācija par personām, uz kuru iespējām pretendents balstās kvalifikācijas atbilstības apliecināšanai, un pretendentam nododamo resursu apraksts</w:t>
      </w:r>
    </w:p>
    <w:p w:rsidR="0024454B" w:rsidRPr="00B93176" w:rsidRDefault="00800BB9" w:rsidP="00F60009">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B93176">
        <w:rPr>
          <w:rFonts w:ascii="Times New Roman" w:eastAsia="Calibri" w:hAnsi="Times New Roman" w:cs="Times New Roman"/>
          <w:color w:val="000000"/>
          <w:sz w:val="24"/>
          <w:szCs w:val="24"/>
        </w:rPr>
        <w:t>6</w:t>
      </w:r>
      <w:r w:rsidR="0024454B" w:rsidRPr="00B93176">
        <w:rPr>
          <w:rFonts w:ascii="Times New Roman" w:eastAsia="Calibri" w:hAnsi="Times New Roman" w:cs="Times New Roman"/>
          <w:color w:val="000000"/>
          <w:sz w:val="24"/>
          <w:szCs w:val="24"/>
        </w:rPr>
        <w:t>.pielikums</w:t>
      </w:r>
      <w:r w:rsidR="00F60009" w:rsidRPr="00B93176">
        <w:rPr>
          <w:rFonts w:ascii="Times New Roman" w:eastAsia="Calibri" w:hAnsi="Times New Roman" w:cs="Times New Roman"/>
          <w:color w:val="000000"/>
          <w:sz w:val="24"/>
          <w:szCs w:val="24"/>
        </w:rPr>
        <w:tab/>
      </w:r>
      <w:r w:rsidR="008A5CD0" w:rsidRPr="00B93176">
        <w:rPr>
          <w:rFonts w:ascii="Times New Roman" w:eastAsia="Calibri" w:hAnsi="Times New Roman" w:cs="Times New Roman"/>
          <w:color w:val="000000"/>
          <w:sz w:val="24"/>
          <w:szCs w:val="24"/>
        </w:rPr>
        <w:t>Personas, uz kuras iespējām pretendents balstās, apliecinājums</w:t>
      </w:r>
    </w:p>
    <w:p w:rsidR="00FF736A" w:rsidRPr="00B93176" w:rsidRDefault="00800BB9"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B93176">
        <w:rPr>
          <w:rFonts w:ascii="Times New Roman" w:eastAsia="Calibri" w:hAnsi="Times New Roman" w:cs="Times New Roman"/>
          <w:color w:val="000000"/>
          <w:sz w:val="24"/>
          <w:szCs w:val="24"/>
        </w:rPr>
        <w:t>7</w:t>
      </w:r>
      <w:r w:rsidR="0024454B" w:rsidRPr="00B93176">
        <w:rPr>
          <w:rFonts w:ascii="Times New Roman" w:eastAsia="Calibri" w:hAnsi="Times New Roman" w:cs="Times New Roman"/>
          <w:color w:val="000000"/>
          <w:sz w:val="24"/>
          <w:szCs w:val="24"/>
        </w:rPr>
        <w:t>.pielikums</w:t>
      </w:r>
      <w:r w:rsidR="008A5CD0" w:rsidRPr="00B93176">
        <w:rPr>
          <w:rFonts w:ascii="Times New Roman" w:eastAsia="Calibri" w:hAnsi="Times New Roman" w:cs="Times New Roman"/>
          <w:color w:val="000000"/>
          <w:sz w:val="24"/>
          <w:szCs w:val="24"/>
        </w:rPr>
        <w:tab/>
      </w:r>
      <w:r w:rsidR="00FF736A" w:rsidRPr="00B93176">
        <w:rPr>
          <w:rFonts w:ascii="Times New Roman" w:eastAsia="Calibri" w:hAnsi="Times New Roman" w:cs="Times New Roman"/>
          <w:color w:val="000000"/>
          <w:sz w:val="24"/>
          <w:szCs w:val="24"/>
        </w:rPr>
        <w:t>Informācija par pretendenta piesaistītajiem apakšuzņēmējiem</w:t>
      </w:r>
    </w:p>
    <w:p w:rsidR="0024454B" w:rsidRPr="00B93176" w:rsidRDefault="00FF736A"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B93176">
        <w:rPr>
          <w:rFonts w:ascii="Times New Roman" w:eastAsia="Calibri" w:hAnsi="Times New Roman" w:cs="Times New Roman"/>
          <w:color w:val="000000"/>
          <w:sz w:val="24"/>
          <w:szCs w:val="24"/>
        </w:rPr>
        <w:tab/>
        <w:t>un tiem nododamo darbu saraksts un apjoms</w:t>
      </w:r>
    </w:p>
    <w:p w:rsidR="0024454B" w:rsidRPr="00B93176" w:rsidRDefault="00800BB9"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B93176">
        <w:rPr>
          <w:rFonts w:ascii="Times New Roman" w:eastAsia="Calibri" w:hAnsi="Times New Roman" w:cs="Times New Roman"/>
          <w:color w:val="000000"/>
          <w:sz w:val="24"/>
          <w:szCs w:val="24"/>
        </w:rPr>
        <w:t>8</w:t>
      </w:r>
      <w:r w:rsidR="0024454B" w:rsidRPr="00B93176">
        <w:rPr>
          <w:rFonts w:ascii="Times New Roman" w:eastAsia="Calibri" w:hAnsi="Times New Roman" w:cs="Times New Roman"/>
          <w:color w:val="000000"/>
          <w:sz w:val="24"/>
          <w:szCs w:val="24"/>
        </w:rPr>
        <w:t>.pielikums</w:t>
      </w:r>
      <w:r w:rsidR="00FF736A" w:rsidRPr="00B93176">
        <w:rPr>
          <w:rFonts w:ascii="Times New Roman" w:eastAsia="Calibri" w:hAnsi="Times New Roman" w:cs="Times New Roman"/>
          <w:color w:val="000000"/>
          <w:sz w:val="24"/>
          <w:szCs w:val="24"/>
        </w:rPr>
        <w:tab/>
        <w:t>Pretendenta piesaistītā apakšuzņēmēja apliecinājums</w:t>
      </w:r>
    </w:p>
    <w:p w:rsidR="00467A4B" w:rsidRDefault="00800BB9"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B93176">
        <w:rPr>
          <w:rFonts w:ascii="Times New Roman" w:eastAsia="Calibri" w:hAnsi="Times New Roman" w:cs="Times New Roman"/>
          <w:color w:val="000000"/>
          <w:sz w:val="24"/>
          <w:szCs w:val="24"/>
        </w:rPr>
        <w:t>9</w:t>
      </w:r>
      <w:r w:rsidR="0024454B" w:rsidRPr="00B93176">
        <w:rPr>
          <w:rFonts w:ascii="Times New Roman" w:eastAsia="Calibri" w:hAnsi="Times New Roman" w:cs="Times New Roman"/>
          <w:color w:val="000000"/>
          <w:sz w:val="24"/>
          <w:szCs w:val="24"/>
        </w:rPr>
        <w:t>.pielikums</w:t>
      </w:r>
      <w:r w:rsidR="00FF736A" w:rsidRPr="00B93176">
        <w:rPr>
          <w:rFonts w:ascii="Times New Roman" w:eastAsia="Calibri" w:hAnsi="Times New Roman" w:cs="Times New Roman"/>
          <w:color w:val="000000"/>
          <w:sz w:val="24"/>
          <w:szCs w:val="24"/>
        </w:rPr>
        <w:tab/>
      </w:r>
      <w:r w:rsidR="00467A4B">
        <w:rPr>
          <w:rFonts w:ascii="Times New Roman" w:eastAsia="Calibri" w:hAnsi="Times New Roman" w:cs="Times New Roman"/>
          <w:color w:val="000000"/>
          <w:sz w:val="24"/>
          <w:szCs w:val="24"/>
        </w:rPr>
        <w:t>Apliecinājums par atbilstību mazā, vidējā uzņēmuma statusam</w:t>
      </w:r>
    </w:p>
    <w:p w:rsidR="0024454B" w:rsidRPr="00917388" w:rsidRDefault="00467A4B"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10.pielikums </w:t>
      </w:r>
      <w:r>
        <w:rPr>
          <w:rFonts w:ascii="Times New Roman" w:eastAsia="Calibri" w:hAnsi="Times New Roman" w:cs="Times New Roman"/>
          <w:color w:val="000000"/>
          <w:sz w:val="24"/>
          <w:szCs w:val="24"/>
        </w:rPr>
        <w:tab/>
      </w:r>
      <w:r w:rsidR="0051792F" w:rsidRPr="00B93176">
        <w:rPr>
          <w:rFonts w:ascii="Times New Roman" w:eastAsia="Calibri" w:hAnsi="Times New Roman" w:cs="Times New Roman"/>
          <w:color w:val="000000"/>
          <w:sz w:val="24"/>
          <w:szCs w:val="24"/>
        </w:rPr>
        <w:t>Līguma projekts</w:t>
      </w:r>
    </w:p>
    <w:p w:rsidR="006C00DE" w:rsidRDefault="006C00DE">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br w:type="page"/>
      </w:r>
    </w:p>
    <w:p w:rsidR="00F6101E" w:rsidRPr="00AF7057" w:rsidRDefault="00233DE0" w:rsidP="00F6101E">
      <w:pPr>
        <w:spacing w:after="0"/>
        <w:jc w:val="right"/>
        <w:rPr>
          <w:rFonts w:ascii="Times New Roman" w:eastAsia="Times New Roman" w:hAnsi="Times New Roman" w:cs="Times New Roman"/>
          <w:b/>
          <w:sz w:val="20"/>
          <w:szCs w:val="24"/>
        </w:rPr>
      </w:pP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sidR="00F6101E" w:rsidRPr="00AF7057">
        <w:rPr>
          <w:rFonts w:ascii="Times New Roman" w:eastAsia="Times New Roman" w:hAnsi="Times New Roman" w:cs="Times New Roman"/>
          <w:b/>
          <w:sz w:val="20"/>
          <w:szCs w:val="24"/>
        </w:rPr>
        <w:t>1.pielikums</w:t>
      </w:r>
    </w:p>
    <w:p w:rsidR="001938F1" w:rsidRDefault="001938F1" w:rsidP="00F6101E">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F6101E" w:rsidRDefault="001938F1" w:rsidP="00F6101E">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w:t>
      </w:r>
      <w:r w:rsidR="008B5204">
        <w:rPr>
          <w:rFonts w:ascii="Times New Roman" w:eastAsia="Times New Roman" w:hAnsi="Times New Roman" w:cs="Times New Roman"/>
          <w:sz w:val="20"/>
        </w:rPr>
        <w:t>epirkuma</w:t>
      </w:r>
      <w:r>
        <w:rPr>
          <w:rFonts w:ascii="Times New Roman" w:eastAsia="Times New Roman" w:hAnsi="Times New Roman" w:cs="Times New Roman"/>
          <w:sz w:val="20"/>
        </w:rPr>
        <w:t xml:space="preserve"> Nr.</w:t>
      </w:r>
      <w:r w:rsidR="003A0DF3">
        <w:rPr>
          <w:rFonts w:ascii="Times New Roman" w:eastAsia="Times New Roman" w:hAnsi="Times New Roman" w:cs="Times New Roman"/>
          <w:sz w:val="20"/>
        </w:rPr>
        <w:t>PNP201</w:t>
      </w:r>
      <w:r w:rsidR="00524492">
        <w:rPr>
          <w:rFonts w:ascii="Times New Roman" w:eastAsia="Times New Roman" w:hAnsi="Times New Roman" w:cs="Times New Roman"/>
          <w:sz w:val="20"/>
        </w:rPr>
        <w:t>7</w:t>
      </w:r>
      <w:r w:rsidR="003A0DF3">
        <w:rPr>
          <w:rFonts w:ascii="Times New Roman" w:eastAsia="Times New Roman" w:hAnsi="Times New Roman" w:cs="Times New Roman"/>
          <w:sz w:val="20"/>
        </w:rPr>
        <w:t>/</w:t>
      </w:r>
      <w:r w:rsidR="00012BEF">
        <w:rPr>
          <w:rFonts w:ascii="Times New Roman" w:eastAsia="Times New Roman" w:hAnsi="Times New Roman" w:cs="Times New Roman"/>
          <w:sz w:val="20"/>
        </w:rPr>
        <w:t>10</w:t>
      </w:r>
      <w:r w:rsidR="00F6101E" w:rsidRPr="00AF7057">
        <w:rPr>
          <w:rFonts w:ascii="Times New Roman" w:eastAsia="Times New Roman" w:hAnsi="Times New Roman" w:cs="Times New Roman"/>
          <w:sz w:val="20"/>
        </w:rPr>
        <w:t xml:space="preserve"> </w:t>
      </w:r>
    </w:p>
    <w:p w:rsidR="008B5204" w:rsidRPr="00AF7057" w:rsidRDefault="008B5204" w:rsidP="00F6101E">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F6101E" w:rsidRDefault="00F6101E" w:rsidP="00F6101E">
      <w:pPr>
        <w:spacing w:after="0"/>
        <w:rPr>
          <w:rFonts w:ascii="Times New Roman" w:eastAsia="Times New Roman" w:hAnsi="Times New Roman" w:cs="Times New Roman"/>
          <w:sz w:val="24"/>
          <w:szCs w:val="24"/>
        </w:rPr>
      </w:pPr>
    </w:p>
    <w:p w:rsidR="008C6DF2" w:rsidRPr="00AF7057" w:rsidRDefault="008C6DF2" w:rsidP="00F6101E">
      <w:pPr>
        <w:spacing w:after="0"/>
        <w:rPr>
          <w:rFonts w:ascii="Times New Roman" w:eastAsia="Times New Roman" w:hAnsi="Times New Roman" w:cs="Times New Roman"/>
          <w:sz w:val="24"/>
          <w:szCs w:val="24"/>
        </w:rPr>
      </w:pPr>
    </w:p>
    <w:p w:rsidR="00F6101E" w:rsidRPr="00AF7057" w:rsidRDefault="00F6101E" w:rsidP="00F6101E">
      <w:pPr>
        <w:spacing w:after="0"/>
        <w:jc w:val="center"/>
        <w:rPr>
          <w:rFonts w:ascii="Calibri" w:eastAsia="Times New Roman" w:hAnsi="Calibri" w:cs="Times New Roman"/>
        </w:rPr>
      </w:pPr>
      <w:r w:rsidRPr="00AF7057">
        <w:rPr>
          <w:rFonts w:ascii="Times New Roman" w:eastAsia="Times New Roman" w:hAnsi="Times New Roman" w:cs="Times New Roman"/>
          <w:b/>
          <w:sz w:val="28"/>
          <w:szCs w:val="28"/>
        </w:rPr>
        <w:t>FINANŠU PIEDĀVĀJUMS</w:t>
      </w:r>
    </w:p>
    <w:p w:rsidR="00F6101E" w:rsidRPr="002E2C4F" w:rsidRDefault="00564DEE" w:rsidP="00F6101E">
      <w:pPr>
        <w:spacing w:after="0"/>
        <w:jc w:val="center"/>
        <w:rPr>
          <w:rFonts w:ascii="Calibri" w:eastAsia="Times New Roman" w:hAnsi="Calibri" w:cs="Times New Roman"/>
          <w:sz w:val="24"/>
          <w:szCs w:val="24"/>
        </w:rPr>
      </w:pPr>
      <w:r w:rsidRPr="002E2C4F">
        <w:rPr>
          <w:rFonts w:ascii="Times New Roman" w:eastAsia="Times New Roman" w:hAnsi="Times New Roman" w:cs="Times New Roman"/>
          <w:sz w:val="24"/>
          <w:szCs w:val="24"/>
        </w:rPr>
        <w:t>iepirkuma</w:t>
      </w:r>
      <w:r w:rsidR="00397039" w:rsidRPr="002E2C4F">
        <w:rPr>
          <w:rFonts w:ascii="Times New Roman" w:eastAsia="Times New Roman" w:hAnsi="Times New Roman" w:cs="Times New Roman"/>
          <w:sz w:val="24"/>
          <w:szCs w:val="24"/>
        </w:rPr>
        <w:t>m</w:t>
      </w:r>
      <w:r w:rsidR="00F6101E" w:rsidRPr="002E2C4F">
        <w:rPr>
          <w:rFonts w:ascii="Times New Roman" w:eastAsia="Times New Roman" w:hAnsi="Times New Roman" w:cs="Times New Roman"/>
          <w:sz w:val="24"/>
          <w:szCs w:val="24"/>
        </w:rPr>
        <w:t xml:space="preserve"> </w:t>
      </w:r>
    </w:p>
    <w:p w:rsidR="00815D08" w:rsidRDefault="002E2C4F" w:rsidP="002E2C4F">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815D08" w:rsidRPr="00815D08">
        <w:rPr>
          <w:rFonts w:ascii="Times New Roman" w:eastAsia="Times New Roman" w:hAnsi="Times New Roman" w:cs="Times New Roman"/>
          <w:b/>
          <w:bCs/>
          <w:sz w:val="28"/>
          <w:szCs w:val="28"/>
        </w:rPr>
        <w:t xml:space="preserve">Mērniecības </w:t>
      </w:r>
      <w:r w:rsidR="00AF25A2">
        <w:rPr>
          <w:rFonts w:ascii="Times New Roman" w:eastAsia="Times New Roman" w:hAnsi="Times New Roman" w:cs="Times New Roman"/>
          <w:b/>
          <w:bCs/>
          <w:sz w:val="28"/>
          <w:szCs w:val="28"/>
        </w:rPr>
        <w:t xml:space="preserve">un zemes ierīcības </w:t>
      </w:r>
      <w:r w:rsidR="00815D08" w:rsidRPr="00815D08">
        <w:rPr>
          <w:rFonts w:ascii="Times New Roman" w:eastAsia="Times New Roman" w:hAnsi="Times New Roman" w:cs="Times New Roman"/>
          <w:b/>
          <w:bCs/>
          <w:sz w:val="28"/>
          <w:szCs w:val="28"/>
        </w:rPr>
        <w:t xml:space="preserve">pakalpojumu iegāde </w:t>
      </w:r>
    </w:p>
    <w:p w:rsidR="008E5FE0" w:rsidRDefault="00815D08" w:rsidP="002E2C4F">
      <w:pPr>
        <w:spacing w:after="0"/>
        <w:jc w:val="center"/>
        <w:rPr>
          <w:rFonts w:ascii="Times New Roman" w:eastAsia="Times New Roman" w:hAnsi="Times New Roman" w:cs="Times New Roman"/>
          <w:b/>
          <w:bCs/>
          <w:sz w:val="28"/>
          <w:szCs w:val="28"/>
        </w:rPr>
      </w:pPr>
      <w:r w:rsidRPr="00815D08">
        <w:rPr>
          <w:rFonts w:ascii="Times New Roman" w:eastAsia="Times New Roman" w:hAnsi="Times New Roman" w:cs="Times New Roman"/>
          <w:b/>
          <w:bCs/>
          <w:sz w:val="28"/>
          <w:szCs w:val="28"/>
        </w:rPr>
        <w:t>Priekules novada pašvaldības vajadzībām</w:t>
      </w:r>
      <w:r w:rsidR="00F6101E" w:rsidRPr="00DB6D65">
        <w:rPr>
          <w:rFonts w:ascii="Times New Roman" w:eastAsia="Times New Roman" w:hAnsi="Times New Roman" w:cs="Times New Roman"/>
          <w:b/>
          <w:bCs/>
          <w:sz w:val="28"/>
          <w:szCs w:val="28"/>
        </w:rPr>
        <w:t>”</w:t>
      </w:r>
    </w:p>
    <w:p w:rsidR="00275F60" w:rsidRPr="00275F60" w:rsidRDefault="00275F60" w:rsidP="002E2C4F">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(iepirkuma identifikācijas Nr.PNP2017/10)</w:t>
      </w:r>
    </w:p>
    <w:p w:rsidR="008E5FE0" w:rsidRPr="00AF7057" w:rsidRDefault="008E5FE0" w:rsidP="00F6101E">
      <w:pPr>
        <w:spacing w:after="0"/>
        <w:jc w:val="center"/>
        <w:rPr>
          <w:rFonts w:ascii="Calibri" w:eastAsia="Times New Roman" w:hAnsi="Calibri" w:cs="Times New Roman"/>
          <w:b/>
        </w:rPr>
      </w:pPr>
    </w:p>
    <w:p w:rsidR="00F6101E" w:rsidRPr="00AF7057" w:rsidRDefault="00F6101E" w:rsidP="00F6101E">
      <w:pPr>
        <w:spacing w:after="0"/>
        <w:rPr>
          <w:rFonts w:ascii="Times New Roman" w:eastAsia="Times New Roman" w:hAnsi="Times New Roman" w:cs="Times New Roman"/>
          <w:b/>
          <w:sz w:val="24"/>
          <w:szCs w:val="24"/>
        </w:rPr>
      </w:pPr>
    </w:p>
    <w:p w:rsidR="00F6101E" w:rsidRPr="00AF7057" w:rsidRDefault="00F6101E" w:rsidP="00534582">
      <w:pPr>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1. IESNIEDZA</w:t>
      </w:r>
    </w:p>
    <w:tbl>
      <w:tblPr>
        <w:tblW w:w="9081" w:type="dxa"/>
        <w:tblCellMar>
          <w:left w:w="10" w:type="dxa"/>
          <w:right w:w="10" w:type="dxa"/>
        </w:tblCellMar>
        <w:tblLook w:val="0000" w:firstRow="0" w:lastRow="0" w:firstColumn="0" w:lastColumn="0" w:noHBand="0" w:noVBand="0"/>
      </w:tblPr>
      <w:tblGrid>
        <w:gridCol w:w="9081"/>
      </w:tblGrid>
      <w:tr w:rsidR="006F2162" w:rsidRPr="00AF7057" w:rsidTr="006B2AE1">
        <w:trPr>
          <w:trHeight w:val="317"/>
        </w:trPr>
        <w:tc>
          <w:tcPr>
            <w:tcW w:w="9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2162" w:rsidRPr="00AF7057" w:rsidRDefault="006F2162" w:rsidP="006F2162">
            <w:pPr>
              <w:spacing w:after="0"/>
              <w:jc w:val="center"/>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Pretendenta nosaukums</w:t>
            </w:r>
            <w:r>
              <w:rPr>
                <w:rFonts w:ascii="Times New Roman" w:eastAsia="Times New Roman" w:hAnsi="Times New Roman" w:cs="Times New Roman"/>
                <w:b/>
                <w:sz w:val="24"/>
                <w:szCs w:val="24"/>
              </w:rPr>
              <w:t xml:space="preserve"> un r</w:t>
            </w:r>
            <w:r w:rsidRPr="00AF7057">
              <w:rPr>
                <w:rFonts w:ascii="Times New Roman" w:eastAsia="Times New Roman" w:hAnsi="Times New Roman" w:cs="Times New Roman"/>
                <w:b/>
                <w:sz w:val="24"/>
                <w:szCs w:val="24"/>
              </w:rPr>
              <w:t>ekvizīti</w:t>
            </w:r>
          </w:p>
        </w:tc>
      </w:tr>
      <w:tr w:rsidR="006F2162" w:rsidRPr="00AF7057" w:rsidTr="006F2162">
        <w:trPr>
          <w:trHeight w:val="281"/>
        </w:trPr>
        <w:tc>
          <w:tcPr>
            <w:tcW w:w="9081"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6F2162" w:rsidRPr="00AF7057" w:rsidRDefault="006F2162" w:rsidP="008A392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Nosaukums:</w:t>
            </w:r>
          </w:p>
        </w:tc>
      </w:tr>
      <w:tr w:rsidR="006F2162" w:rsidRPr="00AF7057" w:rsidTr="006F2162">
        <w:trPr>
          <w:trHeight w:val="225"/>
        </w:trPr>
        <w:tc>
          <w:tcPr>
            <w:tcW w:w="9081"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6F2162" w:rsidRPr="00AF7057" w:rsidRDefault="006F2162" w:rsidP="008A3924">
            <w:pPr>
              <w:spacing w:after="0"/>
              <w:rPr>
                <w:rFonts w:ascii="Times New Roman" w:eastAsia="Times New Roman" w:hAnsi="Times New Roman" w:cs="Times New Roman"/>
                <w:sz w:val="24"/>
                <w:szCs w:val="24"/>
              </w:rPr>
            </w:pPr>
            <w:proofErr w:type="spellStart"/>
            <w:r w:rsidRPr="00AF7057">
              <w:rPr>
                <w:rFonts w:ascii="Times New Roman" w:eastAsia="Times New Roman" w:hAnsi="Times New Roman" w:cs="Times New Roman"/>
                <w:sz w:val="24"/>
                <w:szCs w:val="24"/>
              </w:rPr>
              <w:t>Reģ.Nr</w:t>
            </w:r>
            <w:proofErr w:type="spellEnd"/>
            <w:r w:rsidRPr="00AF7057">
              <w:rPr>
                <w:rFonts w:ascii="Times New Roman" w:eastAsia="Times New Roman" w:hAnsi="Times New Roman" w:cs="Times New Roman"/>
                <w:sz w:val="24"/>
                <w:szCs w:val="24"/>
              </w:rPr>
              <w:t>.:</w:t>
            </w:r>
          </w:p>
        </w:tc>
      </w:tr>
      <w:tr w:rsidR="006F2162" w:rsidRPr="00AF7057" w:rsidTr="006F2162">
        <w:trPr>
          <w:trHeight w:val="225"/>
        </w:trPr>
        <w:tc>
          <w:tcPr>
            <w:tcW w:w="9081"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6F2162" w:rsidRPr="00AF7057" w:rsidRDefault="006F2162" w:rsidP="008A3924">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Adrese:</w:t>
            </w:r>
          </w:p>
        </w:tc>
      </w:tr>
      <w:tr w:rsidR="006F2162" w:rsidRPr="00AF7057" w:rsidTr="006F2162">
        <w:trPr>
          <w:trHeight w:val="225"/>
        </w:trPr>
        <w:tc>
          <w:tcPr>
            <w:tcW w:w="9081"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6F2162" w:rsidRPr="00AF7057" w:rsidRDefault="006F2162" w:rsidP="008A3924">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Banka:</w:t>
            </w:r>
          </w:p>
        </w:tc>
      </w:tr>
      <w:tr w:rsidR="006F2162" w:rsidRPr="00AF7057" w:rsidTr="006F2162">
        <w:trPr>
          <w:trHeight w:val="214"/>
        </w:trPr>
        <w:tc>
          <w:tcPr>
            <w:tcW w:w="9081"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6F2162" w:rsidRPr="00AF7057" w:rsidRDefault="006F2162" w:rsidP="008A3924">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Kods:</w:t>
            </w:r>
          </w:p>
        </w:tc>
      </w:tr>
      <w:tr w:rsidR="006F2162" w:rsidRPr="00AF7057" w:rsidTr="006F2162">
        <w:trPr>
          <w:trHeight w:val="225"/>
        </w:trPr>
        <w:tc>
          <w:tcPr>
            <w:tcW w:w="9081"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6F2162" w:rsidRPr="00AF7057" w:rsidRDefault="006F2162" w:rsidP="008A3924">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Konts:</w:t>
            </w:r>
          </w:p>
        </w:tc>
      </w:tr>
      <w:tr w:rsidR="006F2162" w:rsidRPr="00AF7057" w:rsidTr="006F2162">
        <w:trPr>
          <w:trHeight w:val="225"/>
        </w:trPr>
        <w:tc>
          <w:tcPr>
            <w:tcW w:w="9081"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6F2162" w:rsidRPr="00AF7057" w:rsidRDefault="006F2162" w:rsidP="008A3924">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Tālrunis:</w:t>
            </w:r>
          </w:p>
        </w:tc>
      </w:tr>
      <w:tr w:rsidR="006F2162" w:rsidRPr="00AF7057" w:rsidTr="006F2162">
        <w:trPr>
          <w:trHeight w:val="225"/>
        </w:trPr>
        <w:tc>
          <w:tcPr>
            <w:tcW w:w="9081"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2162" w:rsidRPr="00AF7057" w:rsidRDefault="006F2162" w:rsidP="008A392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e-pasta adrese:</w:t>
            </w:r>
          </w:p>
        </w:tc>
      </w:tr>
    </w:tbl>
    <w:p w:rsidR="00F6101E" w:rsidRPr="00AF7057" w:rsidRDefault="00F6101E" w:rsidP="00534582">
      <w:pPr>
        <w:spacing w:before="120"/>
        <w:jc w:val="both"/>
        <w:rPr>
          <w:rFonts w:ascii="Calibri" w:eastAsia="Times New Roman" w:hAnsi="Calibri" w:cs="Times New Roman"/>
        </w:rPr>
      </w:pPr>
      <w:r w:rsidRPr="00AF7057">
        <w:rPr>
          <w:rFonts w:ascii="Times New Roman" w:eastAsia="Times New Roman" w:hAnsi="Times New Roman" w:cs="Times New Roman"/>
          <w:b/>
          <w:sz w:val="24"/>
          <w:szCs w:val="24"/>
        </w:rPr>
        <w:t>2. KONTAKTPERSONA</w:t>
      </w:r>
    </w:p>
    <w:tbl>
      <w:tblPr>
        <w:tblW w:w="9067" w:type="dxa"/>
        <w:tblCellMar>
          <w:left w:w="10" w:type="dxa"/>
          <w:right w:w="10" w:type="dxa"/>
        </w:tblCellMar>
        <w:tblLook w:val="0000" w:firstRow="0" w:lastRow="0" w:firstColumn="0" w:lastColumn="0" w:noHBand="0" w:noVBand="0"/>
      </w:tblPr>
      <w:tblGrid>
        <w:gridCol w:w="2972"/>
        <w:gridCol w:w="6095"/>
      </w:tblGrid>
      <w:tr w:rsidR="00534582" w:rsidRPr="00AF7057" w:rsidTr="0053458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582" w:rsidRPr="00AF7057" w:rsidRDefault="00534582" w:rsidP="00116C44">
            <w:pPr>
              <w:spacing w:after="0"/>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Amats, vārds, uzvārds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582" w:rsidRPr="00AF7057" w:rsidRDefault="00534582" w:rsidP="00116C44">
            <w:pPr>
              <w:spacing w:after="0"/>
              <w:jc w:val="both"/>
              <w:rPr>
                <w:rFonts w:ascii="Times New Roman" w:eastAsia="Times New Roman" w:hAnsi="Times New Roman" w:cs="Times New Roman"/>
                <w:sz w:val="24"/>
                <w:szCs w:val="24"/>
              </w:rPr>
            </w:pPr>
          </w:p>
        </w:tc>
      </w:tr>
      <w:tr w:rsidR="00534582" w:rsidRPr="00AF7057" w:rsidTr="0053458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582" w:rsidRPr="00AF7057" w:rsidRDefault="00534582" w:rsidP="00116C44">
            <w:pPr>
              <w:spacing w:after="0"/>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Tālrunis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582" w:rsidRPr="00AF7057" w:rsidRDefault="00534582" w:rsidP="00116C44">
            <w:pPr>
              <w:spacing w:after="0"/>
              <w:jc w:val="both"/>
              <w:rPr>
                <w:rFonts w:ascii="Times New Roman" w:eastAsia="Times New Roman" w:hAnsi="Times New Roman" w:cs="Times New Roman"/>
                <w:sz w:val="24"/>
                <w:szCs w:val="24"/>
              </w:rPr>
            </w:pPr>
          </w:p>
        </w:tc>
      </w:tr>
      <w:tr w:rsidR="00534582" w:rsidRPr="00AF7057" w:rsidTr="0053458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582" w:rsidRPr="00AF7057" w:rsidRDefault="00534582" w:rsidP="00116C44">
            <w:pPr>
              <w:spacing w:after="0"/>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e-pasta adrese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582" w:rsidRPr="00AF7057" w:rsidRDefault="00534582" w:rsidP="00116C44">
            <w:pPr>
              <w:spacing w:after="0"/>
              <w:jc w:val="both"/>
              <w:rPr>
                <w:rFonts w:ascii="Times New Roman" w:eastAsia="Times New Roman" w:hAnsi="Times New Roman" w:cs="Times New Roman"/>
                <w:sz w:val="24"/>
                <w:szCs w:val="24"/>
              </w:rPr>
            </w:pPr>
          </w:p>
        </w:tc>
      </w:tr>
    </w:tbl>
    <w:p w:rsidR="00534582" w:rsidRDefault="00534582" w:rsidP="00534582">
      <w:pPr>
        <w:spacing w:after="0"/>
        <w:jc w:val="both"/>
        <w:rPr>
          <w:rFonts w:ascii="Times New Roman" w:eastAsia="Times New Roman" w:hAnsi="Times New Roman" w:cs="Times New Roman"/>
          <w:b/>
          <w:sz w:val="24"/>
          <w:szCs w:val="24"/>
        </w:rPr>
      </w:pPr>
    </w:p>
    <w:p w:rsidR="00F6101E" w:rsidRPr="00AF7057" w:rsidRDefault="00F6101E" w:rsidP="00534582">
      <w:pPr>
        <w:spacing w:after="0"/>
        <w:jc w:val="both"/>
        <w:rPr>
          <w:rFonts w:ascii="Calibri" w:eastAsia="Times New Roman" w:hAnsi="Calibri" w:cs="Times New Roman"/>
        </w:rPr>
      </w:pPr>
      <w:r w:rsidRPr="00AF7057">
        <w:rPr>
          <w:rFonts w:ascii="Times New Roman" w:eastAsia="Times New Roman" w:hAnsi="Times New Roman" w:cs="Times New Roman"/>
          <w:b/>
          <w:sz w:val="24"/>
          <w:szCs w:val="24"/>
        </w:rPr>
        <w:t>3. PIEDĀVĀJUMS</w:t>
      </w:r>
    </w:p>
    <w:p w:rsidR="00F6101E" w:rsidRPr="00AF7057" w:rsidRDefault="00F6101E" w:rsidP="00F6101E">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3.1. </w:t>
      </w:r>
      <w:r>
        <w:rPr>
          <w:rFonts w:ascii="Times New Roman" w:eastAsia="Times New Roman" w:hAnsi="Times New Roman" w:cs="Times New Roman"/>
          <w:sz w:val="24"/>
          <w:szCs w:val="24"/>
        </w:rPr>
        <w:t xml:space="preserve">Mēs apņemamies </w:t>
      </w:r>
      <w:r w:rsidR="001D7F5E">
        <w:rPr>
          <w:rFonts w:ascii="Times New Roman" w:eastAsia="Times New Roman" w:hAnsi="Times New Roman" w:cs="Times New Roman"/>
          <w:sz w:val="24"/>
          <w:szCs w:val="24"/>
        </w:rPr>
        <w:t xml:space="preserve">sniegt </w:t>
      </w:r>
      <w:r w:rsidR="001D7F5E" w:rsidRPr="00D148C6">
        <w:rPr>
          <w:rFonts w:ascii="Times New Roman" w:eastAsia="Times New Roman" w:hAnsi="Times New Roman" w:cs="Times New Roman"/>
          <w:sz w:val="24"/>
          <w:szCs w:val="24"/>
          <w:lang w:eastAsia="ar-SA"/>
        </w:rPr>
        <w:t>mērniecības pakalpojumu</w:t>
      </w:r>
      <w:r w:rsidR="001D7F5E">
        <w:rPr>
          <w:rFonts w:ascii="Times New Roman" w:eastAsia="Times New Roman" w:hAnsi="Times New Roman" w:cs="Times New Roman"/>
          <w:sz w:val="24"/>
          <w:szCs w:val="24"/>
          <w:lang w:eastAsia="ar-SA"/>
        </w:rPr>
        <w:t>s</w:t>
      </w:r>
      <w:r w:rsidR="001D7F5E" w:rsidRPr="00D148C6">
        <w:rPr>
          <w:rFonts w:ascii="Times New Roman" w:eastAsia="Times New Roman" w:hAnsi="Times New Roman" w:cs="Times New Roman"/>
          <w:sz w:val="24"/>
          <w:szCs w:val="24"/>
          <w:lang w:eastAsia="ar-SA"/>
        </w:rPr>
        <w:t xml:space="preserve"> </w:t>
      </w:r>
      <w:r w:rsidR="001D7F5E">
        <w:rPr>
          <w:rFonts w:ascii="Times New Roman" w:eastAsia="Times New Roman" w:hAnsi="Times New Roman" w:cs="Times New Roman"/>
          <w:sz w:val="24"/>
          <w:szCs w:val="24"/>
          <w:lang w:eastAsia="ar-SA"/>
        </w:rPr>
        <w:t xml:space="preserve">saskaņā ar </w:t>
      </w:r>
      <w:r w:rsidR="001D7F5E" w:rsidRPr="00D148C6">
        <w:rPr>
          <w:rFonts w:ascii="Times New Roman" w:eastAsia="Times New Roman" w:hAnsi="Times New Roman" w:cs="Times New Roman"/>
          <w:sz w:val="24"/>
          <w:szCs w:val="24"/>
          <w:lang w:eastAsia="ar-SA"/>
        </w:rPr>
        <w:t>iepirkuma tehnisko specifikāciju</w:t>
      </w:r>
      <w:r w:rsidR="001D7F5E">
        <w:rPr>
          <w:rFonts w:ascii="Times New Roman" w:eastAsia="Times New Roman" w:hAnsi="Times New Roman" w:cs="Times New Roman"/>
          <w:sz w:val="24"/>
          <w:szCs w:val="24"/>
          <w:lang w:eastAsia="ar-SA"/>
        </w:rPr>
        <w:t xml:space="preserve"> un</w:t>
      </w:r>
      <w:r w:rsidR="002D6E81">
        <w:rPr>
          <w:rFonts w:ascii="Times New Roman" w:eastAsia="Times New Roman" w:hAnsi="Times New Roman" w:cs="Times New Roman"/>
          <w:sz w:val="24"/>
          <w:szCs w:val="24"/>
          <w:lang w:eastAsia="ar-SA"/>
        </w:rPr>
        <w:t xml:space="preserve"> </w:t>
      </w:r>
      <w:r w:rsidR="00E86564">
        <w:rPr>
          <w:rFonts w:ascii="Times New Roman" w:eastAsia="Times New Roman" w:hAnsi="Times New Roman" w:cs="Times New Roman"/>
          <w:sz w:val="24"/>
          <w:szCs w:val="24"/>
          <w:lang w:eastAsia="ar-SA"/>
        </w:rPr>
        <w:t xml:space="preserve">LR </w:t>
      </w:r>
      <w:r w:rsidR="002D6E81">
        <w:rPr>
          <w:rFonts w:ascii="Times New Roman" w:eastAsia="Times New Roman" w:hAnsi="Times New Roman" w:cs="Times New Roman"/>
          <w:sz w:val="24"/>
          <w:szCs w:val="24"/>
          <w:lang w:eastAsia="ar-SA"/>
        </w:rPr>
        <w:t>normatīvajiem aktiem</w:t>
      </w:r>
      <w:r w:rsidR="001D7F5E">
        <w:rPr>
          <w:rFonts w:ascii="Times New Roman" w:eastAsia="Times New Roman" w:hAnsi="Times New Roman" w:cs="Times New Roman"/>
          <w:sz w:val="24"/>
          <w:szCs w:val="24"/>
          <w:lang w:eastAsia="ar-SA"/>
        </w:rPr>
        <w:t>, kas attiecas uz mērniecības pakalpojuma sniegšanu</w:t>
      </w:r>
      <w:r w:rsidRPr="00032481">
        <w:rPr>
          <w:rFonts w:ascii="Times New Roman" w:eastAsia="Times New Roman" w:hAnsi="Times New Roman" w:cs="Times New Roman"/>
          <w:sz w:val="24"/>
          <w:szCs w:val="24"/>
        </w:rPr>
        <w:t>.</w:t>
      </w:r>
      <w:r w:rsidRPr="00AF7057">
        <w:rPr>
          <w:rFonts w:ascii="Times New Roman" w:eastAsia="Times New Roman" w:hAnsi="Times New Roman" w:cs="Times New Roman"/>
          <w:sz w:val="24"/>
          <w:szCs w:val="24"/>
        </w:rPr>
        <w:t xml:space="preserve"> </w:t>
      </w:r>
    </w:p>
    <w:p w:rsidR="001D7F5E" w:rsidRDefault="00F6101E" w:rsidP="00177163">
      <w:pPr>
        <w:spacing w:before="120" w:line="276"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3.2. Mūsu piedāvājums ir:</w:t>
      </w:r>
    </w:p>
    <w:tbl>
      <w:tblPr>
        <w:tblW w:w="9611" w:type="dxa"/>
        <w:tblInd w:w="-318" w:type="dxa"/>
        <w:tblLook w:val="00A0" w:firstRow="1" w:lastRow="0" w:firstColumn="1" w:lastColumn="0" w:noHBand="0" w:noVBand="0"/>
      </w:tblPr>
      <w:tblGrid>
        <w:gridCol w:w="837"/>
        <w:gridCol w:w="4379"/>
        <w:gridCol w:w="1701"/>
        <w:gridCol w:w="1392"/>
        <w:gridCol w:w="1302"/>
      </w:tblGrid>
      <w:tr w:rsidR="001D7F5E" w:rsidRPr="001D7F5E" w:rsidTr="00177163">
        <w:trPr>
          <w:trHeight w:val="734"/>
        </w:trPr>
        <w:tc>
          <w:tcPr>
            <w:tcW w:w="837" w:type="dxa"/>
            <w:vMerge w:val="restart"/>
            <w:tcBorders>
              <w:top w:val="single" w:sz="4" w:space="0" w:color="auto"/>
              <w:left w:val="single" w:sz="4" w:space="0" w:color="auto"/>
              <w:right w:val="single" w:sz="4" w:space="0" w:color="auto"/>
            </w:tcBorders>
            <w:shd w:val="clear" w:color="000000" w:fill="AEAAAA"/>
            <w:noWrap/>
            <w:vAlign w:val="center"/>
          </w:tcPr>
          <w:p w:rsidR="001D7F5E" w:rsidRPr="001D7F5E" w:rsidRDefault="001D7F5E" w:rsidP="001D7F5E">
            <w:pPr>
              <w:spacing w:after="0"/>
              <w:jc w:val="center"/>
              <w:rPr>
                <w:rFonts w:ascii="Times New Roman" w:eastAsia="Calibri" w:hAnsi="Times New Roman" w:cs="Times New Roman"/>
                <w:b/>
                <w:bCs/>
                <w:color w:val="000000"/>
                <w:sz w:val="24"/>
                <w:szCs w:val="24"/>
                <w:lang w:eastAsia="lv-LV"/>
              </w:rPr>
            </w:pPr>
            <w:r w:rsidRPr="001D7F5E">
              <w:rPr>
                <w:rFonts w:ascii="Times New Roman" w:eastAsia="Calibri" w:hAnsi="Times New Roman" w:cs="Times New Roman"/>
                <w:b/>
                <w:bCs/>
                <w:color w:val="000000"/>
                <w:sz w:val="24"/>
                <w:szCs w:val="24"/>
                <w:lang w:eastAsia="lv-LV"/>
              </w:rPr>
              <w:t>Nr.</w:t>
            </w:r>
          </w:p>
          <w:p w:rsidR="001D7F5E" w:rsidRPr="001D7F5E" w:rsidRDefault="001D7F5E" w:rsidP="001D7F5E">
            <w:pPr>
              <w:spacing w:after="0"/>
              <w:jc w:val="center"/>
              <w:rPr>
                <w:rFonts w:ascii="Times New Roman" w:eastAsia="Calibri" w:hAnsi="Times New Roman" w:cs="Times New Roman"/>
                <w:b/>
                <w:bCs/>
                <w:color w:val="000000"/>
                <w:sz w:val="24"/>
                <w:szCs w:val="24"/>
                <w:lang w:eastAsia="lv-LV"/>
              </w:rPr>
            </w:pPr>
            <w:r w:rsidRPr="001D7F5E">
              <w:rPr>
                <w:rFonts w:ascii="Times New Roman" w:eastAsia="Calibri" w:hAnsi="Times New Roman" w:cs="Times New Roman"/>
                <w:b/>
                <w:bCs/>
                <w:color w:val="000000"/>
                <w:sz w:val="24"/>
                <w:szCs w:val="24"/>
                <w:lang w:eastAsia="lv-LV"/>
              </w:rPr>
              <w:t>p.k.</w:t>
            </w:r>
          </w:p>
        </w:tc>
        <w:tc>
          <w:tcPr>
            <w:tcW w:w="4379" w:type="dxa"/>
            <w:vMerge w:val="restart"/>
            <w:tcBorders>
              <w:top w:val="single" w:sz="4" w:space="0" w:color="auto"/>
              <w:left w:val="nil"/>
              <w:right w:val="single" w:sz="4" w:space="0" w:color="auto"/>
            </w:tcBorders>
            <w:shd w:val="clear" w:color="000000" w:fill="AEAAAA"/>
            <w:noWrap/>
            <w:vAlign w:val="center"/>
          </w:tcPr>
          <w:p w:rsidR="001D7F5E" w:rsidRPr="001D7F5E" w:rsidRDefault="001D7F5E" w:rsidP="001D7F5E">
            <w:pPr>
              <w:spacing w:after="0"/>
              <w:jc w:val="center"/>
              <w:rPr>
                <w:rFonts w:ascii="Times New Roman" w:eastAsia="Calibri" w:hAnsi="Times New Roman" w:cs="Times New Roman"/>
                <w:b/>
                <w:bCs/>
                <w:color w:val="000000"/>
                <w:sz w:val="24"/>
                <w:szCs w:val="24"/>
                <w:lang w:eastAsia="lv-LV"/>
              </w:rPr>
            </w:pPr>
            <w:r w:rsidRPr="001D7F5E">
              <w:rPr>
                <w:rFonts w:ascii="Times New Roman" w:eastAsia="Calibri" w:hAnsi="Times New Roman" w:cs="Times New Roman"/>
                <w:b/>
                <w:bCs/>
                <w:color w:val="000000"/>
                <w:sz w:val="24"/>
                <w:szCs w:val="24"/>
                <w:lang w:eastAsia="lv-LV"/>
              </w:rPr>
              <w:t>Iepirkuma priekšmets</w:t>
            </w:r>
          </w:p>
        </w:tc>
        <w:tc>
          <w:tcPr>
            <w:tcW w:w="1701" w:type="dxa"/>
            <w:vMerge w:val="restart"/>
            <w:tcBorders>
              <w:top w:val="single" w:sz="4" w:space="0" w:color="auto"/>
              <w:left w:val="nil"/>
              <w:right w:val="single" w:sz="4" w:space="0" w:color="auto"/>
            </w:tcBorders>
            <w:shd w:val="clear" w:color="000000" w:fill="AEAAAA"/>
            <w:noWrap/>
            <w:vAlign w:val="center"/>
          </w:tcPr>
          <w:p w:rsidR="001D7F5E" w:rsidRPr="001D7F5E" w:rsidRDefault="001D7F5E" w:rsidP="001D7F5E">
            <w:pPr>
              <w:spacing w:after="0"/>
              <w:jc w:val="center"/>
              <w:rPr>
                <w:rFonts w:ascii="Times New Roman" w:eastAsia="Calibri" w:hAnsi="Times New Roman" w:cs="Times New Roman"/>
                <w:b/>
                <w:bCs/>
                <w:color w:val="000000"/>
                <w:sz w:val="24"/>
                <w:szCs w:val="24"/>
                <w:lang w:eastAsia="lv-LV"/>
              </w:rPr>
            </w:pPr>
            <w:r w:rsidRPr="001D7F5E">
              <w:rPr>
                <w:rFonts w:ascii="Times New Roman" w:eastAsia="Calibri" w:hAnsi="Times New Roman" w:cs="Times New Roman"/>
                <w:b/>
                <w:bCs/>
                <w:color w:val="000000"/>
                <w:sz w:val="24"/>
                <w:szCs w:val="24"/>
                <w:lang w:eastAsia="lv-LV"/>
              </w:rPr>
              <w:t>Mērvienība</w:t>
            </w:r>
          </w:p>
        </w:tc>
        <w:tc>
          <w:tcPr>
            <w:tcW w:w="2694" w:type="dxa"/>
            <w:gridSpan w:val="2"/>
            <w:tcBorders>
              <w:top w:val="single" w:sz="4" w:space="0" w:color="auto"/>
              <w:left w:val="nil"/>
              <w:bottom w:val="single" w:sz="4" w:space="0" w:color="auto"/>
              <w:right w:val="single" w:sz="4" w:space="0" w:color="auto"/>
            </w:tcBorders>
            <w:shd w:val="clear" w:color="000000" w:fill="AEAAAA"/>
            <w:noWrap/>
            <w:vAlign w:val="center"/>
          </w:tcPr>
          <w:p w:rsidR="001D7F5E" w:rsidRPr="001D7F5E" w:rsidRDefault="001D7F5E" w:rsidP="001D7F5E">
            <w:pPr>
              <w:spacing w:after="0"/>
              <w:jc w:val="center"/>
              <w:rPr>
                <w:rFonts w:ascii="Times New Roman" w:eastAsia="Calibri" w:hAnsi="Times New Roman" w:cs="Times New Roman"/>
                <w:b/>
                <w:bCs/>
                <w:color w:val="000000"/>
                <w:sz w:val="24"/>
                <w:szCs w:val="24"/>
                <w:lang w:eastAsia="lv-LV"/>
              </w:rPr>
            </w:pPr>
            <w:r w:rsidRPr="001D7F5E">
              <w:rPr>
                <w:rFonts w:ascii="Times New Roman" w:eastAsia="Calibri" w:hAnsi="Times New Roman" w:cs="Times New Roman"/>
                <w:b/>
                <w:bCs/>
                <w:color w:val="000000"/>
                <w:sz w:val="24"/>
                <w:szCs w:val="24"/>
                <w:lang w:eastAsia="lv-LV"/>
              </w:rPr>
              <w:t>Cena</w:t>
            </w:r>
          </w:p>
          <w:p w:rsidR="001D7F5E" w:rsidRPr="001D7F5E" w:rsidRDefault="00177163" w:rsidP="001D7F5E">
            <w:pPr>
              <w:spacing w:after="0"/>
              <w:jc w:val="center"/>
              <w:rPr>
                <w:rFonts w:ascii="Times New Roman" w:eastAsia="Calibri" w:hAnsi="Times New Roman" w:cs="Times New Roman"/>
                <w:b/>
                <w:bCs/>
                <w:color w:val="000000"/>
                <w:sz w:val="24"/>
                <w:szCs w:val="24"/>
                <w:lang w:eastAsia="lv-LV"/>
              </w:rPr>
            </w:pPr>
            <w:r>
              <w:rPr>
                <w:rFonts w:ascii="Times New Roman" w:eastAsia="Calibri" w:hAnsi="Times New Roman" w:cs="Times New Roman"/>
                <w:b/>
                <w:bCs/>
                <w:color w:val="000000"/>
                <w:sz w:val="24"/>
                <w:szCs w:val="24"/>
                <w:lang w:eastAsia="lv-LV"/>
              </w:rPr>
              <w:t>EUR bez PVN</w:t>
            </w:r>
          </w:p>
        </w:tc>
      </w:tr>
      <w:tr w:rsidR="001D7F5E" w:rsidRPr="001D7F5E" w:rsidTr="00177163">
        <w:trPr>
          <w:trHeight w:val="831"/>
        </w:trPr>
        <w:tc>
          <w:tcPr>
            <w:tcW w:w="837" w:type="dxa"/>
            <w:vMerge/>
            <w:tcBorders>
              <w:left w:val="single" w:sz="4" w:space="0" w:color="auto"/>
              <w:bottom w:val="single" w:sz="4" w:space="0" w:color="auto"/>
              <w:right w:val="single" w:sz="4" w:space="0" w:color="auto"/>
            </w:tcBorders>
            <w:shd w:val="clear" w:color="000000" w:fill="AEAAAA"/>
            <w:noWrap/>
            <w:vAlign w:val="center"/>
          </w:tcPr>
          <w:p w:rsidR="001D7F5E" w:rsidRPr="001D7F5E" w:rsidRDefault="001D7F5E" w:rsidP="001D7F5E">
            <w:pPr>
              <w:spacing w:after="0"/>
              <w:jc w:val="center"/>
              <w:rPr>
                <w:rFonts w:ascii="Times New Roman" w:eastAsia="Calibri" w:hAnsi="Times New Roman" w:cs="Times New Roman"/>
                <w:b/>
                <w:bCs/>
                <w:color w:val="000000"/>
                <w:sz w:val="24"/>
                <w:szCs w:val="24"/>
                <w:lang w:eastAsia="lv-LV"/>
              </w:rPr>
            </w:pPr>
          </w:p>
        </w:tc>
        <w:tc>
          <w:tcPr>
            <w:tcW w:w="4379" w:type="dxa"/>
            <w:vMerge/>
            <w:tcBorders>
              <w:left w:val="nil"/>
              <w:bottom w:val="single" w:sz="4" w:space="0" w:color="auto"/>
              <w:right w:val="single" w:sz="4" w:space="0" w:color="auto"/>
            </w:tcBorders>
            <w:shd w:val="clear" w:color="000000" w:fill="AEAAAA"/>
            <w:noWrap/>
            <w:vAlign w:val="center"/>
          </w:tcPr>
          <w:p w:rsidR="001D7F5E" w:rsidRPr="001D7F5E" w:rsidRDefault="001D7F5E" w:rsidP="001D7F5E">
            <w:pPr>
              <w:spacing w:after="0"/>
              <w:jc w:val="center"/>
              <w:rPr>
                <w:rFonts w:ascii="Times New Roman" w:eastAsia="Calibri" w:hAnsi="Times New Roman" w:cs="Times New Roman"/>
                <w:b/>
                <w:bCs/>
                <w:color w:val="000000"/>
                <w:sz w:val="24"/>
                <w:szCs w:val="24"/>
                <w:lang w:eastAsia="lv-LV"/>
              </w:rPr>
            </w:pPr>
          </w:p>
        </w:tc>
        <w:tc>
          <w:tcPr>
            <w:tcW w:w="1701" w:type="dxa"/>
            <w:vMerge/>
            <w:tcBorders>
              <w:left w:val="nil"/>
              <w:bottom w:val="single" w:sz="4" w:space="0" w:color="auto"/>
              <w:right w:val="single" w:sz="4" w:space="0" w:color="auto"/>
            </w:tcBorders>
            <w:shd w:val="clear" w:color="000000" w:fill="AEAAAA"/>
            <w:noWrap/>
            <w:vAlign w:val="center"/>
          </w:tcPr>
          <w:p w:rsidR="001D7F5E" w:rsidRPr="001D7F5E" w:rsidRDefault="001D7F5E" w:rsidP="001D7F5E">
            <w:pPr>
              <w:spacing w:after="0"/>
              <w:jc w:val="center"/>
              <w:rPr>
                <w:rFonts w:ascii="Times New Roman" w:eastAsia="Calibri" w:hAnsi="Times New Roman" w:cs="Times New Roman"/>
                <w:b/>
                <w:bCs/>
                <w:color w:val="000000"/>
                <w:sz w:val="24"/>
                <w:szCs w:val="24"/>
                <w:lang w:eastAsia="lv-LV"/>
              </w:rPr>
            </w:pPr>
          </w:p>
        </w:tc>
        <w:tc>
          <w:tcPr>
            <w:tcW w:w="1392" w:type="dxa"/>
            <w:tcBorders>
              <w:top w:val="single" w:sz="4" w:space="0" w:color="auto"/>
              <w:left w:val="nil"/>
              <w:bottom w:val="single" w:sz="4" w:space="0" w:color="auto"/>
              <w:right w:val="single" w:sz="4" w:space="0" w:color="auto"/>
            </w:tcBorders>
            <w:shd w:val="clear" w:color="000000" w:fill="AEAAAA"/>
            <w:noWrap/>
            <w:vAlign w:val="center"/>
          </w:tcPr>
          <w:p w:rsidR="001D7F5E" w:rsidRPr="001D7F5E" w:rsidRDefault="00177163" w:rsidP="001D7F5E">
            <w:pPr>
              <w:spacing w:after="0"/>
              <w:jc w:val="center"/>
              <w:rPr>
                <w:rFonts w:ascii="Times New Roman" w:eastAsia="Calibri" w:hAnsi="Times New Roman" w:cs="Times New Roman"/>
                <w:b/>
                <w:bCs/>
                <w:color w:val="000000"/>
                <w:sz w:val="24"/>
                <w:szCs w:val="24"/>
                <w:lang w:eastAsia="lv-LV"/>
              </w:rPr>
            </w:pPr>
            <w:r>
              <w:rPr>
                <w:rFonts w:ascii="Times New Roman" w:eastAsia="Calibri" w:hAnsi="Times New Roman" w:cs="Times New Roman"/>
                <w:b/>
                <w:bCs/>
                <w:color w:val="000000"/>
                <w:sz w:val="24"/>
                <w:szCs w:val="24"/>
                <w:lang w:eastAsia="lv-LV"/>
              </w:rPr>
              <w:t>Pilsētas teritorijā</w:t>
            </w:r>
          </w:p>
        </w:tc>
        <w:tc>
          <w:tcPr>
            <w:tcW w:w="1302" w:type="dxa"/>
            <w:tcBorders>
              <w:top w:val="single" w:sz="4" w:space="0" w:color="auto"/>
              <w:left w:val="nil"/>
              <w:bottom w:val="single" w:sz="4" w:space="0" w:color="auto"/>
              <w:right w:val="single" w:sz="4" w:space="0" w:color="auto"/>
            </w:tcBorders>
            <w:shd w:val="clear" w:color="000000" w:fill="AEAAAA"/>
            <w:vAlign w:val="center"/>
          </w:tcPr>
          <w:p w:rsidR="001D7F5E" w:rsidRPr="001D7F5E" w:rsidRDefault="001D7F5E" w:rsidP="00177163">
            <w:pPr>
              <w:spacing w:before="240" w:after="200" w:line="276" w:lineRule="auto"/>
              <w:jc w:val="center"/>
              <w:rPr>
                <w:rFonts w:ascii="Times New Roman" w:eastAsia="Calibri" w:hAnsi="Times New Roman" w:cs="Times New Roman"/>
                <w:b/>
                <w:bCs/>
                <w:color w:val="000000"/>
                <w:sz w:val="24"/>
                <w:szCs w:val="24"/>
                <w:lang w:eastAsia="lv-LV"/>
              </w:rPr>
            </w:pPr>
            <w:r w:rsidRPr="001D7F5E">
              <w:rPr>
                <w:rFonts w:ascii="Times New Roman" w:eastAsia="Calibri" w:hAnsi="Times New Roman" w:cs="Times New Roman"/>
                <w:b/>
                <w:bCs/>
                <w:color w:val="000000"/>
                <w:sz w:val="24"/>
                <w:szCs w:val="24"/>
                <w:lang w:eastAsia="lv-LV"/>
              </w:rPr>
              <w:t>Lauku teritorijā</w:t>
            </w:r>
          </w:p>
        </w:tc>
      </w:tr>
      <w:tr w:rsidR="001D7F5E" w:rsidRPr="001D7F5E" w:rsidTr="00903618">
        <w:trPr>
          <w:trHeight w:val="316"/>
        </w:trPr>
        <w:tc>
          <w:tcPr>
            <w:tcW w:w="837" w:type="dxa"/>
            <w:tcBorders>
              <w:top w:val="nil"/>
              <w:left w:val="single" w:sz="4" w:space="0" w:color="auto"/>
              <w:bottom w:val="single" w:sz="4" w:space="0" w:color="auto"/>
              <w:right w:val="single" w:sz="4" w:space="0" w:color="auto"/>
            </w:tcBorders>
            <w:shd w:val="clear" w:color="auto" w:fill="D9D9D9"/>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1.</w:t>
            </w:r>
          </w:p>
        </w:tc>
        <w:tc>
          <w:tcPr>
            <w:tcW w:w="4379" w:type="dxa"/>
            <w:tcBorders>
              <w:top w:val="nil"/>
              <w:left w:val="nil"/>
              <w:bottom w:val="single" w:sz="4" w:space="0" w:color="auto"/>
              <w:right w:val="single" w:sz="4" w:space="0" w:color="auto"/>
            </w:tcBorders>
            <w:shd w:val="clear" w:color="auto" w:fill="D9D9D9"/>
            <w:noWrap/>
            <w:vAlign w:val="center"/>
          </w:tcPr>
          <w:p w:rsidR="001D7F5E" w:rsidRPr="001D7F5E" w:rsidRDefault="001D7F5E" w:rsidP="001D7F5E">
            <w:pPr>
              <w:spacing w:after="0"/>
              <w:rPr>
                <w:rFonts w:ascii="Times New Roman" w:eastAsia="Calibri" w:hAnsi="Times New Roman" w:cs="Times New Roman"/>
                <w:color w:val="000000"/>
                <w:sz w:val="24"/>
                <w:szCs w:val="24"/>
                <w:u w:val="single"/>
                <w:lang w:eastAsia="lv-LV"/>
              </w:rPr>
            </w:pPr>
            <w:r w:rsidRPr="001D7F5E">
              <w:rPr>
                <w:rFonts w:ascii="Times New Roman" w:eastAsia="Calibri" w:hAnsi="Times New Roman" w:cs="Times New Roman"/>
                <w:color w:val="000000"/>
                <w:sz w:val="24"/>
                <w:szCs w:val="24"/>
                <w:u w:val="single"/>
                <w:lang w:eastAsia="lv-LV"/>
              </w:rPr>
              <w:t xml:space="preserve">Zemes ierīcības projektu izstrādāšana </w:t>
            </w:r>
            <w:r w:rsidRPr="001D7F5E">
              <w:rPr>
                <w:rFonts w:ascii="Times New Roman" w:eastAsia="Calibri" w:hAnsi="Times New Roman" w:cs="Times New Roman"/>
                <w:i/>
                <w:color w:val="000000"/>
                <w:sz w:val="24"/>
                <w:szCs w:val="24"/>
                <w:u w:val="single"/>
                <w:lang w:eastAsia="lv-LV"/>
              </w:rPr>
              <w:t>(ieskaitot iespējamo topogrāfiskā plāna izgatavošanu)</w:t>
            </w:r>
          </w:p>
        </w:tc>
        <w:tc>
          <w:tcPr>
            <w:tcW w:w="1701" w:type="dxa"/>
            <w:tcBorders>
              <w:top w:val="nil"/>
              <w:left w:val="nil"/>
              <w:bottom w:val="single" w:sz="4" w:space="0" w:color="auto"/>
              <w:right w:val="single" w:sz="4" w:space="0" w:color="auto"/>
            </w:tcBorders>
            <w:shd w:val="clear" w:color="auto" w:fill="D9D9D9"/>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c>
          <w:tcPr>
            <w:tcW w:w="1392" w:type="dxa"/>
            <w:tcBorders>
              <w:top w:val="nil"/>
              <w:left w:val="nil"/>
              <w:bottom w:val="single" w:sz="4" w:space="0" w:color="auto"/>
              <w:right w:val="single" w:sz="4" w:space="0" w:color="auto"/>
            </w:tcBorders>
            <w:shd w:val="clear" w:color="auto" w:fill="D9D9D9"/>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c>
          <w:tcPr>
            <w:tcW w:w="1302" w:type="dxa"/>
            <w:tcBorders>
              <w:top w:val="nil"/>
              <w:left w:val="nil"/>
              <w:bottom w:val="single" w:sz="4" w:space="0" w:color="auto"/>
              <w:right w:val="single" w:sz="4" w:space="0" w:color="auto"/>
            </w:tcBorders>
            <w:shd w:val="clear" w:color="auto" w:fill="D9D9D9"/>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r>
      <w:tr w:rsidR="001D7F5E" w:rsidRPr="001D7F5E" w:rsidTr="00903618">
        <w:trPr>
          <w:trHeight w:val="316"/>
        </w:trPr>
        <w:tc>
          <w:tcPr>
            <w:tcW w:w="837" w:type="dxa"/>
            <w:tcBorders>
              <w:top w:val="nil"/>
              <w:left w:val="single" w:sz="4" w:space="0" w:color="auto"/>
              <w:bottom w:val="single" w:sz="4" w:space="0" w:color="auto"/>
              <w:right w:val="single" w:sz="4" w:space="0" w:color="auto"/>
            </w:tcBorders>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1.1</w:t>
            </w:r>
          </w:p>
        </w:tc>
        <w:tc>
          <w:tcPr>
            <w:tcW w:w="4379" w:type="dxa"/>
            <w:tcBorders>
              <w:top w:val="nil"/>
              <w:left w:val="nil"/>
              <w:bottom w:val="single" w:sz="4" w:space="0" w:color="auto"/>
              <w:right w:val="single" w:sz="4" w:space="0" w:color="auto"/>
            </w:tcBorders>
            <w:noWrap/>
            <w:vAlign w:val="center"/>
          </w:tcPr>
          <w:p w:rsidR="001D7F5E" w:rsidRPr="001D7F5E" w:rsidRDefault="001D7F5E" w:rsidP="001D7F5E">
            <w:pPr>
              <w:spacing w:after="0"/>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 xml:space="preserve">Viena </w:t>
            </w:r>
            <w:proofErr w:type="spellStart"/>
            <w:r w:rsidRPr="001D7F5E">
              <w:rPr>
                <w:rFonts w:ascii="Times New Roman" w:eastAsia="Calibri" w:hAnsi="Times New Roman" w:cs="Times New Roman"/>
                <w:color w:val="000000"/>
                <w:sz w:val="24"/>
                <w:szCs w:val="24"/>
                <w:lang w:eastAsia="lv-LV"/>
              </w:rPr>
              <w:t>jaunizveidojama</w:t>
            </w:r>
            <w:proofErr w:type="spellEnd"/>
            <w:r w:rsidRPr="001D7F5E">
              <w:rPr>
                <w:rFonts w:ascii="Times New Roman" w:eastAsia="Calibri" w:hAnsi="Times New Roman" w:cs="Times New Roman"/>
                <w:color w:val="000000"/>
                <w:sz w:val="24"/>
                <w:szCs w:val="24"/>
                <w:lang w:eastAsia="lv-LV"/>
              </w:rPr>
              <w:t xml:space="preserve"> zemes vienība</w:t>
            </w:r>
          </w:p>
        </w:tc>
        <w:tc>
          <w:tcPr>
            <w:tcW w:w="1701" w:type="dxa"/>
            <w:tcBorders>
              <w:top w:val="nil"/>
              <w:left w:val="nil"/>
              <w:bottom w:val="single" w:sz="4" w:space="0" w:color="auto"/>
              <w:right w:val="single" w:sz="4" w:space="0" w:color="auto"/>
            </w:tcBorders>
            <w:noWrap/>
            <w:vAlign w:val="center"/>
          </w:tcPr>
          <w:p w:rsidR="001D7F5E" w:rsidRPr="001D7F5E" w:rsidRDefault="001D7F5E" w:rsidP="001D7F5E">
            <w:pPr>
              <w:spacing w:after="0"/>
              <w:jc w:val="center"/>
              <w:rPr>
                <w:rFonts w:ascii="Times New Roman" w:eastAsia="Calibri" w:hAnsi="Times New Roman" w:cs="Times New Roman"/>
                <w:color w:val="000000"/>
                <w:lang w:eastAsia="lv-LV"/>
              </w:rPr>
            </w:pPr>
            <w:r w:rsidRPr="001D7F5E">
              <w:rPr>
                <w:rFonts w:ascii="Times New Roman" w:eastAsia="Calibri" w:hAnsi="Times New Roman" w:cs="Times New Roman"/>
                <w:color w:val="000000"/>
                <w:lang w:eastAsia="lv-LV"/>
              </w:rPr>
              <w:t>1 pasūtījums</w:t>
            </w:r>
          </w:p>
        </w:tc>
        <w:tc>
          <w:tcPr>
            <w:tcW w:w="1392" w:type="dxa"/>
            <w:tcBorders>
              <w:top w:val="nil"/>
              <w:left w:val="nil"/>
              <w:bottom w:val="single" w:sz="4" w:space="0" w:color="auto"/>
              <w:right w:val="single" w:sz="4" w:space="0" w:color="auto"/>
            </w:tcBorders>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c>
          <w:tcPr>
            <w:tcW w:w="1302" w:type="dxa"/>
            <w:tcBorders>
              <w:top w:val="nil"/>
              <w:left w:val="nil"/>
              <w:bottom w:val="single" w:sz="4" w:space="0" w:color="auto"/>
              <w:right w:val="single" w:sz="4" w:space="0" w:color="auto"/>
            </w:tcBorders>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r>
      <w:tr w:rsidR="001D7F5E" w:rsidRPr="001D7F5E" w:rsidTr="00903618">
        <w:trPr>
          <w:trHeight w:val="316"/>
        </w:trPr>
        <w:tc>
          <w:tcPr>
            <w:tcW w:w="837" w:type="dxa"/>
            <w:tcBorders>
              <w:top w:val="nil"/>
              <w:left w:val="single" w:sz="4" w:space="0" w:color="auto"/>
              <w:bottom w:val="single" w:sz="4" w:space="0" w:color="auto"/>
              <w:right w:val="single" w:sz="4" w:space="0" w:color="auto"/>
            </w:tcBorders>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1.2</w:t>
            </w:r>
          </w:p>
        </w:tc>
        <w:tc>
          <w:tcPr>
            <w:tcW w:w="4379" w:type="dxa"/>
            <w:tcBorders>
              <w:top w:val="nil"/>
              <w:left w:val="nil"/>
              <w:bottom w:val="single" w:sz="4" w:space="0" w:color="auto"/>
              <w:right w:val="single" w:sz="4" w:space="0" w:color="auto"/>
            </w:tcBorders>
            <w:noWrap/>
            <w:vAlign w:val="center"/>
          </w:tcPr>
          <w:p w:rsidR="001D7F5E" w:rsidRPr="001D7F5E" w:rsidRDefault="001D7F5E" w:rsidP="001D7F5E">
            <w:pPr>
              <w:spacing w:after="0"/>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 xml:space="preserve">Divas līdz četras </w:t>
            </w:r>
            <w:proofErr w:type="spellStart"/>
            <w:r w:rsidRPr="001D7F5E">
              <w:rPr>
                <w:rFonts w:ascii="Times New Roman" w:eastAsia="Calibri" w:hAnsi="Times New Roman" w:cs="Times New Roman"/>
                <w:color w:val="000000"/>
                <w:sz w:val="24"/>
                <w:szCs w:val="24"/>
                <w:lang w:eastAsia="lv-LV"/>
              </w:rPr>
              <w:t>jaunizveidojamas</w:t>
            </w:r>
            <w:proofErr w:type="spellEnd"/>
            <w:r w:rsidRPr="001D7F5E">
              <w:rPr>
                <w:rFonts w:ascii="Times New Roman" w:eastAsia="Calibri" w:hAnsi="Times New Roman" w:cs="Times New Roman"/>
                <w:color w:val="000000"/>
                <w:sz w:val="24"/>
                <w:szCs w:val="24"/>
                <w:lang w:eastAsia="lv-LV"/>
              </w:rPr>
              <w:t xml:space="preserve"> zemes vienības</w:t>
            </w:r>
          </w:p>
        </w:tc>
        <w:tc>
          <w:tcPr>
            <w:tcW w:w="1701" w:type="dxa"/>
            <w:tcBorders>
              <w:top w:val="nil"/>
              <w:left w:val="nil"/>
              <w:bottom w:val="single" w:sz="4" w:space="0" w:color="auto"/>
              <w:right w:val="single" w:sz="4" w:space="0" w:color="auto"/>
            </w:tcBorders>
            <w:noWrap/>
            <w:vAlign w:val="center"/>
          </w:tcPr>
          <w:p w:rsidR="001D7F5E" w:rsidRPr="001D7F5E" w:rsidRDefault="001D7F5E" w:rsidP="001D7F5E">
            <w:pPr>
              <w:spacing w:after="0"/>
              <w:jc w:val="center"/>
              <w:rPr>
                <w:rFonts w:ascii="Times New Roman" w:eastAsia="Calibri" w:hAnsi="Times New Roman" w:cs="Times New Roman"/>
                <w:color w:val="000000"/>
                <w:lang w:eastAsia="lv-LV"/>
              </w:rPr>
            </w:pPr>
            <w:r w:rsidRPr="001D7F5E">
              <w:rPr>
                <w:rFonts w:ascii="Times New Roman" w:eastAsia="Calibri" w:hAnsi="Times New Roman" w:cs="Times New Roman"/>
                <w:color w:val="000000"/>
                <w:lang w:eastAsia="lv-LV"/>
              </w:rPr>
              <w:t>1 pasūtījums</w:t>
            </w:r>
          </w:p>
        </w:tc>
        <w:tc>
          <w:tcPr>
            <w:tcW w:w="1392" w:type="dxa"/>
            <w:tcBorders>
              <w:top w:val="nil"/>
              <w:left w:val="nil"/>
              <w:bottom w:val="single" w:sz="4" w:space="0" w:color="auto"/>
              <w:right w:val="single" w:sz="4" w:space="0" w:color="auto"/>
            </w:tcBorders>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c>
          <w:tcPr>
            <w:tcW w:w="1302" w:type="dxa"/>
            <w:tcBorders>
              <w:top w:val="nil"/>
              <w:left w:val="nil"/>
              <w:bottom w:val="single" w:sz="4" w:space="0" w:color="auto"/>
              <w:right w:val="single" w:sz="4" w:space="0" w:color="auto"/>
            </w:tcBorders>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r>
      <w:tr w:rsidR="001D7F5E" w:rsidRPr="001D7F5E" w:rsidTr="00903618">
        <w:trPr>
          <w:trHeight w:val="316"/>
        </w:trPr>
        <w:tc>
          <w:tcPr>
            <w:tcW w:w="837" w:type="dxa"/>
            <w:tcBorders>
              <w:top w:val="nil"/>
              <w:left w:val="single" w:sz="4" w:space="0" w:color="auto"/>
              <w:bottom w:val="single" w:sz="4" w:space="0" w:color="auto"/>
              <w:right w:val="single" w:sz="4" w:space="0" w:color="auto"/>
            </w:tcBorders>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1.3</w:t>
            </w:r>
          </w:p>
        </w:tc>
        <w:tc>
          <w:tcPr>
            <w:tcW w:w="4379" w:type="dxa"/>
            <w:tcBorders>
              <w:top w:val="nil"/>
              <w:left w:val="nil"/>
              <w:bottom w:val="single" w:sz="4" w:space="0" w:color="auto"/>
              <w:right w:val="single" w:sz="4" w:space="0" w:color="auto"/>
            </w:tcBorders>
            <w:noWrap/>
            <w:vAlign w:val="center"/>
          </w:tcPr>
          <w:p w:rsidR="001D7F5E" w:rsidRPr="001D7F5E" w:rsidRDefault="001D7F5E" w:rsidP="001D7F5E">
            <w:pPr>
              <w:spacing w:after="0"/>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 xml:space="preserve">Piecas un vairāk </w:t>
            </w:r>
            <w:proofErr w:type="spellStart"/>
            <w:r w:rsidRPr="001D7F5E">
              <w:rPr>
                <w:rFonts w:ascii="Times New Roman" w:eastAsia="Calibri" w:hAnsi="Times New Roman" w:cs="Times New Roman"/>
                <w:color w:val="000000"/>
                <w:sz w:val="24"/>
                <w:szCs w:val="24"/>
                <w:lang w:eastAsia="lv-LV"/>
              </w:rPr>
              <w:t>jaunizveidojamas</w:t>
            </w:r>
            <w:proofErr w:type="spellEnd"/>
            <w:r w:rsidRPr="001D7F5E">
              <w:rPr>
                <w:rFonts w:ascii="Times New Roman" w:eastAsia="Calibri" w:hAnsi="Times New Roman" w:cs="Times New Roman"/>
                <w:color w:val="000000"/>
                <w:sz w:val="24"/>
                <w:szCs w:val="24"/>
                <w:lang w:eastAsia="lv-LV"/>
              </w:rPr>
              <w:t xml:space="preserve"> zemes vienības</w:t>
            </w:r>
          </w:p>
        </w:tc>
        <w:tc>
          <w:tcPr>
            <w:tcW w:w="1701" w:type="dxa"/>
            <w:tcBorders>
              <w:top w:val="nil"/>
              <w:left w:val="nil"/>
              <w:bottom w:val="single" w:sz="4" w:space="0" w:color="auto"/>
              <w:right w:val="single" w:sz="4" w:space="0" w:color="auto"/>
            </w:tcBorders>
            <w:noWrap/>
            <w:vAlign w:val="center"/>
          </w:tcPr>
          <w:p w:rsidR="001D7F5E" w:rsidRPr="001D7F5E" w:rsidRDefault="001D7F5E" w:rsidP="001D7F5E">
            <w:pPr>
              <w:spacing w:after="0"/>
              <w:jc w:val="center"/>
              <w:rPr>
                <w:rFonts w:ascii="Times New Roman" w:eastAsia="Calibri" w:hAnsi="Times New Roman" w:cs="Times New Roman"/>
                <w:color w:val="000000"/>
                <w:lang w:eastAsia="lv-LV"/>
              </w:rPr>
            </w:pPr>
            <w:r w:rsidRPr="001D7F5E">
              <w:rPr>
                <w:rFonts w:ascii="Times New Roman" w:eastAsia="Calibri" w:hAnsi="Times New Roman" w:cs="Times New Roman"/>
                <w:color w:val="000000"/>
                <w:lang w:eastAsia="lv-LV"/>
              </w:rPr>
              <w:t>1 pasūtījums</w:t>
            </w:r>
          </w:p>
        </w:tc>
        <w:tc>
          <w:tcPr>
            <w:tcW w:w="1392" w:type="dxa"/>
            <w:tcBorders>
              <w:top w:val="nil"/>
              <w:left w:val="nil"/>
              <w:bottom w:val="single" w:sz="4" w:space="0" w:color="auto"/>
              <w:right w:val="single" w:sz="4" w:space="0" w:color="auto"/>
            </w:tcBorders>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c>
          <w:tcPr>
            <w:tcW w:w="1302" w:type="dxa"/>
            <w:tcBorders>
              <w:top w:val="nil"/>
              <w:left w:val="nil"/>
              <w:bottom w:val="single" w:sz="4" w:space="0" w:color="auto"/>
              <w:right w:val="single" w:sz="4" w:space="0" w:color="auto"/>
            </w:tcBorders>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r>
      <w:tr w:rsidR="001D7F5E" w:rsidRPr="001D7F5E" w:rsidTr="00903618">
        <w:trPr>
          <w:trHeight w:val="316"/>
        </w:trPr>
        <w:tc>
          <w:tcPr>
            <w:tcW w:w="837" w:type="dxa"/>
            <w:tcBorders>
              <w:top w:val="nil"/>
              <w:left w:val="single" w:sz="4" w:space="0" w:color="auto"/>
              <w:bottom w:val="single" w:sz="4" w:space="0" w:color="auto"/>
              <w:right w:val="single" w:sz="4" w:space="0" w:color="auto"/>
            </w:tcBorders>
            <w:shd w:val="clear" w:color="auto" w:fill="D9D9D9"/>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2.</w:t>
            </w:r>
          </w:p>
        </w:tc>
        <w:tc>
          <w:tcPr>
            <w:tcW w:w="4379" w:type="dxa"/>
            <w:tcBorders>
              <w:top w:val="nil"/>
              <w:left w:val="nil"/>
              <w:bottom w:val="single" w:sz="4" w:space="0" w:color="auto"/>
              <w:right w:val="single" w:sz="4" w:space="0" w:color="auto"/>
            </w:tcBorders>
            <w:shd w:val="clear" w:color="auto" w:fill="D9D9D9"/>
            <w:noWrap/>
            <w:vAlign w:val="center"/>
          </w:tcPr>
          <w:p w:rsidR="001D7F5E" w:rsidRPr="001D7F5E" w:rsidRDefault="001D7F5E" w:rsidP="001D7F5E">
            <w:pPr>
              <w:spacing w:after="0"/>
              <w:rPr>
                <w:rFonts w:ascii="Times New Roman" w:eastAsia="Calibri" w:hAnsi="Times New Roman" w:cs="Times New Roman"/>
                <w:color w:val="000000"/>
                <w:sz w:val="24"/>
                <w:szCs w:val="24"/>
                <w:u w:val="single"/>
                <w:lang w:eastAsia="lv-LV"/>
              </w:rPr>
            </w:pPr>
            <w:r w:rsidRPr="001D7F5E">
              <w:rPr>
                <w:rFonts w:ascii="Times New Roman" w:eastAsia="Calibri" w:hAnsi="Times New Roman" w:cs="Times New Roman"/>
                <w:color w:val="000000"/>
                <w:sz w:val="24"/>
                <w:szCs w:val="24"/>
                <w:u w:val="single"/>
                <w:lang w:eastAsia="lv-LV"/>
              </w:rPr>
              <w:t xml:space="preserve">Kadastrālā uzmērīšana </w:t>
            </w:r>
            <w:r w:rsidRPr="001D7F5E">
              <w:rPr>
                <w:rFonts w:ascii="Times New Roman" w:eastAsia="Calibri" w:hAnsi="Times New Roman" w:cs="Times New Roman"/>
                <w:i/>
                <w:color w:val="000000"/>
                <w:sz w:val="24"/>
                <w:szCs w:val="24"/>
                <w:u w:val="single"/>
                <w:lang w:eastAsia="lv-LV"/>
              </w:rPr>
              <w:t>(zemes vienības platības intervāls)</w:t>
            </w:r>
          </w:p>
        </w:tc>
        <w:tc>
          <w:tcPr>
            <w:tcW w:w="1701" w:type="dxa"/>
            <w:tcBorders>
              <w:top w:val="nil"/>
              <w:left w:val="nil"/>
              <w:bottom w:val="single" w:sz="4" w:space="0" w:color="auto"/>
              <w:right w:val="single" w:sz="4" w:space="0" w:color="auto"/>
            </w:tcBorders>
            <w:shd w:val="clear" w:color="auto" w:fill="D9D9D9"/>
            <w:noWrap/>
            <w:vAlign w:val="center"/>
          </w:tcPr>
          <w:p w:rsidR="001D7F5E" w:rsidRPr="001D7F5E" w:rsidRDefault="001D7F5E" w:rsidP="001D7F5E">
            <w:pPr>
              <w:spacing w:after="0"/>
              <w:jc w:val="center"/>
              <w:rPr>
                <w:rFonts w:ascii="Times New Roman" w:eastAsia="Calibri" w:hAnsi="Times New Roman" w:cs="Times New Roman"/>
                <w:color w:val="000000"/>
                <w:lang w:eastAsia="lv-LV"/>
              </w:rPr>
            </w:pPr>
            <w:r w:rsidRPr="001D7F5E">
              <w:rPr>
                <w:rFonts w:ascii="Times New Roman" w:eastAsia="Calibri" w:hAnsi="Times New Roman" w:cs="Times New Roman"/>
                <w:color w:val="000000"/>
                <w:lang w:eastAsia="lv-LV"/>
              </w:rPr>
              <w:t>ha</w:t>
            </w:r>
          </w:p>
        </w:tc>
        <w:tc>
          <w:tcPr>
            <w:tcW w:w="1392" w:type="dxa"/>
            <w:tcBorders>
              <w:top w:val="nil"/>
              <w:left w:val="nil"/>
              <w:bottom w:val="single" w:sz="4" w:space="0" w:color="auto"/>
              <w:right w:val="single" w:sz="4" w:space="0" w:color="auto"/>
            </w:tcBorders>
            <w:shd w:val="clear" w:color="auto" w:fill="D9D9D9"/>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c>
          <w:tcPr>
            <w:tcW w:w="1302" w:type="dxa"/>
            <w:tcBorders>
              <w:top w:val="nil"/>
              <w:left w:val="nil"/>
              <w:bottom w:val="single" w:sz="4" w:space="0" w:color="auto"/>
              <w:right w:val="single" w:sz="4" w:space="0" w:color="auto"/>
            </w:tcBorders>
            <w:shd w:val="clear" w:color="auto" w:fill="D9D9D9"/>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r>
      <w:tr w:rsidR="001D7F5E" w:rsidRPr="001D7F5E" w:rsidTr="00903618">
        <w:trPr>
          <w:trHeight w:val="316"/>
        </w:trPr>
        <w:tc>
          <w:tcPr>
            <w:tcW w:w="837" w:type="dxa"/>
            <w:tcBorders>
              <w:top w:val="nil"/>
              <w:left w:val="single" w:sz="4" w:space="0" w:color="auto"/>
              <w:bottom w:val="single" w:sz="4" w:space="0" w:color="auto"/>
              <w:right w:val="single" w:sz="4" w:space="0" w:color="auto"/>
            </w:tcBorders>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2.1.</w:t>
            </w:r>
          </w:p>
        </w:tc>
        <w:tc>
          <w:tcPr>
            <w:tcW w:w="4379" w:type="dxa"/>
            <w:tcBorders>
              <w:top w:val="nil"/>
              <w:left w:val="nil"/>
              <w:bottom w:val="single" w:sz="4" w:space="0" w:color="auto"/>
              <w:right w:val="single" w:sz="4" w:space="0" w:color="auto"/>
            </w:tcBorders>
            <w:noWrap/>
            <w:vAlign w:val="center"/>
          </w:tcPr>
          <w:p w:rsidR="001D7F5E" w:rsidRPr="001D7F5E" w:rsidRDefault="001D7F5E" w:rsidP="001D7F5E">
            <w:pPr>
              <w:spacing w:after="0"/>
              <w:rPr>
                <w:rFonts w:ascii="Times New Roman" w:eastAsia="Calibri" w:hAnsi="Times New Roman" w:cs="Times New Roman"/>
                <w:color w:val="FF0000"/>
                <w:sz w:val="24"/>
                <w:szCs w:val="24"/>
                <w:lang w:eastAsia="lv-LV"/>
              </w:rPr>
            </w:pPr>
            <w:r w:rsidRPr="001D7F5E">
              <w:rPr>
                <w:rFonts w:ascii="Times New Roman" w:eastAsia="Calibri" w:hAnsi="Times New Roman" w:cs="Times New Roman"/>
                <w:color w:val="000000"/>
                <w:sz w:val="24"/>
                <w:szCs w:val="24"/>
                <w:lang w:eastAsia="lv-LV"/>
              </w:rPr>
              <w:t xml:space="preserve">Līdz 0,15 </w:t>
            </w:r>
          </w:p>
        </w:tc>
        <w:tc>
          <w:tcPr>
            <w:tcW w:w="1701" w:type="dxa"/>
            <w:tcBorders>
              <w:top w:val="nil"/>
              <w:left w:val="nil"/>
              <w:bottom w:val="single" w:sz="4" w:space="0" w:color="auto"/>
              <w:right w:val="single" w:sz="4" w:space="0" w:color="auto"/>
            </w:tcBorders>
            <w:noWrap/>
            <w:vAlign w:val="center"/>
          </w:tcPr>
          <w:p w:rsidR="001D7F5E" w:rsidRPr="001D7F5E" w:rsidRDefault="001D7F5E" w:rsidP="001D7F5E">
            <w:pPr>
              <w:spacing w:after="0"/>
              <w:jc w:val="center"/>
              <w:rPr>
                <w:rFonts w:ascii="Times New Roman" w:eastAsia="Calibri" w:hAnsi="Times New Roman" w:cs="Times New Roman"/>
                <w:color w:val="000000"/>
                <w:lang w:eastAsia="lv-LV"/>
              </w:rPr>
            </w:pPr>
            <w:r w:rsidRPr="001D7F5E">
              <w:rPr>
                <w:rFonts w:ascii="Times New Roman" w:eastAsia="Calibri" w:hAnsi="Times New Roman" w:cs="Times New Roman"/>
                <w:color w:val="000000"/>
                <w:lang w:eastAsia="lv-LV"/>
              </w:rPr>
              <w:t>ha</w:t>
            </w:r>
          </w:p>
        </w:tc>
        <w:tc>
          <w:tcPr>
            <w:tcW w:w="1392" w:type="dxa"/>
            <w:tcBorders>
              <w:top w:val="nil"/>
              <w:left w:val="nil"/>
              <w:bottom w:val="single" w:sz="4" w:space="0" w:color="auto"/>
              <w:right w:val="single" w:sz="4" w:space="0" w:color="auto"/>
            </w:tcBorders>
            <w:noWrap/>
            <w:vAlign w:val="center"/>
          </w:tcPr>
          <w:p w:rsidR="001D7F5E" w:rsidRPr="001D7F5E" w:rsidRDefault="001D7F5E" w:rsidP="001D7F5E">
            <w:pPr>
              <w:spacing w:after="0"/>
              <w:jc w:val="center"/>
              <w:rPr>
                <w:rFonts w:ascii="Times New Roman" w:eastAsia="Calibri" w:hAnsi="Times New Roman" w:cs="Times New Roman"/>
                <w:color w:val="000000"/>
                <w:sz w:val="24"/>
                <w:szCs w:val="24"/>
                <w:highlight w:val="yellow"/>
                <w:lang w:eastAsia="lv-LV"/>
              </w:rPr>
            </w:pPr>
          </w:p>
        </w:tc>
        <w:tc>
          <w:tcPr>
            <w:tcW w:w="1302" w:type="dxa"/>
            <w:tcBorders>
              <w:top w:val="nil"/>
              <w:left w:val="nil"/>
              <w:bottom w:val="single" w:sz="4" w:space="0" w:color="auto"/>
              <w:right w:val="single" w:sz="4" w:space="0" w:color="auto"/>
            </w:tcBorders>
            <w:vAlign w:val="center"/>
          </w:tcPr>
          <w:p w:rsidR="001D7F5E" w:rsidRPr="001D7F5E" w:rsidRDefault="001D7F5E" w:rsidP="001D7F5E">
            <w:pPr>
              <w:spacing w:after="0"/>
              <w:jc w:val="center"/>
              <w:rPr>
                <w:rFonts w:ascii="Times New Roman" w:eastAsia="Calibri" w:hAnsi="Times New Roman" w:cs="Times New Roman"/>
                <w:color w:val="000000"/>
                <w:sz w:val="24"/>
                <w:szCs w:val="24"/>
                <w:highlight w:val="yellow"/>
                <w:lang w:eastAsia="lv-LV"/>
              </w:rPr>
            </w:pPr>
          </w:p>
        </w:tc>
      </w:tr>
      <w:tr w:rsidR="001D7F5E" w:rsidRPr="001D7F5E" w:rsidTr="00903618">
        <w:trPr>
          <w:trHeight w:val="316"/>
        </w:trPr>
        <w:tc>
          <w:tcPr>
            <w:tcW w:w="837" w:type="dxa"/>
            <w:tcBorders>
              <w:top w:val="nil"/>
              <w:left w:val="single" w:sz="4" w:space="0" w:color="auto"/>
              <w:bottom w:val="single" w:sz="4" w:space="0" w:color="auto"/>
              <w:right w:val="single" w:sz="4" w:space="0" w:color="auto"/>
            </w:tcBorders>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2.2.</w:t>
            </w:r>
          </w:p>
        </w:tc>
        <w:tc>
          <w:tcPr>
            <w:tcW w:w="4379" w:type="dxa"/>
            <w:tcBorders>
              <w:top w:val="nil"/>
              <w:left w:val="nil"/>
              <w:bottom w:val="single" w:sz="4" w:space="0" w:color="auto"/>
              <w:right w:val="single" w:sz="4" w:space="0" w:color="auto"/>
            </w:tcBorders>
            <w:noWrap/>
            <w:vAlign w:val="center"/>
          </w:tcPr>
          <w:p w:rsidR="001D7F5E" w:rsidRPr="001D7F5E" w:rsidRDefault="001D7F5E" w:rsidP="001D7F5E">
            <w:pPr>
              <w:spacing w:after="0"/>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 xml:space="preserve">0,15 – 0,3 </w:t>
            </w:r>
          </w:p>
        </w:tc>
        <w:tc>
          <w:tcPr>
            <w:tcW w:w="1701" w:type="dxa"/>
            <w:tcBorders>
              <w:top w:val="nil"/>
              <w:left w:val="nil"/>
              <w:bottom w:val="single" w:sz="4" w:space="0" w:color="auto"/>
              <w:right w:val="single" w:sz="4" w:space="0" w:color="auto"/>
            </w:tcBorders>
            <w:noWrap/>
            <w:vAlign w:val="center"/>
          </w:tcPr>
          <w:p w:rsidR="001D7F5E" w:rsidRPr="001D7F5E" w:rsidRDefault="001D7F5E" w:rsidP="001D7F5E">
            <w:pPr>
              <w:spacing w:after="0"/>
              <w:jc w:val="center"/>
              <w:rPr>
                <w:rFonts w:ascii="Times New Roman" w:eastAsia="Calibri" w:hAnsi="Times New Roman" w:cs="Times New Roman"/>
                <w:color w:val="000000"/>
                <w:lang w:eastAsia="lv-LV"/>
              </w:rPr>
            </w:pPr>
            <w:r w:rsidRPr="001D7F5E">
              <w:rPr>
                <w:rFonts w:ascii="Times New Roman" w:eastAsia="Calibri" w:hAnsi="Times New Roman" w:cs="Times New Roman"/>
                <w:color w:val="000000"/>
                <w:lang w:eastAsia="lv-LV"/>
              </w:rPr>
              <w:t>ha</w:t>
            </w:r>
          </w:p>
        </w:tc>
        <w:tc>
          <w:tcPr>
            <w:tcW w:w="1392" w:type="dxa"/>
            <w:tcBorders>
              <w:top w:val="nil"/>
              <w:left w:val="nil"/>
              <w:bottom w:val="single" w:sz="4" w:space="0" w:color="auto"/>
              <w:right w:val="single" w:sz="4" w:space="0" w:color="auto"/>
            </w:tcBorders>
            <w:noWrap/>
            <w:vAlign w:val="center"/>
          </w:tcPr>
          <w:p w:rsidR="001D7F5E" w:rsidRPr="001D7F5E" w:rsidRDefault="001D7F5E" w:rsidP="001D7F5E">
            <w:pPr>
              <w:spacing w:after="0"/>
              <w:jc w:val="center"/>
              <w:rPr>
                <w:rFonts w:ascii="Times New Roman" w:eastAsia="Calibri" w:hAnsi="Times New Roman" w:cs="Times New Roman"/>
                <w:color w:val="000000"/>
                <w:sz w:val="24"/>
                <w:szCs w:val="24"/>
                <w:highlight w:val="yellow"/>
                <w:lang w:eastAsia="lv-LV"/>
              </w:rPr>
            </w:pPr>
          </w:p>
        </w:tc>
        <w:tc>
          <w:tcPr>
            <w:tcW w:w="1302" w:type="dxa"/>
            <w:tcBorders>
              <w:top w:val="nil"/>
              <w:left w:val="nil"/>
              <w:bottom w:val="single" w:sz="4" w:space="0" w:color="auto"/>
              <w:right w:val="single" w:sz="4" w:space="0" w:color="auto"/>
            </w:tcBorders>
            <w:vAlign w:val="center"/>
          </w:tcPr>
          <w:p w:rsidR="001D7F5E" w:rsidRPr="001D7F5E" w:rsidRDefault="001D7F5E" w:rsidP="001D7F5E">
            <w:pPr>
              <w:spacing w:after="0"/>
              <w:jc w:val="center"/>
              <w:rPr>
                <w:rFonts w:ascii="Times New Roman" w:eastAsia="Calibri" w:hAnsi="Times New Roman" w:cs="Times New Roman"/>
                <w:color w:val="000000"/>
                <w:sz w:val="24"/>
                <w:szCs w:val="24"/>
                <w:highlight w:val="yellow"/>
                <w:lang w:eastAsia="lv-LV"/>
              </w:rPr>
            </w:pPr>
          </w:p>
        </w:tc>
      </w:tr>
      <w:tr w:rsidR="001D7F5E" w:rsidRPr="001D7F5E" w:rsidTr="00903618">
        <w:trPr>
          <w:trHeight w:val="316"/>
        </w:trPr>
        <w:tc>
          <w:tcPr>
            <w:tcW w:w="837" w:type="dxa"/>
            <w:tcBorders>
              <w:top w:val="nil"/>
              <w:left w:val="single" w:sz="4" w:space="0" w:color="auto"/>
              <w:bottom w:val="single" w:sz="4" w:space="0" w:color="auto"/>
              <w:right w:val="single" w:sz="4" w:space="0" w:color="auto"/>
            </w:tcBorders>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2.3.</w:t>
            </w:r>
          </w:p>
        </w:tc>
        <w:tc>
          <w:tcPr>
            <w:tcW w:w="4379" w:type="dxa"/>
            <w:tcBorders>
              <w:top w:val="nil"/>
              <w:left w:val="nil"/>
              <w:bottom w:val="single" w:sz="4" w:space="0" w:color="auto"/>
              <w:right w:val="single" w:sz="4" w:space="0" w:color="auto"/>
            </w:tcBorders>
            <w:noWrap/>
            <w:vAlign w:val="center"/>
          </w:tcPr>
          <w:p w:rsidR="001D7F5E" w:rsidRPr="001D7F5E" w:rsidRDefault="001D7F5E" w:rsidP="001D7F5E">
            <w:pPr>
              <w:spacing w:after="0"/>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 xml:space="preserve">0,3 – 0,5 </w:t>
            </w:r>
          </w:p>
        </w:tc>
        <w:tc>
          <w:tcPr>
            <w:tcW w:w="1701" w:type="dxa"/>
            <w:tcBorders>
              <w:top w:val="nil"/>
              <w:left w:val="nil"/>
              <w:bottom w:val="single" w:sz="4" w:space="0" w:color="auto"/>
              <w:right w:val="single" w:sz="4" w:space="0" w:color="auto"/>
            </w:tcBorders>
            <w:noWrap/>
            <w:vAlign w:val="center"/>
          </w:tcPr>
          <w:p w:rsidR="001D7F5E" w:rsidRPr="001D7F5E" w:rsidRDefault="001D7F5E" w:rsidP="001D7F5E">
            <w:pPr>
              <w:spacing w:after="0"/>
              <w:jc w:val="center"/>
              <w:rPr>
                <w:rFonts w:ascii="Times New Roman" w:eastAsia="Calibri" w:hAnsi="Times New Roman" w:cs="Times New Roman"/>
                <w:color w:val="000000"/>
                <w:lang w:eastAsia="lv-LV"/>
              </w:rPr>
            </w:pPr>
            <w:r w:rsidRPr="001D7F5E">
              <w:rPr>
                <w:rFonts w:ascii="Times New Roman" w:eastAsia="Calibri" w:hAnsi="Times New Roman" w:cs="Times New Roman"/>
                <w:color w:val="000000"/>
                <w:lang w:eastAsia="lv-LV"/>
              </w:rPr>
              <w:t>ha</w:t>
            </w:r>
          </w:p>
        </w:tc>
        <w:tc>
          <w:tcPr>
            <w:tcW w:w="1392" w:type="dxa"/>
            <w:tcBorders>
              <w:top w:val="nil"/>
              <w:left w:val="nil"/>
              <w:bottom w:val="single" w:sz="4" w:space="0" w:color="auto"/>
              <w:right w:val="single" w:sz="4" w:space="0" w:color="auto"/>
            </w:tcBorders>
            <w:noWrap/>
            <w:vAlign w:val="center"/>
          </w:tcPr>
          <w:p w:rsidR="001D7F5E" w:rsidRPr="001D7F5E" w:rsidRDefault="001D7F5E" w:rsidP="001D7F5E">
            <w:pPr>
              <w:spacing w:after="0"/>
              <w:jc w:val="center"/>
              <w:rPr>
                <w:rFonts w:ascii="Times New Roman" w:eastAsia="Calibri" w:hAnsi="Times New Roman" w:cs="Times New Roman"/>
                <w:color w:val="000000"/>
                <w:sz w:val="24"/>
                <w:szCs w:val="24"/>
                <w:highlight w:val="yellow"/>
                <w:lang w:eastAsia="lv-LV"/>
              </w:rPr>
            </w:pPr>
          </w:p>
        </w:tc>
        <w:tc>
          <w:tcPr>
            <w:tcW w:w="1302" w:type="dxa"/>
            <w:tcBorders>
              <w:top w:val="nil"/>
              <w:left w:val="nil"/>
              <w:bottom w:val="single" w:sz="4" w:space="0" w:color="auto"/>
              <w:right w:val="single" w:sz="4" w:space="0" w:color="auto"/>
            </w:tcBorders>
            <w:vAlign w:val="center"/>
          </w:tcPr>
          <w:p w:rsidR="001D7F5E" w:rsidRPr="001D7F5E" w:rsidRDefault="001D7F5E" w:rsidP="001D7F5E">
            <w:pPr>
              <w:spacing w:after="0"/>
              <w:jc w:val="center"/>
              <w:rPr>
                <w:rFonts w:ascii="Times New Roman" w:eastAsia="Calibri" w:hAnsi="Times New Roman" w:cs="Times New Roman"/>
                <w:color w:val="000000"/>
                <w:sz w:val="24"/>
                <w:szCs w:val="24"/>
                <w:highlight w:val="yellow"/>
                <w:lang w:eastAsia="lv-LV"/>
              </w:rPr>
            </w:pPr>
          </w:p>
        </w:tc>
      </w:tr>
      <w:tr w:rsidR="001D7F5E" w:rsidRPr="001D7F5E" w:rsidTr="00903618">
        <w:trPr>
          <w:trHeight w:val="316"/>
        </w:trPr>
        <w:tc>
          <w:tcPr>
            <w:tcW w:w="837" w:type="dxa"/>
            <w:tcBorders>
              <w:top w:val="nil"/>
              <w:left w:val="single" w:sz="4" w:space="0" w:color="auto"/>
              <w:bottom w:val="single" w:sz="4" w:space="0" w:color="auto"/>
              <w:right w:val="single" w:sz="4" w:space="0" w:color="auto"/>
            </w:tcBorders>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2.4.</w:t>
            </w:r>
          </w:p>
        </w:tc>
        <w:tc>
          <w:tcPr>
            <w:tcW w:w="4379" w:type="dxa"/>
            <w:tcBorders>
              <w:top w:val="nil"/>
              <w:left w:val="nil"/>
              <w:bottom w:val="single" w:sz="4" w:space="0" w:color="auto"/>
              <w:right w:val="single" w:sz="4" w:space="0" w:color="auto"/>
            </w:tcBorders>
            <w:noWrap/>
            <w:vAlign w:val="center"/>
          </w:tcPr>
          <w:p w:rsidR="001D7F5E" w:rsidRPr="001D7F5E" w:rsidRDefault="001D7F5E" w:rsidP="001D7F5E">
            <w:pPr>
              <w:spacing w:after="0"/>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0,5 – 1,0</w:t>
            </w:r>
          </w:p>
        </w:tc>
        <w:tc>
          <w:tcPr>
            <w:tcW w:w="1701" w:type="dxa"/>
            <w:tcBorders>
              <w:top w:val="nil"/>
              <w:left w:val="nil"/>
              <w:bottom w:val="single" w:sz="4" w:space="0" w:color="auto"/>
              <w:right w:val="single" w:sz="4" w:space="0" w:color="auto"/>
            </w:tcBorders>
            <w:noWrap/>
            <w:vAlign w:val="center"/>
          </w:tcPr>
          <w:p w:rsidR="001D7F5E" w:rsidRPr="001D7F5E" w:rsidRDefault="001D7F5E" w:rsidP="001D7F5E">
            <w:pPr>
              <w:spacing w:after="0"/>
              <w:jc w:val="center"/>
              <w:rPr>
                <w:rFonts w:ascii="Times New Roman" w:eastAsia="Calibri" w:hAnsi="Times New Roman" w:cs="Times New Roman"/>
                <w:color w:val="000000"/>
                <w:lang w:eastAsia="lv-LV"/>
              </w:rPr>
            </w:pPr>
            <w:r w:rsidRPr="001D7F5E">
              <w:rPr>
                <w:rFonts w:ascii="Times New Roman" w:eastAsia="Calibri" w:hAnsi="Times New Roman" w:cs="Times New Roman"/>
                <w:color w:val="000000"/>
                <w:lang w:eastAsia="lv-LV"/>
              </w:rPr>
              <w:t>ha</w:t>
            </w:r>
          </w:p>
        </w:tc>
        <w:tc>
          <w:tcPr>
            <w:tcW w:w="1392" w:type="dxa"/>
            <w:tcBorders>
              <w:top w:val="nil"/>
              <w:left w:val="nil"/>
              <w:bottom w:val="single" w:sz="4" w:space="0" w:color="auto"/>
              <w:right w:val="single" w:sz="4" w:space="0" w:color="auto"/>
            </w:tcBorders>
            <w:noWrap/>
            <w:vAlign w:val="center"/>
          </w:tcPr>
          <w:p w:rsidR="001D7F5E" w:rsidRPr="001D7F5E" w:rsidRDefault="001D7F5E" w:rsidP="001D7F5E">
            <w:pPr>
              <w:spacing w:after="0"/>
              <w:jc w:val="center"/>
              <w:rPr>
                <w:rFonts w:ascii="Times New Roman" w:eastAsia="Calibri" w:hAnsi="Times New Roman" w:cs="Times New Roman"/>
                <w:color w:val="000000"/>
                <w:sz w:val="24"/>
                <w:szCs w:val="24"/>
                <w:highlight w:val="yellow"/>
                <w:lang w:eastAsia="lv-LV"/>
              </w:rPr>
            </w:pPr>
          </w:p>
        </w:tc>
        <w:tc>
          <w:tcPr>
            <w:tcW w:w="1302" w:type="dxa"/>
            <w:tcBorders>
              <w:top w:val="nil"/>
              <w:left w:val="nil"/>
              <w:bottom w:val="single" w:sz="4" w:space="0" w:color="auto"/>
              <w:right w:val="single" w:sz="4" w:space="0" w:color="auto"/>
            </w:tcBorders>
            <w:vAlign w:val="center"/>
          </w:tcPr>
          <w:p w:rsidR="001D7F5E" w:rsidRPr="001D7F5E" w:rsidRDefault="001D7F5E" w:rsidP="001D7F5E">
            <w:pPr>
              <w:spacing w:after="0"/>
              <w:jc w:val="center"/>
              <w:rPr>
                <w:rFonts w:ascii="Times New Roman" w:eastAsia="Calibri" w:hAnsi="Times New Roman" w:cs="Times New Roman"/>
                <w:color w:val="000000"/>
                <w:sz w:val="24"/>
                <w:szCs w:val="24"/>
                <w:highlight w:val="yellow"/>
                <w:lang w:eastAsia="lv-LV"/>
              </w:rPr>
            </w:pPr>
          </w:p>
        </w:tc>
      </w:tr>
      <w:tr w:rsidR="001D7F5E" w:rsidRPr="001D7F5E" w:rsidTr="00903618">
        <w:trPr>
          <w:trHeight w:val="316"/>
        </w:trPr>
        <w:tc>
          <w:tcPr>
            <w:tcW w:w="837" w:type="dxa"/>
            <w:tcBorders>
              <w:top w:val="nil"/>
              <w:left w:val="single" w:sz="4" w:space="0" w:color="auto"/>
              <w:bottom w:val="single" w:sz="4" w:space="0" w:color="auto"/>
              <w:right w:val="single" w:sz="4" w:space="0" w:color="auto"/>
            </w:tcBorders>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2.5.</w:t>
            </w:r>
          </w:p>
        </w:tc>
        <w:tc>
          <w:tcPr>
            <w:tcW w:w="4379" w:type="dxa"/>
            <w:tcBorders>
              <w:top w:val="nil"/>
              <w:left w:val="nil"/>
              <w:bottom w:val="single" w:sz="4" w:space="0" w:color="auto"/>
              <w:right w:val="single" w:sz="4" w:space="0" w:color="auto"/>
            </w:tcBorders>
            <w:noWrap/>
            <w:vAlign w:val="center"/>
          </w:tcPr>
          <w:p w:rsidR="001D7F5E" w:rsidRPr="001D7F5E" w:rsidRDefault="001D7F5E" w:rsidP="001D7F5E">
            <w:pPr>
              <w:spacing w:after="0"/>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Virs 1 ha</w:t>
            </w:r>
          </w:p>
        </w:tc>
        <w:tc>
          <w:tcPr>
            <w:tcW w:w="1701" w:type="dxa"/>
            <w:tcBorders>
              <w:top w:val="nil"/>
              <w:left w:val="nil"/>
              <w:bottom w:val="single" w:sz="4" w:space="0" w:color="auto"/>
              <w:right w:val="single" w:sz="4" w:space="0" w:color="auto"/>
            </w:tcBorders>
            <w:noWrap/>
            <w:vAlign w:val="center"/>
          </w:tcPr>
          <w:p w:rsidR="001D7F5E" w:rsidRPr="001D7F5E" w:rsidRDefault="001D7F5E" w:rsidP="001D7F5E">
            <w:pPr>
              <w:spacing w:after="0"/>
              <w:jc w:val="center"/>
              <w:rPr>
                <w:rFonts w:ascii="Times New Roman" w:eastAsia="Calibri" w:hAnsi="Times New Roman" w:cs="Times New Roman"/>
                <w:color w:val="000000"/>
                <w:lang w:eastAsia="lv-LV"/>
              </w:rPr>
            </w:pPr>
            <w:r w:rsidRPr="001D7F5E">
              <w:rPr>
                <w:rFonts w:ascii="Times New Roman" w:eastAsia="Calibri" w:hAnsi="Times New Roman" w:cs="Times New Roman"/>
                <w:color w:val="000000"/>
                <w:lang w:eastAsia="lv-LV"/>
              </w:rPr>
              <w:t>ha</w:t>
            </w:r>
          </w:p>
        </w:tc>
        <w:tc>
          <w:tcPr>
            <w:tcW w:w="1392" w:type="dxa"/>
            <w:tcBorders>
              <w:top w:val="nil"/>
              <w:left w:val="nil"/>
              <w:bottom w:val="single" w:sz="4" w:space="0" w:color="auto"/>
              <w:right w:val="single" w:sz="4" w:space="0" w:color="auto"/>
            </w:tcBorders>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c>
          <w:tcPr>
            <w:tcW w:w="1302" w:type="dxa"/>
            <w:tcBorders>
              <w:top w:val="nil"/>
              <w:left w:val="nil"/>
              <w:bottom w:val="single" w:sz="4" w:space="0" w:color="auto"/>
              <w:right w:val="single" w:sz="4" w:space="0" w:color="auto"/>
            </w:tcBorders>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r>
      <w:tr w:rsidR="001D7F5E" w:rsidRPr="001D7F5E" w:rsidTr="00903618">
        <w:trPr>
          <w:trHeight w:val="316"/>
        </w:trPr>
        <w:tc>
          <w:tcPr>
            <w:tcW w:w="837" w:type="dxa"/>
            <w:tcBorders>
              <w:top w:val="nil"/>
              <w:left w:val="single" w:sz="4" w:space="0" w:color="auto"/>
              <w:bottom w:val="single" w:sz="4" w:space="0" w:color="auto"/>
              <w:right w:val="single" w:sz="4" w:space="0" w:color="auto"/>
            </w:tcBorders>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2.6.</w:t>
            </w:r>
          </w:p>
        </w:tc>
        <w:tc>
          <w:tcPr>
            <w:tcW w:w="4379" w:type="dxa"/>
            <w:tcBorders>
              <w:top w:val="nil"/>
              <w:left w:val="nil"/>
              <w:bottom w:val="single" w:sz="4" w:space="0" w:color="auto"/>
              <w:right w:val="single" w:sz="4" w:space="0" w:color="auto"/>
            </w:tcBorders>
            <w:noWrap/>
            <w:vAlign w:val="center"/>
          </w:tcPr>
          <w:p w:rsidR="001D7F5E" w:rsidRPr="001D7F5E" w:rsidRDefault="001D7F5E" w:rsidP="001D7F5E">
            <w:pPr>
              <w:spacing w:after="0"/>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Esošo robežpunktu atjaunošana</w:t>
            </w:r>
          </w:p>
        </w:tc>
        <w:tc>
          <w:tcPr>
            <w:tcW w:w="1701" w:type="dxa"/>
            <w:tcBorders>
              <w:top w:val="nil"/>
              <w:left w:val="nil"/>
              <w:bottom w:val="single" w:sz="4" w:space="0" w:color="auto"/>
              <w:right w:val="single" w:sz="4" w:space="0" w:color="auto"/>
            </w:tcBorders>
            <w:noWrap/>
            <w:vAlign w:val="center"/>
          </w:tcPr>
          <w:p w:rsidR="001D7F5E" w:rsidRPr="001D7F5E" w:rsidRDefault="001D7F5E" w:rsidP="001D7F5E">
            <w:pPr>
              <w:spacing w:after="0"/>
              <w:jc w:val="center"/>
              <w:rPr>
                <w:rFonts w:ascii="Times New Roman" w:eastAsia="Calibri" w:hAnsi="Times New Roman" w:cs="Times New Roman"/>
                <w:color w:val="000000"/>
                <w:lang w:eastAsia="lv-LV"/>
              </w:rPr>
            </w:pPr>
            <w:r w:rsidRPr="001D7F5E">
              <w:rPr>
                <w:rFonts w:ascii="Times New Roman" w:eastAsia="Calibri" w:hAnsi="Times New Roman" w:cs="Times New Roman"/>
                <w:color w:val="000000"/>
                <w:lang w:eastAsia="lv-LV"/>
              </w:rPr>
              <w:t>1 robežpunkts</w:t>
            </w:r>
          </w:p>
        </w:tc>
        <w:tc>
          <w:tcPr>
            <w:tcW w:w="1392" w:type="dxa"/>
            <w:tcBorders>
              <w:top w:val="nil"/>
              <w:left w:val="nil"/>
              <w:bottom w:val="single" w:sz="4" w:space="0" w:color="auto"/>
              <w:right w:val="single" w:sz="4" w:space="0" w:color="auto"/>
            </w:tcBorders>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c>
          <w:tcPr>
            <w:tcW w:w="1302" w:type="dxa"/>
            <w:tcBorders>
              <w:top w:val="nil"/>
              <w:left w:val="nil"/>
              <w:bottom w:val="single" w:sz="4" w:space="0" w:color="auto"/>
              <w:right w:val="single" w:sz="4" w:space="0" w:color="auto"/>
            </w:tcBorders>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r>
      <w:tr w:rsidR="001D7F5E" w:rsidRPr="001D7F5E" w:rsidTr="00903618">
        <w:trPr>
          <w:trHeight w:val="316"/>
        </w:trPr>
        <w:tc>
          <w:tcPr>
            <w:tcW w:w="837" w:type="dxa"/>
            <w:tcBorders>
              <w:top w:val="nil"/>
              <w:left w:val="single" w:sz="4" w:space="0" w:color="auto"/>
              <w:bottom w:val="single" w:sz="4" w:space="0" w:color="auto"/>
              <w:right w:val="single" w:sz="4" w:space="0" w:color="auto"/>
            </w:tcBorders>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2.7.</w:t>
            </w:r>
          </w:p>
        </w:tc>
        <w:tc>
          <w:tcPr>
            <w:tcW w:w="4379" w:type="dxa"/>
            <w:tcBorders>
              <w:top w:val="nil"/>
              <w:left w:val="nil"/>
              <w:bottom w:val="single" w:sz="4" w:space="0" w:color="auto"/>
              <w:right w:val="single" w:sz="4" w:space="0" w:color="auto"/>
            </w:tcBorders>
            <w:noWrap/>
            <w:vAlign w:val="center"/>
          </w:tcPr>
          <w:p w:rsidR="001D7F5E" w:rsidRPr="001D7F5E" w:rsidRDefault="001D7F5E" w:rsidP="001D7F5E">
            <w:pPr>
              <w:spacing w:after="0"/>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Jauna robežpunkta ierīkošana</w:t>
            </w:r>
          </w:p>
        </w:tc>
        <w:tc>
          <w:tcPr>
            <w:tcW w:w="1701" w:type="dxa"/>
            <w:tcBorders>
              <w:top w:val="nil"/>
              <w:left w:val="nil"/>
              <w:bottom w:val="single" w:sz="4" w:space="0" w:color="auto"/>
              <w:right w:val="single" w:sz="4" w:space="0" w:color="auto"/>
            </w:tcBorders>
            <w:noWrap/>
            <w:vAlign w:val="center"/>
          </w:tcPr>
          <w:p w:rsidR="001D7F5E" w:rsidRPr="001D7F5E" w:rsidRDefault="001D7F5E" w:rsidP="001D7F5E">
            <w:pPr>
              <w:spacing w:after="0"/>
              <w:jc w:val="center"/>
              <w:rPr>
                <w:rFonts w:ascii="Times New Roman" w:eastAsia="Calibri" w:hAnsi="Times New Roman" w:cs="Times New Roman"/>
                <w:color w:val="000000"/>
                <w:lang w:eastAsia="lv-LV"/>
              </w:rPr>
            </w:pPr>
            <w:r w:rsidRPr="001D7F5E">
              <w:rPr>
                <w:rFonts w:ascii="Times New Roman" w:eastAsia="Calibri" w:hAnsi="Times New Roman" w:cs="Times New Roman"/>
                <w:color w:val="000000"/>
                <w:lang w:eastAsia="lv-LV"/>
              </w:rPr>
              <w:t>1 robežpunkts</w:t>
            </w:r>
          </w:p>
        </w:tc>
        <w:tc>
          <w:tcPr>
            <w:tcW w:w="1392" w:type="dxa"/>
            <w:tcBorders>
              <w:top w:val="nil"/>
              <w:left w:val="nil"/>
              <w:bottom w:val="single" w:sz="4" w:space="0" w:color="auto"/>
              <w:right w:val="single" w:sz="4" w:space="0" w:color="auto"/>
            </w:tcBorders>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c>
          <w:tcPr>
            <w:tcW w:w="1302" w:type="dxa"/>
            <w:tcBorders>
              <w:top w:val="nil"/>
              <w:left w:val="nil"/>
              <w:bottom w:val="single" w:sz="4" w:space="0" w:color="auto"/>
              <w:right w:val="single" w:sz="4" w:space="0" w:color="auto"/>
            </w:tcBorders>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r>
      <w:tr w:rsidR="001D7F5E" w:rsidRPr="001D7F5E" w:rsidTr="00903618">
        <w:trPr>
          <w:trHeight w:val="316"/>
        </w:trPr>
        <w:tc>
          <w:tcPr>
            <w:tcW w:w="837" w:type="dxa"/>
            <w:tcBorders>
              <w:top w:val="nil"/>
              <w:left w:val="single" w:sz="4" w:space="0" w:color="auto"/>
              <w:bottom w:val="single" w:sz="4" w:space="0" w:color="auto"/>
              <w:right w:val="single" w:sz="4" w:space="0" w:color="auto"/>
            </w:tcBorders>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2.8</w:t>
            </w:r>
          </w:p>
        </w:tc>
        <w:tc>
          <w:tcPr>
            <w:tcW w:w="4379" w:type="dxa"/>
            <w:tcBorders>
              <w:top w:val="nil"/>
              <w:left w:val="nil"/>
              <w:bottom w:val="single" w:sz="4" w:space="0" w:color="auto"/>
              <w:right w:val="single" w:sz="4" w:space="0" w:color="auto"/>
            </w:tcBorders>
            <w:noWrap/>
            <w:vAlign w:val="center"/>
          </w:tcPr>
          <w:p w:rsidR="001D7F5E" w:rsidRPr="001D7F5E" w:rsidRDefault="001D7F5E" w:rsidP="001D7F5E">
            <w:pPr>
              <w:spacing w:after="0"/>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Nostiprinātas robežzīmes dabā</w:t>
            </w:r>
          </w:p>
        </w:tc>
        <w:tc>
          <w:tcPr>
            <w:tcW w:w="1701" w:type="dxa"/>
            <w:tcBorders>
              <w:top w:val="nil"/>
              <w:left w:val="nil"/>
              <w:bottom w:val="single" w:sz="4" w:space="0" w:color="auto"/>
              <w:right w:val="single" w:sz="4" w:space="0" w:color="auto"/>
            </w:tcBorders>
            <w:noWrap/>
            <w:vAlign w:val="center"/>
          </w:tcPr>
          <w:p w:rsidR="001D7F5E" w:rsidRPr="001D7F5E" w:rsidRDefault="001D7F5E" w:rsidP="001D7F5E">
            <w:pPr>
              <w:spacing w:after="0"/>
              <w:jc w:val="center"/>
              <w:rPr>
                <w:rFonts w:ascii="Times New Roman" w:eastAsia="Calibri" w:hAnsi="Times New Roman" w:cs="Times New Roman"/>
                <w:color w:val="000000"/>
                <w:lang w:eastAsia="lv-LV"/>
              </w:rPr>
            </w:pPr>
            <w:r w:rsidRPr="001D7F5E">
              <w:rPr>
                <w:rFonts w:ascii="Times New Roman" w:eastAsia="Calibri" w:hAnsi="Times New Roman" w:cs="Times New Roman"/>
                <w:color w:val="000000"/>
                <w:lang w:eastAsia="lv-LV"/>
              </w:rPr>
              <w:t>1 robežzīme</w:t>
            </w:r>
          </w:p>
        </w:tc>
        <w:tc>
          <w:tcPr>
            <w:tcW w:w="1392" w:type="dxa"/>
            <w:tcBorders>
              <w:top w:val="nil"/>
              <w:left w:val="nil"/>
              <w:bottom w:val="single" w:sz="4" w:space="0" w:color="auto"/>
              <w:right w:val="single" w:sz="4" w:space="0" w:color="auto"/>
            </w:tcBorders>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c>
          <w:tcPr>
            <w:tcW w:w="1302" w:type="dxa"/>
            <w:tcBorders>
              <w:top w:val="nil"/>
              <w:left w:val="nil"/>
              <w:bottom w:val="single" w:sz="4" w:space="0" w:color="auto"/>
              <w:right w:val="single" w:sz="4" w:space="0" w:color="auto"/>
            </w:tcBorders>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r>
      <w:tr w:rsidR="001D7F5E" w:rsidRPr="001D7F5E" w:rsidTr="00903618">
        <w:trPr>
          <w:trHeight w:val="316"/>
        </w:trPr>
        <w:tc>
          <w:tcPr>
            <w:tcW w:w="837" w:type="dxa"/>
            <w:tcBorders>
              <w:top w:val="nil"/>
              <w:left w:val="single" w:sz="4" w:space="0" w:color="auto"/>
              <w:bottom w:val="single" w:sz="4" w:space="0" w:color="auto"/>
              <w:right w:val="single" w:sz="4" w:space="0" w:color="auto"/>
            </w:tcBorders>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2.9.</w:t>
            </w:r>
          </w:p>
        </w:tc>
        <w:tc>
          <w:tcPr>
            <w:tcW w:w="4379" w:type="dxa"/>
            <w:tcBorders>
              <w:top w:val="nil"/>
              <w:left w:val="nil"/>
              <w:bottom w:val="single" w:sz="4" w:space="0" w:color="auto"/>
              <w:right w:val="single" w:sz="4" w:space="0" w:color="auto"/>
            </w:tcBorders>
            <w:noWrap/>
            <w:vAlign w:val="center"/>
          </w:tcPr>
          <w:p w:rsidR="001D7F5E" w:rsidRPr="001D7F5E" w:rsidRDefault="001D7F5E" w:rsidP="001D7F5E">
            <w:pPr>
              <w:spacing w:after="0"/>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Situācijas punktu, ēku un būvju uzmērīšana</w:t>
            </w:r>
          </w:p>
        </w:tc>
        <w:tc>
          <w:tcPr>
            <w:tcW w:w="1701" w:type="dxa"/>
            <w:tcBorders>
              <w:top w:val="nil"/>
              <w:left w:val="nil"/>
              <w:bottom w:val="single" w:sz="4" w:space="0" w:color="auto"/>
              <w:right w:val="single" w:sz="4" w:space="0" w:color="auto"/>
            </w:tcBorders>
            <w:noWrap/>
            <w:vAlign w:val="center"/>
          </w:tcPr>
          <w:p w:rsidR="001D7F5E" w:rsidRPr="001D7F5E" w:rsidRDefault="001D7F5E" w:rsidP="001D7F5E">
            <w:pPr>
              <w:spacing w:after="0"/>
              <w:jc w:val="center"/>
              <w:rPr>
                <w:rFonts w:ascii="Times New Roman" w:eastAsia="Calibri" w:hAnsi="Times New Roman" w:cs="Times New Roman"/>
                <w:color w:val="000000"/>
                <w:lang w:eastAsia="lv-LV"/>
              </w:rPr>
            </w:pPr>
            <w:r w:rsidRPr="001D7F5E">
              <w:rPr>
                <w:rFonts w:ascii="Times New Roman" w:eastAsia="Calibri" w:hAnsi="Times New Roman" w:cs="Times New Roman"/>
                <w:color w:val="000000"/>
                <w:lang w:eastAsia="lv-LV"/>
              </w:rPr>
              <w:t>1 punkts</w:t>
            </w:r>
          </w:p>
        </w:tc>
        <w:tc>
          <w:tcPr>
            <w:tcW w:w="1392" w:type="dxa"/>
            <w:tcBorders>
              <w:top w:val="nil"/>
              <w:left w:val="nil"/>
              <w:bottom w:val="single" w:sz="4" w:space="0" w:color="auto"/>
              <w:right w:val="single" w:sz="4" w:space="0" w:color="auto"/>
            </w:tcBorders>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c>
          <w:tcPr>
            <w:tcW w:w="1302" w:type="dxa"/>
            <w:tcBorders>
              <w:top w:val="nil"/>
              <w:left w:val="nil"/>
              <w:bottom w:val="single" w:sz="4" w:space="0" w:color="auto"/>
              <w:right w:val="single" w:sz="4" w:space="0" w:color="auto"/>
            </w:tcBorders>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r>
      <w:tr w:rsidR="001D7F5E" w:rsidRPr="001D7F5E" w:rsidTr="00903618">
        <w:trPr>
          <w:trHeight w:val="316"/>
        </w:trPr>
        <w:tc>
          <w:tcPr>
            <w:tcW w:w="837" w:type="dxa"/>
            <w:tcBorders>
              <w:top w:val="nil"/>
              <w:left w:val="single" w:sz="4" w:space="0" w:color="auto"/>
              <w:bottom w:val="single" w:sz="4" w:space="0" w:color="auto"/>
              <w:right w:val="single" w:sz="4" w:space="0" w:color="auto"/>
            </w:tcBorders>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2.10.</w:t>
            </w:r>
          </w:p>
        </w:tc>
        <w:tc>
          <w:tcPr>
            <w:tcW w:w="4379" w:type="dxa"/>
            <w:tcBorders>
              <w:top w:val="nil"/>
              <w:left w:val="nil"/>
              <w:bottom w:val="single" w:sz="4" w:space="0" w:color="auto"/>
              <w:right w:val="single" w:sz="4" w:space="0" w:color="auto"/>
            </w:tcBorders>
            <w:noWrap/>
            <w:vAlign w:val="center"/>
          </w:tcPr>
          <w:p w:rsidR="001D7F5E" w:rsidRPr="001D7F5E" w:rsidRDefault="001D7F5E" w:rsidP="001D7F5E">
            <w:pPr>
              <w:spacing w:after="0"/>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Apgrūtinājumu iezīmēšana plānā</w:t>
            </w:r>
          </w:p>
        </w:tc>
        <w:tc>
          <w:tcPr>
            <w:tcW w:w="1701" w:type="dxa"/>
            <w:tcBorders>
              <w:top w:val="nil"/>
              <w:left w:val="nil"/>
              <w:bottom w:val="single" w:sz="4" w:space="0" w:color="auto"/>
              <w:right w:val="single" w:sz="4" w:space="0" w:color="auto"/>
            </w:tcBorders>
            <w:noWrap/>
            <w:vAlign w:val="center"/>
          </w:tcPr>
          <w:p w:rsidR="001D7F5E" w:rsidRPr="001D7F5E" w:rsidRDefault="001D7F5E" w:rsidP="001D7F5E">
            <w:pPr>
              <w:spacing w:after="0"/>
              <w:jc w:val="center"/>
              <w:rPr>
                <w:rFonts w:ascii="Times New Roman" w:eastAsia="Calibri" w:hAnsi="Times New Roman" w:cs="Times New Roman"/>
                <w:color w:val="000000"/>
                <w:lang w:eastAsia="lv-LV"/>
              </w:rPr>
            </w:pPr>
            <w:r w:rsidRPr="001D7F5E">
              <w:rPr>
                <w:rFonts w:ascii="Times New Roman" w:eastAsia="Calibri" w:hAnsi="Times New Roman" w:cs="Times New Roman"/>
                <w:color w:val="000000"/>
                <w:lang w:eastAsia="lv-LV"/>
              </w:rPr>
              <w:t>1 apgrūtinājums</w:t>
            </w:r>
          </w:p>
        </w:tc>
        <w:tc>
          <w:tcPr>
            <w:tcW w:w="1392" w:type="dxa"/>
            <w:tcBorders>
              <w:top w:val="nil"/>
              <w:left w:val="nil"/>
              <w:bottom w:val="single" w:sz="4" w:space="0" w:color="auto"/>
              <w:right w:val="single" w:sz="4" w:space="0" w:color="auto"/>
            </w:tcBorders>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c>
          <w:tcPr>
            <w:tcW w:w="1302" w:type="dxa"/>
            <w:tcBorders>
              <w:top w:val="nil"/>
              <w:left w:val="nil"/>
              <w:bottom w:val="single" w:sz="4" w:space="0" w:color="auto"/>
              <w:right w:val="single" w:sz="4" w:space="0" w:color="auto"/>
            </w:tcBorders>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r>
      <w:tr w:rsidR="001D7F5E" w:rsidRPr="001D7F5E" w:rsidTr="00903618">
        <w:trPr>
          <w:trHeight w:val="316"/>
        </w:trPr>
        <w:tc>
          <w:tcPr>
            <w:tcW w:w="837" w:type="dxa"/>
            <w:tcBorders>
              <w:top w:val="nil"/>
              <w:left w:val="single" w:sz="4" w:space="0" w:color="auto"/>
              <w:bottom w:val="single" w:sz="4" w:space="0" w:color="auto"/>
              <w:right w:val="single" w:sz="4" w:space="0" w:color="auto"/>
            </w:tcBorders>
            <w:shd w:val="clear" w:color="auto" w:fill="D9D9D9"/>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D0D0D"/>
                <w:sz w:val="24"/>
                <w:szCs w:val="24"/>
                <w:lang w:eastAsia="lv-LV"/>
              </w:rPr>
              <w:t>3.</w:t>
            </w:r>
          </w:p>
        </w:tc>
        <w:tc>
          <w:tcPr>
            <w:tcW w:w="4379" w:type="dxa"/>
            <w:tcBorders>
              <w:top w:val="nil"/>
              <w:left w:val="nil"/>
              <w:bottom w:val="single" w:sz="4" w:space="0" w:color="auto"/>
              <w:right w:val="single" w:sz="4" w:space="0" w:color="auto"/>
            </w:tcBorders>
            <w:shd w:val="clear" w:color="auto" w:fill="D9D9D9"/>
            <w:noWrap/>
            <w:vAlign w:val="center"/>
          </w:tcPr>
          <w:p w:rsidR="001D7F5E" w:rsidRPr="001D7F5E" w:rsidRDefault="001D7F5E" w:rsidP="001D7F5E">
            <w:pPr>
              <w:spacing w:after="0"/>
              <w:rPr>
                <w:rFonts w:ascii="Times New Roman" w:eastAsia="Calibri" w:hAnsi="Times New Roman" w:cs="Times New Roman"/>
                <w:i/>
                <w:color w:val="000000"/>
                <w:sz w:val="24"/>
                <w:szCs w:val="24"/>
                <w:u w:val="single"/>
                <w:lang w:eastAsia="lv-LV"/>
              </w:rPr>
            </w:pPr>
            <w:r w:rsidRPr="001D7F5E">
              <w:rPr>
                <w:rFonts w:ascii="Times New Roman" w:eastAsia="Calibri" w:hAnsi="Times New Roman" w:cs="Times New Roman"/>
                <w:i/>
                <w:color w:val="000000"/>
                <w:sz w:val="24"/>
                <w:szCs w:val="24"/>
                <w:u w:val="single"/>
                <w:lang w:eastAsia="lv-LV"/>
              </w:rPr>
              <w:t>Situācijas un apgrūtinājumu plānu aktualizācija</w:t>
            </w:r>
          </w:p>
        </w:tc>
        <w:tc>
          <w:tcPr>
            <w:tcW w:w="1701" w:type="dxa"/>
            <w:tcBorders>
              <w:top w:val="nil"/>
              <w:left w:val="nil"/>
              <w:bottom w:val="single" w:sz="4" w:space="0" w:color="auto"/>
              <w:right w:val="single" w:sz="4" w:space="0" w:color="auto"/>
            </w:tcBorders>
            <w:shd w:val="clear" w:color="auto" w:fill="D9D9D9"/>
            <w:noWrap/>
            <w:vAlign w:val="center"/>
          </w:tcPr>
          <w:p w:rsidR="001D7F5E" w:rsidRPr="001D7F5E" w:rsidRDefault="001D7F5E" w:rsidP="001D7F5E">
            <w:pPr>
              <w:spacing w:after="0"/>
              <w:jc w:val="center"/>
              <w:rPr>
                <w:rFonts w:ascii="Times New Roman" w:eastAsia="Calibri" w:hAnsi="Times New Roman" w:cs="Times New Roman"/>
                <w:color w:val="000000"/>
                <w:lang w:eastAsia="lv-LV"/>
              </w:rPr>
            </w:pPr>
          </w:p>
        </w:tc>
        <w:tc>
          <w:tcPr>
            <w:tcW w:w="1392" w:type="dxa"/>
            <w:tcBorders>
              <w:top w:val="nil"/>
              <w:left w:val="nil"/>
              <w:bottom w:val="single" w:sz="4" w:space="0" w:color="auto"/>
              <w:right w:val="single" w:sz="4" w:space="0" w:color="auto"/>
            </w:tcBorders>
            <w:shd w:val="clear" w:color="auto" w:fill="D9D9D9"/>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c>
          <w:tcPr>
            <w:tcW w:w="1302" w:type="dxa"/>
            <w:tcBorders>
              <w:top w:val="nil"/>
              <w:left w:val="nil"/>
              <w:bottom w:val="single" w:sz="4" w:space="0" w:color="auto"/>
              <w:right w:val="single" w:sz="4" w:space="0" w:color="auto"/>
            </w:tcBorders>
            <w:shd w:val="clear" w:color="auto" w:fill="D9D9D9"/>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r>
      <w:tr w:rsidR="001D7F5E" w:rsidRPr="001D7F5E" w:rsidTr="00903618">
        <w:trPr>
          <w:trHeight w:val="316"/>
        </w:trPr>
        <w:tc>
          <w:tcPr>
            <w:tcW w:w="837" w:type="dxa"/>
            <w:tcBorders>
              <w:top w:val="nil"/>
              <w:left w:val="single" w:sz="4" w:space="0" w:color="auto"/>
              <w:bottom w:val="single" w:sz="4" w:space="0" w:color="auto"/>
              <w:right w:val="single" w:sz="4" w:space="0" w:color="auto"/>
            </w:tcBorders>
            <w:shd w:val="clear" w:color="auto" w:fill="auto"/>
            <w:noWrap/>
            <w:vAlign w:val="center"/>
          </w:tcPr>
          <w:p w:rsidR="001D7F5E" w:rsidRPr="001D7F5E" w:rsidRDefault="001D7F5E" w:rsidP="001D7F5E">
            <w:pPr>
              <w:spacing w:after="0"/>
              <w:jc w:val="center"/>
              <w:rPr>
                <w:rFonts w:ascii="Times New Roman" w:eastAsia="Calibri" w:hAnsi="Times New Roman" w:cs="Times New Roman"/>
                <w:sz w:val="24"/>
                <w:szCs w:val="24"/>
                <w:lang w:eastAsia="lv-LV"/>
              </w:rPr>
            </w:pPr>
            <w:r w:rsidRPr="001D7F5E">
              <w:rPr>
                <w:rFonts w:ascii="Times New Roman" w:eastAsia="Calibri" w:hAnsi="Times New Roman" w:cs="Times New Roman"/>
                <w:sz w:val="24"/>
                <w:szCs w:val="24"/>
                <w:lang w:eastAsia="lv-LV"/>
              </w:rPr>
              <w:t>3.1.</w:t>
            </w:r>
          </w:p>
        </w:tc>
        <w:tc>
          <w:tcPr>
            <w:tcW w:w="4379" w:type="dxa"/>
            <w:tcBorders>
              <w:top w:val="nil"/>
              <w:left w:val="nil"/>
              <w:bottom w:val="single" w:sz="4" w:space="0" w:color="auto"/>
              <w:right w:val="single" w:sz="4" w:space="0" w:color="auto"/>
            </w:tcBorders>
            <w:shd w:val="clear" w:color="auto" w:fill="auto"/>
            <w:noWrap/>
            <w:vAlign w:val="center"/>
          </w:tcPr>
          <w:p w:rsidR="001D7F5E" w:rsidRPr="001D7F5E" w:rsidRDefault="001D7F5E" w:rsidP="001D7F5E">
            <w:pPr>
              <w:spacing w:after="0"/>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Līdz 0,15</w:t>
            </w:r>
          </w:p>
        </w:tc>
        <w:tc>
          <w:tcPr>
            <w:tcW w:w="1701" w:type="dxa"/>
            <w:tcBorders>
              <w:top w:val="nil"/>
              <w:left w:val="nil"/>
              <w:bottom w:val="single" w:sz="4" w:space="0" w:color="auto"/>
              <w:right w:val="single" w:sz="4" w:space="0" w:color="auto"/>
            </w:tcBorders>
            <w:shd w:val="clear" w:color="auto" w:fill="auto"/>
            <w:noWrap/>
            <w:vAlign w:val="center"/>
          </w:tcPr>
          <w:p w:rsidR="001D7F5E" w:rsidRPr="001D7F5E" w:rsidRDefault="001D7F5E" w:rsidP="001D7F5E">
            <w:pPr>
              <w:spacing w:after="0"/>
              <w:jc w:val="center"/>
              <w:rPr>
                <w:rFonts w:ascii="Times New Roman" w:eastAsia="Calibri" w:hAnsi="Times New Roman" w:cs="Times New Roman"/>
                <w:color w:val="000000"/>
                <w:lang w:eastAsia="lv-LV"/>
              </w:rPr>
            </w:pPr>
            <w:r w:rsidRPr="001D7F5E">
              <w:rPr>
                <w:rFonts w:ascii="Times New Roman" w:eastAsia="Calibri" w:hAnsi="Times New Roman" w:cs="Times New Roman"/>
                <w:color w:val="000000"/>
                <w:lang w:eastAsia="lv-LV"/>
              </w:rPr>
              <w:t>ha</w:t>
            </w:r>
          </w:p>
        </w:tc>
        <w:tc>
          <w:tcPr>
            <w:tcW w:w="1392" w:type="dxa"/>
            <w:tcBorders>
              <w:top w:val="nil"/>
              <w:left w:val="nil"/>
              <w:bottom w:val="single" w:sz="4" w:space="0" w:color="auto"/>
              <w:right w:val="single" w:sz="4" w:space="0" w:color="auto"/>
            </w:tcBorders>
            <w:shd w:val="clear" w:color="auto" w:fill="auto"/>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c>
          <w:tcPr>
            <w:tcW w:w="1302" w:type="dxa"/>
            <w:tcBorders>
              <w:top w:val="nil"/>
              <w:left w:val="nil"/>
              <w:bottom w:val="single" w:sz="4" w:space="0" w:color="auto"/>
              <w:right w:val="single" w:sz="4" w:space="0" w:color="auto"/>
            </w:tcBorders>
            <w:shd w:val="clear" w:color="auto" w:fill="auto"/>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r>
      <w:tr w:rsidR="001D7F5E" w:rsidRPr="001D7F5E" w:rsidTr="00903618">
        <w:trPr>
          <w:trHeight w:val="316"/>
        </w:trPr>
        <w:tc>
          <w:tcPr>
            <w:tcW w:w="837" w:type="dxa"/>
            <w:tcBorders>
              <w:top w:val="nil"/>
              <w:left w:val="single" w:sz="4" w:space="0" w:color="auto"/>
              <w:bottom w:val="single" w:sz="4" w:space="0" w:color="auto"/>
              <w:right w:val="single" w:sz="4" w:space="0" w:color="auto"/>
            </w:tcBorders>
            <w:shd w:val="clear" w:color="auto" w:fill="auto"/>
            <w:noWrap/>
            <w:vAlign w:val="center"/>
          </w:tcPr>
          <w:p w:rsidR="001D7F5E" w:rsidRPr="001D7F5E" w:rsidRDefault="001D7F5E" w:rsidP="001D7F5E">
            <w:pPr>
              <w:spacing w:after="0"/>
              <w:jc w:val="center"/>
              <w:rPr>
                <w:rFonts w:ascii="Times New Roman" w:eastAsia="Calibri" w:hAnsi="Times New Roman" w:cs="Times New Roman"/>
                <w:sz w:val="24"/>
                <w:szCs w:val="24"/>
                <w:lang w:eastAsia="lv-LV"/>
              </w:rPr>
            </w:pPr>
            <w:r w:rsidRPr="001D7F5E">
              <w:rPr>
                <w:rFonts w:ascii="Times New Roman" w:eastAsia="Calibri" w:hAnsi="Times New Roman" w:cs="Times New Roman"/>
                <w:sz w:val="24"/>
                <w:szCs w:val="24"/>
                <w:lang w:eastAsia="lv-LV"/>
              </w:rPr>
              <w:t>3.2.</w:t>
            </w:r>
          </w:p>
        </w:tc>
        <w:tc>
          <w:tcPr>
            <w:tcW w:w="4379" w:type="dxa"/>
            <w:tcBorders>
              <w:top w:val="nil"/>
              <w:left w:val="nil"/>
              <w:bottom w:val="single" w:sz="4" w:space="0" w:color="auto"/>
              <w:right w:val="single" w:sz="4" w:space="0" w:color="auto"/>
            </w:tcBorders>
            <w:shd w:val="clear" w:color="auto" w:fill="auto"/>
            <w:noWrap/>
            <w:vAlign w:val="center"/>
          </w:tcPr>
          <w:p w:rsidR="001D7F5E" w:rsidRPr="001D7F5E" w:rsidRDefault="001D7F5E" w:rsidP="001D7F5E">
            <w:pPr>
              <w:spacing w:after="0"/>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0,15 – 0,3</w:t>
            </w:r>
          </w:p>
        </w:tc>
        <w:tc>
          <w:tcPr>
            <w:tcW w:w="1701" w:type="dxa"/>
            <w:tcBorders>
              <w:top w:val="nil"/>
              <w:left w:val="nil"/>
              <w:bottom w:val="single" w:sz="4" w:space="0" w:color="auto"/>
              <w:right w:val="single" w:sz="4" w:space="0" w:color="auto"/>
            </w:tcBorders>
            <w:shd w:val="clear" w:color="auto" w:fill="auto"/>
            <w:noWrap/>
            <w:vAlign w:val="center"/>
          </w:tcPr>
          <w:p w:rsidR="001D7F5E" w:rsidRPr="001D7F5E" w:rsidRDefault="001D7F5E" w:rsidP="001D7F5E">
            <w:pPr>
              <w:spacing w:after="0"/>
              <w:jc w:val="center"/>
              <w:rPr>
                <w:rFonts w:ascii="Times New Roman" w:eastAsia="Calibri" w:hAnsi="Times New Roman" w:cs="Times New Roman"/>
                <w:color w:val="000000"/>
                <w:lang w:eastAsia="lv-LV"/>
              </w:rPr>
            </w:pPr>
            <w:r w:rsidRPr="001D7F5E">
              <w:rPr>
                <w:rFonts w:ascii="Times New Roman" w:eastAsia="Calibri" w:hAnsi="Times New Roman" w:cs="Times New Roman"/>
                <w:color w:val="000000"/>
                <w:lang w:eastAsia="lv-LV"/>
              </w:rPr>
              <w:t>ha</w:t>
            </w:r>
          </w:p>
        </w:tc>
        <w:tc>
          <w:tcPr>
            <w:tcW w:w="1392" w:type="dxa"/>
            <w:tcBorders>
              <w:top w:val="nil"/>
              <w:left w:val="nil"/>
              <w:bottom w:val="single" w:sz="4" w:space="0" w:color="auto"/>
              <w:right w:val="single" w:sz="4" w:space="0" w:color="auto"/>
            </w:tcBorders>
            <w:shd w:val="clear" w:color="auto" w:fill="auto"/>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c>
          <w:tcPr>
            <w:tcW w:w="1302" w:type="dxa"/>
            <w:tcBorders>
              <w:top w:val="nil"/>
              <w:left w:val="nil"/>
              <w:bottom w:val="single" w:sz="4" w:space="0" w:color="auto"/>
              <w:right w:val="single" w:sz="4" w:space="0" w:color="auto"/>
            </w:tcBorders>
            <w:shd w:val="clear" w:color="auto" w:fill="auto"/>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r>
      <w:tr w:rsidR="001D7F5E" w:rsidRPr="001D7F5E" w:rsidTr="00903618">
        <w:trPr>
          <w:trHeight w:val="316"/>
        </w:trPr>
        <w:tc>
          <w:tcPr>
            <w:tcW w:w="837" w:type="dxa"/>
            <w:tcBorders>
              <w:top w:val="nil"/>
              <w:left w:val="single" w:sz="4" w:space="0" w:color="auto"/>
              <w:bottom w:val="single" w:sz="4" w:space="0" w:color="auto"/>
              <w:right w:val="single" w:sz="4" w:space="0" w:color="auto"/>
            </w:tcBorders>
            <w:shd w:val="clear" w:color="auto" w:fill="auto"/>
            <w:noWrap/>
            <w:vAlign w:val="center"/>
          </w:tcPr>
          <w:p w:rsidR="001D7F5E" w:rsidRPr="001D7F5E" w:rsidRDefault="001D7F5E" w:rsidP="001D7F5E">
            <w:pPr>
              <w:spacing w:after="0"/>
              <w:jc w:val="center"/>
              <w:rPr>
                <w:rFonts w:ascii="Times New Roman" w:eastAsia="Calibri" w:hAnsi="Times New Roman" w:cs="Times New Roman"/>
                <w:sz w:val="24"/>
                <w:szCs w:val="24"/>
                <w:lang w:eastAsia="lv-LV"/>
              </w:rPr>
            </w:pPr>
            <w:r w:rsidRPr="001D7F5E">
              <w:rPr>
                <w:rFonts w:ascii="Times New Roman" w:eastAsia="Calibri" w:hAnsi="Times New Roman" w:cs="Times New Roman"/>
                <w:sz w:val="24"/>
                <w:szCs w:val="24"/>
                <w:lang w:eastAsia="lv-LV"/>
              </w:rPr>
              <w:t>3.3.</w:t>
            </w:r>
          </w:p>
        </w:tc>
        <w:tc>
          <w:tcPr>
            <w:tcW w:w="4379" w:type="dxa"/>
            <w:tcBorders>
              <w:top w:val="nil"/>
              <w:left w:val="nil"/>
              <w:bottom w:val="single" w:sz="4" w:space="0" w:color="auto"/>
              <w:right w:val="single" w:sz="4" w:space="0" w:color="auto"/>
            </w:tcBorders>
            <w:shd w:val="clear" w:color="auto" w:fill="auto"/>
            <w:noWrap/>
            <w:vAlign w:val="center"/>
          </w:tcPr>
          <w:p w:rsidR="001D7F5E" w:rsidRPr="001D7F5E" w:rsidRDefault="001D7F5E" w:rsidP="001D7F5E">
            <w:pPr>
              <w:spacing w:after="0"/>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0,3 – 0,5</w:t>
            </w:r>
          </w:p>
        </w:tc>
        <w:tc>
          <w:tcPr>
            <w:tcW w:w="1701" w:type="dxa"/>
            <w:tcBorders>
              <w:top w:val="nil"/>
              <w:left w:val="nil"/>
              <w:bottom w:val="single" w:sz="4" w:space="0" w:color="auto"/>
              <w:right w:val="single" w:sz="4" w:space="0" w:color="auto"/>
            </w:tcBorders>
            <w:shd w:val="clear" w:color="auto" w:fill="auto"/>
            <w:noWrap/>
            <w:vAlign w:val="center"/>
          </w:tcPr>
          <w:p w:rsidR="001D7F5E" w:rsidRPr="001D7F5E" w:rsidRDefault="001D7F5E" w:rsidP="001D7F5E">
            <w:pPr>
              <w:spacing w:after="0"/>
              <w:jc w:val="center"/>
              <w:rPr>
                <w:rFonts w:ascii="Times New Roman" w:eastAsia="Calibri" w:hAnsi="Times New Roman" w:cs="Times New Roman"/>
                <w:color w:val="000000"/>
                <w:lang w:eastAsia="lv-LV"/>
              </w:rPr>
            </w:pPr>
            <w:r w:rsidRPr="001D7F5E">
              <w:rPr>
                <w:rFonts w:ascii="Times New Roman" w:eastAsia="Calibri" w:hAnsi="Times New Roman" w:cs="Times New Roman"/>
                <w:color w:val="000000"/>
                <w:lang w:eastAsia="lv-LV"/>
              </w:rPr>
              <w:t>ha</w:t>
            </w:r>
          </w:p>
        </w:tc>
        <w:tc>
          <w:tcPr>
            <w:tcW w:w="1392" w:type="dxa"/>
            <w:tcBorders>
              <w:top w:val="nil"/>
              <w:left w:val="nil"/>
              <w:bottom w:val="single" w:sz="4" w:space="0" w:color="auto"/>
              <w:right w:val="single" w:sz="4" w:space="0" w:color="auto"/>
            </w:tcBorders>
            <w:shd w:val="clear" w:color="auto" w:fill="auto"/>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c>
          <w:tcPr>
            <w:tcW w:w="1302" w:type="dxa"/>
            <w:tcBorders>
              <w:top w:val="nil"/>
              <w:left w:val="nil"/>
              <w:bottom w:val="single" w:sz="4" w:space="0" w:color="auto"/>
              <w:right w:val="single" w:sz="4" w:space="0" w:color="auto"/>
            </w:tcBorders>
            <w:shd w:val="clear" w:color="auto" w:fill="auto"/>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r>
      <w:tr w:rsidR="001D7F5E" w:rsidRPr="001D7F5E" w:rsidTr="00903618">
        <w:trPr>
          <w:trHeight w:val="316"/>
        </w:trPr>
        <w:tc>
          <w:tcPr>
            <w:tcW w:w="837" w:type="dxa"/>
            <w:tcBorders>
              <w:top w:val="nil"/>
              <w:left w:val="single" w:sz="4" w:space="0" w:color="auto"/>
              <w:bottom w:val="single" w:sz="4" w:space="0" w:color="auto"/>
              <w:right w:val="single" w:sz="4" w:space="0" w:color="auto"/>
            </w:tcBorders>
            <w:shd w:val="clear" w:color="auto" w:fill="auto"/>
            <w:noWrap/>
            <w:vAlign w:val="center"/>
          </w:tcPr>
          <w:p w:rsidR="001D7F5E" w:rsidRPr="001D7F5E" w:rsidRDefault="001D7F5E" w:rsidP="001D7F5E">
            <w:pPr>
              <w:spacing w:after="0"/>
              <w:jc w:val="center"/>
              <w:rPr>
                <w:rFonts w:ascii="Times New Roman" w:eastAsia="Calibri" w:hAnsi="Times New Roman" w:cs="Times New Roman"/>
                <w:sz w:val="24"/>
                <w:szCs w:val="24"/>
                <w:lang w:eastAsia="lv-LV"/>
              </w:rPr>
            </w:pPr>
            <w:r w:rsidRPr="001D7F5E">
              <w:rPr>
                <w:rFonts w:ascii="Times New Roman" w:eastAsia="Calibri" w:hAnsi="Times New Roman" w:cs="Times New Roman"/>
                <w:sz w:val="24"/>
                <w:szCs w:val="24"/>
                <w:lang w:eastAsia="lv-LV"/>
              </w:rPr>
              <w:t>3.4.</w:t>
            </w:r>
          </w:p>
        </w:tc>
        <w:tc>
          <w:tcPr>
            <w:tcW w:w="4379" w:type="dxa"/>
            <w:tcBorders>
              <w:top w:val="nil"/>
              <w:left w:val="nil"/>
              <w:bottom w:val="single" w:sz="4" w:space="0" w:color="auto"/>
              <w:right w:val="single" w:sz="4" w:space="0" w:color="auto"/>
            </w:tcBorders>
            <w:shd w:val="clear" w:color="auto" w:fill="auto"/>
            <w:noWrap/>
            <w:vAlign w:val="center"/>
          </w:tcPr>
          <w:p w:rsidR="001D7F5E" w:rsidRPr="001D7F5E" w:rsidRDefault="001D7F5E" w:rsidP="001D7F5E">
            <w:pPr>
              <w:spacing w:after="0"/>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0,5 – 1,0</w:t>
            </w:r>
          </w:p>
        </w:tc>
        <w:tc>
          <w:tcPr>
            <w:tcW w:w="1701" w:type="dxa"/>
            <w:tcBorders>
              <w:top w:val="nil"/>
              <w:left w:val="nil"/>
              <w:bottom w:val="single" w:sz="4" w:space="0" w:color="auto"/>
              <w:right w:val="single" w:sz="4" w:space="0" w:color="auto"/>
            </w:tcBorders>
            <w:shd w:val="clear" w:color="auto" w:fill="auto"/>
            <w:noWrap/>
            <w:vAlign w:val="center"/>
          </w:tcPr>
          <w:p w:rsidR="001D7F5E" w:rsidRPr="001D7F5E" w:rsidRDefault="001D7F5E" w:rsidP="001D7F5E">
            <w:pPr>
              <w:spacing w:after="0"/>
              <w:jc w:val="center"/>
              <w:rPr>
                <w:rFonts w:ascii="Times New Roman" w:eastAsia="Calibri" w:hAnsi="Times New Roman" w:cs="Times New Roman"/>
                <w:color w:val="000000"/>
                <w:lang w:eastAsia="lv-LV"/>
              </w:rPr>
            </w:pPr>
            <w:r w:rsidRPr="001D7F5E">
              <w:rPr>
                <w:rFonts w:ascii="Times New Roman" w:eastAsia="Calibri" w:hAnsi="Times New Roman" w:cs="Times New Roman"/>
                <w:color w:val="000000"/>
                <w:lang w:eastAsia="lv-LV"/>
              </w:rPr>
              <w:t>ha</w:t>
            </w:r>
          </w:p>
        </w:tc>
        <w:tc>
          <w:tcPr>
            <w:tcW w:w="1392" w:type="dxa"/>
            <w:tcBorders>
              <w:top w:val="nil"/>
              <w:left w:val="nil"/>
              <w:bottom w:val="single" w:sz="4" w:space="0" w:color="auto"/>
              <w:right w:val="single" w:sz="4" w:space="0" w:color="auto"/>
            </w:tcBorders>
            <w:shd w:val="clear" w:color="auto" w:fill="auto"/>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c>
          <w:tcPr>
            <w:tcW w:w="1302" w:type="dxa"/>
            <w:tcBorders>
              <w:top w:val="nil"/>
              <w:left w:val="nil"/>
              <w:bottom w:val="single" w:sz="4" w:space="0" w:color="auto"/>
              <w:right w:val="single" w:sz="4" w:space="0" w:color="auto"/>
            </w:tcBorders>
            <w:shd w:val="clear" w:color="auto" w:fill="auto"/>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r>
      <w:tr w:rsidR="001D7F5E" w:rsidRPr="001D7F5E" w:rsidTr="00903618">
        <w:trPr>
          <w:trHeight w:val="316"/>
        </w:trPr>
        <w:tc>
          <w:tcPr>
            <w:tcW w:w="837" w:type="dxa"/>
            <w:tcBorders>
              <w:top w:val="nil"/>
              <w:left w:val="single" w:sz="4" w:space="0" w:color="auto"/>
              <w:bottom w:val="single" w:sz="4" w:space="0" w:color="auto"/>
              <w:right w:val="single" w:sz="4" w:space="0" w:color="auto"/>
            </w:tcBorders>
            <w:shd w:val="clear" w:color="auto" w:fill="auto"/>
            <w:noWrap/>
            <w:vAlign w:val="center"/>
          </w:tcPr>
          <w:p w:rsidR="001D7F5E" w:rsidRPr="001D7F5E" w:rsidRDefault="001D7F5E" w:rsidP="001D7F5E">
            <w:pPr>
              <w:spacing w:after="0"/>
              <w:jc w:val="center"/>
              <w:rPr>
                <w:rFonts w:ascii="Times New Roman" w:eastAsia="Calibri" w:hAnsi="Times New Roman" w:cs="Times New Roman"/>
                <w:sz w:val="24"/>
                <w:szCs w:val="24"/>
                <w:lang w:eastAsia="lv-LV"/>
              </w:rPr>
            </w:pPr>
            <w:r w:rsidRPr="001D7F5E">
              <w:rPr>
                <w:rFonts w:ascii="Times New Roman" w:eastAsia="Calibri" w:hAnsi="Times New Roman" w:cs="Times New Roman"/>
                <w:sz w:val="24"/>
                <w:szCs w:val="24"/>
                <w:lang w:eastAsia="lv-LV"/>
              </w:rPr>
              <w:t>3.5.</w:t>
            </w:r>
          </w:p>
        </w:tc>
        <w:tc>
          <w:tcPr>
            <w:tcW w:w="4379" w:type="dxa"/>
            <w:tcBorders>
              <w:top w:val="nil"/>
              <w:left w:val="nil"/>
              <w:bottom w:val="single" w:sz="4" w:space="0" w:color="auto"/>
              <w:right w:val="single" w:sz="4" w:space="0" w:color="auto"/>
            </w:tcBorders>
            <w:shd w:val="clear" w:color="auto" w:fill="auto"/>
            <w:noWrap/>
            <w:vAlign w:val="center"/>
          </w:tcPr>
          <w:p w:rsidR="001D7F5E" w:rsidRPr="001D7F5E" w:rsidRDefault="001D7F5E" w:rsidP="001D7F5E">
            <w:pPr>
              <w:spacing w:after="0"/>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Virs 1 ha</w:t>
            </w:r>
          </w:p>
        </w:tc>
        <w:tc>
          <w:tcPr>
            <w:tcW w:w="1701" w:type="dxa"/>
            <w:tcBorders>
              <w:top w:val="nil"/>
              <w:left w:val="nil"/>
              <w:bottom w:val="single" w:sz="4" w:space="0" w:color="auto"/>
              <w:right w:val="single" w:sz="4" w:space="0" w:color="auto"/>
            </w:tcBorders>
            <w:shd w:val="clear" w:color="auto" w:fill="auto"/>
            <w:noWrap/>
            <w:vAlign w:val="center"/>
          </w:tcPr>
          <w:p w:rsidR="001D7F5E" w:rsidRPr="001D7F5E" w:rsidRDefault="001D7F5E" w:rsidP="001D7F5E">
            <w:pPr>
              <w:spacing w:after="0"/>
              <w:jc w:val="center"/>
              <w:rPr>
                <w:rFonts w:ascii="Times New Roman" w:eastAsia="Calibri" w:hAnsi="Times New Roman" w:cs="Times New Roman"/>
                <w:color w:val="000000"/>
                <w:lang w:eastAsia="lv-LV"/>
              </w:rPr>
            </w:pPr>
            <w:r w:rsidRPr="001D7F5E">
              <w:rPr>
                <w:rFonts w:ascii="Times New Roman" w:eastAsia="Calibri" w:hAnsi="Times New Roman" w:cs="Times New Roman"/>
                <w:color w:val="000000"/>
                <w:lang w:eastAsia="lv-LV"/>
              </w:rPr>
              <w:t>ha</w:t>
            </w:r>
          </w:p>
        </w:tc>
        <w:tc>
          <w:tcPr>
            <w:tcW w:w="1392" w:type="dxa"/>
            <w:tcBorders>
              <w:top w:val="nil"/>
              <w:left w:val="nil"/>
              <w:bottom w:val="single" w:sz="4" w:space="0" w:color="auto"/>
              <w:right w:val="single" w:sz="4" w:space="0" w:color="auto"/>
            </w:tcBorders>
            <w:shd w:val="clear" w:color="auto" w:fill="auto"/>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c>
          <w:tcPr>
            <w:tcW w:w="1302" w:type="dxa"/>
            <w:tcBorders>
              <w:top w:val="nil"/>
              <w:left w:val="nil"/>
              <w:bottom w:val="single" w:sz="4" w:space="0" w:color="auto"/>
              <w:right w:val="single" w:sz="4" w:space="0" w:color="auto"/>
            </w:tcBorders>
            <w:shd w:val="clear" w:color="auto" w:fill="auto"/>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r>
      <w:tr w:rsidR="001D7F5E" w:rsidRPr="001D7F5E" w:rsidTr="001D7F5E">
        <w:trPr>
          <w:trHeight w:val="316"/>
        </w:trPr>
        <w:tc>
          <w:tcPr>
            <w:tcW w:w="837" w:type="dxa"/>
            <w:tcBorders>
              <w:top w:val="nil"/>
              <w:left w:val="single" w:sz="4" w:space="0" w:color="auto"/>
              <w:bottom w:val="single" w:sz="4" w:space="0" w:color="auto"/>
              <w:right w:val="single" w:sz="4" w:space="0" w:color="auto"/>
            </w:tcBorders>
            <w:shd w:val="clear" w:color="auto" w:fill="D9D9D9"/>
            <w:noWrap/>
            <w:vAlign w:val="center"/>
          </w:tcPr>
          <w:p w:rsidR="001D7F5E" w:rsidRPr="001D7F5E" w:rsidRDefault="001D7F5E" w:rsidP="001D7F5E">
            <w:pPr>
              <w:spacing w:after="0"/>
              <w:jc w:val="center"/>
              <w:rPr>
                <w:rFonts w:ascii="Times New Roman" w:eastAsia="Calibri" w:hAnsi="Times New Roman" w:cs="Times New Roman"/>
                <w:sz w:val="24"/>
                <w:szCs w:val="24"/>
                <w:lang w:eastAsia="lv-LV"/>
              </w:rPr>
            </w:pPr>
            <w:r w:rsidRPr="001D7F5E">
              <w:rPr>
                <w:rFonts w:ascii="Times New Roman" w:eastAsia="Calibri" w:hAnsi="Times New Roman" w:cs="Times New Roman"/>
                <w:sz w:val="24"/>
                <w:szCs w:val="24"/>
                <w:lang w:eastAsia="lv-LV"/>
              </w:rPr>
              <w:t>4.</w:t>
            </w:r>
          </w:p>
        </w:tc>
        <w:tc>
          <w:tcPr>
            <w:tcW w:w="4379" w:type="dxa"/>
            <w:tcBorders>
              <w:top w:val="nil"/>
              <w:left w:val="nil"/>
              <w:bottom w:val="single" w:sz="4" w:space="0" w:color="auto"/>
              <w:right w:val="single" w:sz="4" w:space="0" w:color="auto"/>
            </w:tcBorders>
            <w:shd w:val="clear" w:color="auto" w:fill="D9D9D9"/>
            <w:noWrap/>
            <w:vAlign w:val="center"/>
          </w:tcPr>
          <w:p w:rsidR="001D7F5E" w:rsidRPr="001D7F5E" w:rsidRDefault="001D7F5E" w:rsidP="001D7F5E">
            <w:pPr>
              <w:spacing w:after="0"/>
              <w:rPr>
                <w:rFonts w:ascii="Times New Roman" w:eastAsia="Calibri" w:hAnsi="Times New Roman" w:cs="Times New Roman"/>
                <w:i/>
                <w:sz w:val="24"/>
                <w:szCs w:val="24"/>
                <w:u w:val="single"/>
                <w:lang w:eastAsia="lv-LV"/>
              </w:rPr>
            </w:pPr>
            <w:r w:rsidRPr="001D7F5E">
              <w:rPr>
                <w:rFonts w:ascii="Times New Roman" w:eastAsia="Calibri" w:hAnsi="Times New Roman" w:cs="Times New Roman"/>
                <w:i/>
                <w:sz w:val="24"/>
                <w:szCs w:val="24"/>
                <w:u w:val="single"/>
                <w:lang w:eastAsia="lv-LV"/>
              </w:rPr>
              <w:t xml:space="preserve">Zemes robežu </w:t>
            </w:r>
            <w:proofErr w:type="spellStart"/>
            <w:r w:rsidRPr="001D7F5E">
              <w:rPr>
                <w:rFonts w:ascii="Times New Roman" w:eastAsia="Calibri" w:hAnsi="Times New Roman" w:cs="Times New Roman"/>
                <w:i/>
                <w:sz w:val="24"/>
                <w:szCs w:val="24"/>
                <w:u w:val="single"/>
                <w:lang w:eastAsia="lv-LV"/>
              </w:rPr>
              <w:t>kamerālā</w:t>
            </w:r>
            <w:proofErr w:type="spellEnd"/>
            <w:r w:rsidRPr="001D7F5E">
              <w:rPr>
                <w:rFonts w:ascii="Times New Roman" w:eastAsia="Calibri" w:hAnsi="Times New Roman" w:cs="Times New Roman"/>
                <w:i/>
                <w:sz w:val="24"/>
                <w:szCs w:val="24"/>
                <w:u w:val="single"/>
                <w:lang w:eastAsia="lv-LV"/>
              </w:rPr>
              <w:t xml:space="preserve"> pārzīmēšana</w:t>
            </w:r>
          </w:p>
        </w:tc>
        <w:tc>
          <w:tcPr>
            <w:tcW w:w="1701" w:type="dxa"/>
            <w:tcBorders>
              <w:top w:val="nil"/>
              <w:left w:val="nil"/>
              <w:bottom w:val="single" w:sz="4" w:space="0" w:color="auto"/>
              <w:right w:val="single" w:sz="4" w:space="0" w:color="auto"/>
            </w:tcBorders>
            <w:shd w:val="clear" w:color="auto" w:fill="D9D9D9"/>
            <w:noWrap/>
            <w:vAlign w:val="center"/>
          </w:tcPr>
          <w:p w:rsidR="001D7F5E" w:rsidRPr="001D7F5E" w:rsidRDefault="001D7F5E" w:rsidP="001D7F5E">
            <w:pPr>
              <w:spacing w:after="0"/>
              <w:jc w:val="center"/>
              <w:rPr>
                <w:rFonts w:ascii="Times New Roman" w:eastAsia="Calibri" w:hAnsi="Times New Roman" w:cs="Times New Roman"/>
                <w:lang w:eastAsia="lv-LV"/>
              </w:rPr>
            </w:pPr>
          </w:p>
        </w:tc>
        <w:tc>
          <w:tcPr>
            <w:tcW w:w="1392" w:type="dxa"/>
            <w:tcBorders>
              <w:top w:val="nil"/>
              <w:left w:val="nil"/>
              <w:bottom w:val="single" w:sz="4" w:space="0" w:color="auto"/>
              <w:right w:val="single" w:sz="4" w:space="0" w:color="auto"/>
            </w:tcBorders>
            <w:shd w:val="clear" w:color="auto" w:fill="D9D9D9"/>
            <w:noWrap/>
            <w:vAlign w:val="center"/>
          </w:tcPr>
          <w:p w:rsidR="001D7F5E" w:rsidRPr="001D7F5E" w:rsidRDefault="001D7F5E" w:rsidP="001D7F5E">
            <w:pPr>
              <w:spacing w:after="0"/>
              <w:jc w:val="center"/>
              <w:rPr>
                <w:rFonts w:ascii="Times New Roman" w:eastAsia="Calibri" w:hAnsi="Times New Roman" w:cs="Times New Roman"/>
                <w:sz w:val="24"/>
                <w:szCs w:val="24"/>
                <w:lang w:eastAsia="lv-LV"/>
              </w:rPr>
            </w:pPr>
          </w:p>
        </w:tc>
        <w:tc>
          <w:tcPr>
            <w:tcW w:w="1302" w:type="dxa"/>
            <w:tcBorders>
              <w:top w:val="nil"/>
              <w:left w:val="nil"/>
              <w:bottom w:val="single" w:sz="4" w:space="0" w:color="auto"/>
              <w:right w:val="single" w:sz="4" w:space="0" w:color="auto"/>
            </w:tcBorders>
            <w:shd w:val="clear" w:color="auto" w:fill="D9D9D9"/>
            <w:vAlign w:val="center"/>
          </w:tcPr>
          <w:p w:rsidR="001D7F5E" w:rsidRPr="001D7F5E" w:rsidRDefault="001D7F5E" w:rsidP="001D7F5E">
            <w:pPr>
              <w:spacing w:after="0"/>
              <w:jc w:val="center"/>
              <w:rPr>
                <w:rFonts w:ascii="Times New Roman" w:eastAsia="Calibri" w:hAnsi="Times New Roman" w:cs="Times New Roman"/>
                <w:sz w:val="24"/>
                <w:szCs w:val="24"/>
                <w:lang w:eastAsia="lv-LV"/>
              </w:rPr>
            </w:pPr>
          </w:p>
        </w:tc>
      </w:tr>
      <w:tr w:rsidR="001D7F5E" w:rsidRPr="001D7F5E" w:rsidTr="00903618">
        <w:trPr>
          <w:trHeight w:val="316"/>
        </w:trPr>
        <w:tc>
          <w:tcPr>
            <w:tcW w:w="837" w:type="dxa"/>
            <w:tcBorders>
              <w:top w:val="nil"/>
              <w:left w:val="single" w:sz="4" w:space="0" w:color="auto"/>
              <w:bottom w:val="single" w:sz="4" w:space="0" w:color="auto"/>
              <w:right w:val="single" w:sz="4" w:space="0" w:color="auto"/>
            </w:tcBorders>
            <w:shd w:val="clear" w:color="auto" w:fill="FFFFFF"/>
            <w:noWrap/>
            <w:vAlign w:val="center"/>
          </w:tcPr>
          <w:p w:rsidR="001D7F5E" w:rsidRPr="001D7F5E" w:rsidRDefault="001D7F5E" w:rsidP="001D7F5E">
            <w:pPr>
              <w:spacing w:after="0"/>
              <w:jc w:val="center"/>
              <w:rPr>
                <w:rFonts w:ascii="Times New Roman" w:eastAsia="Calibri" w:hAnsi="Times New Roman" w:cs="Times New Roman"/>
                <w:sz w:val="24"/>
                <w:szCs w:val="24"/>
                <w:lang w:eastAsia="lv-LV"/>
              </w:rPr>
            </w:pPr>
            <w:r w:rsidRPr="001D7F5E">
              <w:rPr>
                <w:rFonts w:ascii="Times New Roman" w:eastAsia="Calibri" w:hAnsi="Times New Roman" w:cs="Times New Roman"/>
                <w:sz w:val="24"/>
                <w:szCs w:val="24"/>
                <w:lang w:eastAsia="lv-LV"/>
              </w:rPr>
              <w:t>4.1.</w:t>
            </w:r>
          </w:p>
        </w:tc>
        <w:tc>
          <w:tcPr>
            <w:tcW w:w="4379" w:type="dxa"/>
            <w:tcBorders>
              <w:top w:val="nil"/>
              <w:left w:val="nil"/>
              <w:bottom w:val="single" w:sz="4" w:space="0" w:color="auto"/>
              <w:right w:val="single" w:sz="4" w:space="0" w:color="auto"/>
            </w:tcBorders>
            <w:shd w:val="clear" w:color="auto" w:fill="FFFFFF"/>
            <w:noWrap/>
            <w:vAlign w:val="center"/>
          </w:tcPr>
          <w:p w:rsidR="001D7F5E" w:rsidRPr="001D7F5E" w:rsidRDefault="001D7F5E" w:rsidP="001D7F5E">
            <w:pPr>
              <w:spacing w:after="0"/>
              <w:rPr>
                <w:rFonts w:ascii="Times New Roman" w:eastAsia="Calibri" w:hAnsi="Times New Roman" w:cs="Times New Roman"/>
                <w:sz w:val="24"/>
                <w:szCs w:val="24"/>
                <w:lang w:eastAsia="lv-LV"/>
              </w:rPr>
            </w:pPr>
            <w:r w:rsidRPr="001D7F5E">
              <w:rPr>
                <w:rFonts w:ascii="Times New Roman" w:eastAsia="Calibri" w:hAnsi="Times New Roman" w:cs="Times New Roman"/>
                <w:sz w:val="24"/>
                <w:szCs w:val="24"/>
                <w:lang w:eastAsia="lv-LV"/>
              </w:rPr>
              <w:t>Ar situācijas aktualizāciju</w:t>
            </w:r>
          </w:p>
        </w:tc>
        <w:tc>
          <w:tcPr>
            <w:tcW w:w="1701" w:type="dxa"/>
            <w:tcBorders>
              <w:top w:val="nil"/>
              <w:left w:val="nil"/>
              <w:bottom w:val="single" w:sz="4" w:space="0" w:color="auto"/>
              <w:right w:val="single" w:sz="4" w:space="0" w:color="auto"/>
            </w:tcBorders>
            <w:shd w:val="clear" w:color="auto" w:fill="FFFFFF"/>
            <w:noWrap/>
            <w:vAlign w:val="center"/>
          </w:tcPr>
          <w:p w:rsidR="001D7F5E" w:rsidRPr="001D7F5E" w:rsidRDefault="001D7F5E" w:rsidP="001D7F5E">
            <w:pPr>
              <w:spacing w:after="0"/>
              <w:rPr>
                <w:rFonts w:ascii="Times New Roman" w:eastAsia="Calibri" w:hAnsi="Times New Roman" w:cs="Times New Roman"/>
                <w:lang w:eastAsia="lv-LV"/>
              </w:rPr>
            </w:pPr>
            <w:r w:rsidRPr="001D7F5E">
              <w:rPr>
                <w:rFonts w:ascii="Times New Roman" w:eastAsia="Calibri" w:hAnsi="Times New Roman" w:cs="Times New Roman"/>
                <w:lang w:eastAsia="lv-LV"/>
              </w:rPr>
              <w:t>1 zemes vienība</w:t>
            </w:r>
          </w:p>
        </w:tc>
        <w:tc>
          <w:tcPr>
            <w:tcW w:w="1392" w:type="dxa"/>
            <w:tcBorders>
              <w:top w:val="nil"/>
              <w:left w:val="nil"/>
              <w:bottom w:val="single" w:sz="4" w:space="0" w:color="auto"/>
              <w:right w:val="single" w:sz="4" w:space="0" w:color="auto"/>
            </w:tcBorders>
            <w:shd w:val="clear" w:color="auto" w:fill="FFFFFF"/>
            <w:noWrap/>
            <w:vAlign w:val="center"/>
          </w:tcPr>
          <w:p w:rsidR="001D7F5E" w:rsidRPr="001D7F5E" w:rsidRDefault="001D7F5E" w:rsidP="001D7F5E">
            <w:pPr>
              <w:spacing w:after="0"/>
              <w:jc w:val="center"/>
              <w:rPr>
                <w:rFonts w:ascii="Times New Roman" w:eastAsia="Calibri" w:hAnsi="Times New Roman" w:cs="Times New Roman"/>
                <w:sz w:val="24"/>
                <w:szCs w:val="24"/>
                <w:lang w:eastAsia="lv-LV"/>
              </w:rPr>
            </w:pPr>
          </w:p>
        </w:tc>
        <w:tc>
          <w:tcPr>
            <w:tcW w:w="1302" w:type="dxa"/>
            <w:tcBorders>
              <w:top w:val="nil"/>
              <w:left w:val="nil"/>
              <w:bottom w:val="single" w:sz="4" w:space="0" w:color="auto"/>
              <w:right w:val="single" w:sz="4" w:space="0" w:color="auto"/>
            </w:tcBorders>
            <w:shd w:val="clear" w:color="auto" w:fill="FFFFFF"/>
            <w:vAlign w:val="center"/>
          </w:tcPr>
          <w:p w:rsidR="001D7F5E" w:rsidRPr="001D7F5E" w:rsidRDefault="001D7F5E" w:rsidP="001D7F5E">
            <w:pPr>
              <w:spacing w:after="0"/>
              <w:jc w:val="center"/>
              <w:rPr>
                <w:rFonts w:ascii="Times New Roman" w:eastAsia="Calibri" w:hAnsi="Times New Roman" w:cs="Times New Roman"/>
                <w:sz w:val="24"/>
                <w:szCs w:val="24"/>
                <w:lang w:eastAsia="lv-LV"/>
              </w:rPr>
            </w:pPr>
          </w:p>
        </w:tc>
      </w:tr>
      <w:tr w:rsidR="001D7F5E" w:rsidRPr="001D7F5E" w:rsidTr="00903618">
        <w:trPr>
          <w:trHeight w:val="316"/>
        </w:trPr>
        <w:tc>
          <w:tcPr>
            <w:tcW w:w="837" w:type="dxa"/>
            <w:tcBorders>
              <w:top w:val="nil"/>
              <w:left w:val="single" w:sz="4" w:space="0" w:color="auto"/>
              <w:bottom w:val="single" w:sz="4" w:space="0" w:color="auto"/>
              <w:right w:val="single" w:sz="4" w:space="0" w:color="auto"/>
            </w:tcBorders>
            <w:shd w:val="clear" w:color="auto" w:fill="FFFFFF"/>
            <w:noWrap/>
            <w:vAlign w:val="center"/>
          </w:tcPr>
          <w:p w:rsidR="001D7F5E" w:rsidRPr="001D7F5E" w:rsidRDefault="001D7F5E" w:rsidP="001D7F5E">
            <w:pPr>
              <w:spacing w:after="0"/>
              <w:jc w:val="center"/>
              <w:rPr>
                <w:rFonts w:ascii="Times New Roman" w:eastAsia="Calibri" w:hAnsi="Times New Roman" w:cs="Times New Roman"/>
                <w:sz w:val="24"/>
                <w:szCs w:val="24"/>
                <w:lang w:eastAsia="lv-LV"/>
              </w:rPr>
            </w:pPr>
            <w:r w:rsidRPr="001D7F5E">
              <w:rPr>
                <w:rFonts w:ascii="Times New Roman" w:eastAsia="Calibri" w:hAnsi="Times New Roman" w:cs="Times New Roman"/>
                <w:sz w:val="24"/>
                <w:szCs w:val="24"/>
                <w:lang w:eastAsia="lv-LV"/>
              </w:rPr>
              <w:t>4.2.</w:t>
            </w:r>
          </w:p>
        </w:tc>
        <w:tc>
          <w:tcPr>
            <w:tcW w:w="4379" w:type="dxa"/>
            <w:tcBorders>
              <w:top w:val="nil"/>
              <w:left w:val="nil"/>
              <w:bottom w:val="single" w:sz="4" w:space="0" w:color="auto"/>
              <w:right w:val="single" w:sz="4" w:space="0" w:color="auto"/>
            </w:tcBorders>
            <w:shd w:val="clear" w:color="auto" w:fill="FFFFFF"/>
            <w:noWrap/>
            <w:vAlign w:val="center"/>
          </w:tcPr>
          <w:p w:rsidR="001D7F5E" w:rsidRPr="001D7F5E" w:rsidRDefault="001D7F5E" w:rsidP="001D7F5E">
            <w:pPr>
              <w:spacing w:after="0"/>
              <w:rPr>
                <w:rFonts w:ascii="Times New Roman" w:eastAsia="Calibri" w:hAnsi="Times New Roman" w:cs="Times New Roman"/>
                <w:sz w:val="24"/>
                <w:szCs w:val="24"/>
                <w:lang w:eastAsia="lv-LV"/>
              </w:rPr>
            </w:pPr>
            <w:r w:rsidRPr="001D7F5E">
              <w:rPr>
                <w:rFonts w:ascii="Times New Roman" w:eastAsia="Calibri" w:hAnsi="Times New Roman" w:cs="Times New Roman"/>
                <w:sz w:val="24"/>
                <w:szCs w:val="24"/>
                <w:lang w:eastAsia="lv-LV"/>
              </w:rPr>
              <w:t>Bez situācijas aktualizācijas</w:t>
            </w:r>
          </w:p>
        </w:tc>
        <w:tc>
          <w:tcPr>
            <w:tcW w:w="1701" w:type="dxa"/>
            <w:tcBorders>
              <w:top w:val="nil"/>
              <w:left w:val="nil"/>
              <w:bottom w:val="single" w:sz="4" w:space="0" w:color="auto"/>
              <w:right w:val="single" w:sz="4" w:space="0" w:color="auto"/>
            </w:tcBorders>
            <w:shd w:val="clear" w:color="auto" w:fill="FFFFFF"/>
            <w:noWrap/>
            <w:vAlign w:val="center"/>
          </w:tcPr>
          <w:p w:rsidR="001D7F5E" w:rsidRPr="001D7F5E" w:rsidRDefault="001D7F5E" w:rsidP="001D7F5E">
            <w:pPr>
              <w:spacing w:after="0"/>
              <w:jc w:val="center"/>
              <w:rPr>
                <w:rFonts w:ascii="Times New Roman" w:eastAsia="Calibri" w:hAnsi="Times New Roman" w:cs="Times New Roman"/>
                <w:lang w:eastAsia="lv-LV"/>
              </w:rPr>
            </w:pPr>
            <w:r w:rsidRPr="001D7F5E">
              <w:rPr>
                <w:rFonts w:ascii="Times New Roman" w:eastAsia="Calibri" w:hAnsi="Times New Roman" w:cs="Times New Roman"/>
                <w:lang w:eastAsia="lv-LV"/>
              </w:rPr>
              <w:t>1 zemes vienība</w:t>
            </w:r>
          </w:p>
        </w:tc>
        <w:tc>
          <w:tcPr>
            <w:tcW w:w="1392" w:type="dxa"/>
            <w:tcBorders>
              <w:top w:val="nil"/>
              <w:left w:val="nil"/>
              <w:bottom w:val="single" w:sz="4" w:space="0" w:color="auto"/>
              <w:right w:val="single" w:sz="4" w:space="0" w:color="auto"/>
            </w:tcBorders>
            <w:shd w:val="clear" w:color="auto" w:fill="FFFFFF"/>
            <w:noWrap/>
            <w:vAlign w:val="center"/>
          </w:tcPr>
          <w:p w:rsidR="001D7F5E" w:rsidRPr="001D7F5E" w:rsidRDefault="001D7F5E" w:rsidP="001D7F5E">
            <w:pPr>
              <w:spacing w:after="0"/>
              <w:jc w:val="center"/>
              <w:rPr>
                <w:rFonts w:ascii="Times New Roman" w:eastAsia="Calibri" w:hAnsi="Times New Roman" w:cs="Times New Roman"/>
                <w:sz w:val="24"/>
                <w:szCs w:val="24"/>
                <w:lang w:eastAsia="lv-LV"/>
              </w:rPr>
            </w:pPr>
          </w:p>
        </w:tc>
        <w:tc>
          <w:tcPr>
            <w:tcW w:w="1302" w:type="dxa"/>
            <w:tcBorders>
              <w:top w:val="nil"/>
              <w:left w:val="nil"/>
              <w:bottom w:val="single" w:sz="4" w:space="0" w:color="auto"/>
              <w:right w:val="single" w:sz="4" w:space="0" w:color="auto"/>
            </w:tcBorders>
            <w:shd w:val="clear" w:color="auto" w:fill="FFFFFF"/>
            <w:vAlign w:val="center"/>
          </w:tcPr>
          <w:p w:rsidR="001D7F5E" w:rsidRPr="001D7F5E" w:rsidRDefault="001D7F5E" w:rsidP="001D7F5E">
            <w:pPr>
              <w:spacing w:after="0"/>
              <w:jc w:val="center"/>
              <w:rPr>
                <w:rFonts w:ascii="Times New Roman" w:eastAsia="Calibri" w:hAnsi="Times New Roman" w:cs="Times New Roman"/>
                <w:sz w:val="24"/>
                <w:szCs w:val="24"/>
                <w:lang w:eastAsia="lv-LV"/>
              </w:rPr>
            </w:pPr>
          </w:p>
        </w:tc>
      </w:tr>
      <w:tr w:rsidR="001D7F5E" w:rsidRPr="001D7F5E" w:rsidTr="00903618">
        <w:trPr>
          <w:trHeight w:val="316"/>
        </w:trPr>
        <w:tc>
          <w:tcPr>
            <w:tcW w:w="837" w:type="dxa"/>
            <w:tcBorders>
              <w:top w:val="nil"/>
              <w:left w:val="single" w:sz="4" w:space="0" w:color="auto"/>
              <w:bottom w:val="single" w:sz="4" w:space="0" w:color="auto"/>
              <w:right w:val="single" w:sz="4" w:space="0" w:color="auto"/>
            </w:tcBorders>
            <w:shd w:val="clear" w:color="auto" w:fill="D9D9D9"/>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5.</w:t>
            </w:r>
          </w:p>
        </w:tc>
        <w:tc>
          <w:tcPr>
            <w:tcW w:w="4379" w:type="dxa"/>
            <w:tcBorders>
              <w:top w:val="nil"/>
              <w:left w:val="nil"/>
              <w:bottom w:val="single" w:sz="4" w:space="0" w:color="auto"/>
              <w:right w:val="single" w:sz="4" w:space="0" w:color="auto"/>
            </w:tcBorders>
            <w:shd w:val="clear" w:color="auto" w:fill="D9D9D9"/>
            <w:noWrap/>
            <w:vAlign w:val="center"/>
          </w:tcPr>
          <w:p w:rsidR="001D7F5E" w:rsidRPr="001D7F5E" w:rsidRDefault="001D7F5E" w:rsidP="001D7F5E">
            <w:pPr>
              <w:spacing w:after="0"/>
              <w:rPr>
                <w:rFonts w:ascii="Times New Roman" w:eastAsia="Calibri" w:hAnsi="Times New Roman" w:cs="Times New Roman"/>
                <w:i/>
                <w:color w:val="000000"/>
                <w:sz w:val="24"/>
                <w:szCs w:val="24"/>
                <w:u w:val="single"/>
                <w:lang w:eastAsia="lv-LV"/>
              </w:rPr>
            </w:pPr>
            <w:r w:rsidRPr="001D7F5E">
              <w:rPr>
                <w:rFonts w:ascii="Times New Roman" w:eastAsia="Calibri" w:hAnsi="Times New Roman" w:cs="Times New Roman"/>
                <w:i/>
                <w:color w:val="000000"/>
                <w:sz w:val="24"/>
                <w:szCs w:val="24"/>
                <w:u w:val="single"/>
                <w:lang w:eastAsia="lv-LV"/>
              </w:rPr>
              <w:t>Zemes vienības daļas robežu plānu izgatavošana</w:t>
            </w:r>
          </w:p>
        </w:tc>
        <w:tc>
          <w:tcPr>
            <w:tcW w:w="1701" w:type="dxa"/>
            <w:tcBorders>
              <w:top w:val="nil"/>
              <w:left w:val="nil"/>
              <w:bottom w:val="single" w:sz="4" w:space="0" w:color="auto"/>
              <w:right w:val="single" w:sz="4" w:space="0" w:color="auto"/>
            </w:tcBorders>
            <w:shd w:val="clear" w:color="auto" w:fill="D9D9D9"/>
            <w:noWrap/>
            <w:vAlign w:val="center"/>
          </w:tcPr>
          <w:p w:rsidR="001D7F5E" w:rsidRPr="001D7F5E" w:rsidRDefault="001D7F5E" w:rsidP="001D7F5E">
            <w:pPr>
              <w:spacing w:after="0"/>
              <w:jc w:val="center"/>
              <w:rPr>
                <w:rFonts w:ascii="Times New Roman" w:eastAsia="Calibri" w:hAnsi="Times New Roman" w:cs="Times New Roman"/>
                <w:color w:val="000000"/>
                <w:lang w:eastAsia="lv-LV"/>
              </w:rPr>
            </w:pPr>
          </w:p>
        </w:tc>
        <w:tc>
          <w:tcPr>
            <w:tcW w:w="1392" w:type="dxa"/>
            <w:tcBorders>
              <w:top w:val="nil"/>
              <w:left w:val="nil"/>
              <w:bottom w:val="single" w:sz="4" w:space="0" w:color="auto"/>
              <w:right w:val="single" w:sz="4" w:space="0" w:color="auto"/>
            </w:tcBorders>
            <w:shd w:val="clear" w:color="auto" w:fill="D9D9D9"/>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c>
          <w:tcPr>
            <w:tcW w:w="1302" w:type="dxa"/>
            <w:tcBorders>
              <w:top w:val="nil"/>
              <w:left w:val="nil"/>
              <w:bottom w:val="single" w:sz="4" w:space="0" w:color="auto"/>
              <w:right w:val="single" w:sz="4" w:space="0" w:color="auto"/>
            </w:tcBorders>
            <w:shd w:val="clear" w:color="auto" w:fill="D9D9D9"/>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r>
      <w:tr w:rsidR="001D7F5E" w:rsidRPr="001D7F5E" w:rsidTr="00903618">
        <w:trPr>
          <w:trHeight w:val="316"/>
        </w:trPr>
        <w:tc>
          <w:tcPr>
            <w:tcW w:w="837" w:type="dxa"/>
            <w:tcBorders>
              <w:top w:val="nil"/>
              <w:left w:val="single" w:sz="4" w:space="0" w:color="auto"/>
              <w:bottom w:val="single" w:sz="4" w:space="0" w:color="auto"/>
              <w:right w:val="single" w:sz="4" w:space="0" w:color="auto"/>
            </w:tcBorders>
            <w:shd w:val="clear" w:color="auto" w:fill="auto"/>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5.1.</w:t>
            </w:r>
          </w:p>
        </w:tc>
        <w:tc>
          <w:tcPr>
            <w:tcW w:w="4379" w:type="dxa"/>
            <w:tcBorders>
              <w:top w:val="nil"/>
              <w:left w:val="nil"/>
              <w:bottom w:val="single" w:sz="4" w:space="0" w:color="auto"/>
              <w:right w:val="single" w:sz="4" w:space="0" w:color="auto"/>
            </w:tcBorders>
            <w:shd w:val="clear" w:color="auto" w:fill="auto"/>
            <w:noWrap/>
            <w:vAlign w:val="center"/>
          </w:tcPr>
          <w:p w:rsidR="001D7F5E" w:rsidRPr="001D7F5E" w:rsidRDefault="001D7F5E" w:rsidP="001D7F5E">
            <w:pPr>
              <w:spacing w:after="0"/>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Līdz 0,15</w:t>
            </w:r>
          </w:p>
        </w:tc>
        <w:tc>
          <w:tcPr>
            <w:tcW w:w="1701" w:type="dxa"/>
            <w:tcBorders>
              <w:top w:val="nil"/>
              <w:left w:val="nil"/>
              <w:bottom w:val="single" w:sz="4" w:space="0" w:color="auto"/>
              <w:right w:val="single" w:sz="4" w:space="0" w:color="auto"/>
            </w:tcBorders>
            <w:shd w:val="clear" w:color="auto" w:fill="auto"/>
            <w:noWrap/>
            <w:vAlign w:val="center"/>
          </w:tcPr>
          <w:p w:rsidR="001D7F5E" w:rsidRPr="001D7F5E" w:rsidRDefault="001D7F5E" w:rsidP="001D7F5E">
            <w:pPr>
              <w:spacing w:after="0"/>
              <w:jc w:val="center"/>
              <w:rPr>
                <w:rFonts w:ascii="Times New Roman" w:eastAsia="Calibri" w:hAnsi="Times New Roman" w:cs="Times New Roman"/>
                <w:color w:val="000000"/>
                <w:lang w:eastAsia="lv-LV"/>
              </w:rPr>
            </w:pPr>
            <w:r w:rsidRPr="001D7F5E">
              <w:rPr>
                <w:rFonts w:ascii="Times New Roman" w:eastAsia="Calibri" w:hAnsi="Times New Roman" w:cs="Times New Roman"/>
                <w:color w:val="000000"/>
                <w:lang w:eastAsia="lv-LV"/>
              </w:rPr>
              <w:t>ha</w:t>
            </w:r>
          </w:p>
        </w:tc>
        <w:tc>
          <w:tcPr>
            <w:tcW w:w="1392" w:type="dxa"/>
            <w:tcBorders>
              <w:top w:val="nil"/>
              <w:left w:val="nil"/>
              <w:bottom w:val="single" w:sz="4" w:space="0" w:color="auto"/>
              <w:right w:val="single" w:sz="4" w:space="0" w:color="auto"/>
            </w:tcBorders>
            <w:shd w:val="clear" w:color="auto" w:fill="auto"/>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c>
          <w:tcPr>
            <w:tcW w:w="1302" w:type="dxa"/>
            <w:tcBorders>
              <w:top w:val="nil"/>
              <w:left w:val="nil"/>
              <w:bottom w:val="single" w:sz="4" w:space="0" w:color="auto"/>
              <w:right w:val="single" w:sz="4" w:space="0" w:color="auto"/>
            </w:tcBorders>
            <w:shd w:val="clear" w:color="auto" w:fill="auto"/>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r>
      <w:tr w:rsidR="001D7F5E" w:rsidRPr="001D7F5E" w:rsidTr="00903618">
        <w:trPr>
          <w:trHeight w:val="316"/>
        </w:trPr>
        <w:tc>
          <w:tcPr>
            <w:tcW w:w="837" w:type="dxa"/>
            <w:tcBorders>
              <w:top w:val="nil"/>
              <w:left w:val="single" w:sz="4" w:space="0" w:color="auto"/>
              <w:bottom w:val="single" w:sz="4" w:space="0" w:color="auto"/>
              <w:right w:val="single" w:sz="4" w:space="0" w:color="auto"/>
            </w:tcBorders>
            <w:shd w:val="clear" w:color="auto" w:fill="auto"/>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5.2.</w:t>
            </w:r>
          </w:p>
        </w:tc>
        <w:tc>
          <w:tcPr>
            <w:tcW w:w="4379" w:type="dxa"/>
            <w:tcBorders>
              <w:top w:val="nil"/>
              <w:left w:val="nil"/>
              <w:bottom w:val="single" w:sz="4" w:space="0" w:color="auto"/>
              <w:right w:val="single" w:sz="4" w:space="0" w:color="auto"/>
            </w:tcBorders>
            <w:shd w:val="clear" w:color="auto" w:fill="auto"/>
            <w:noWrap/>
            <w:vAlign w:val="center"/>
          </w:tcPr>
          <w:p w:rsidR="001D7F5E" w:rsidRPr="001D7F5E" w:rsidRDefault="001D7F5E" w:rsidP="001D7F5E">
            <w:pPr>
              <w:spacing w:after="0"/>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0,15 – 0,3</w:t>
            </w:r>
          </w:p>
        </w:tc>
        <w:tc>
          <w:tcPr>
            <w:tcW w:w="1701" w:type="dxa"/>
            <w:tcBorders>
              <w:top w:val="nil"/>
              <w:left w:val="nil"/>
              <w:bottom w:val="single" w:sz="4" w:space="0" w:color="auto"/>
              <w:right w:val="single" w:sz="4" w:space="0" w:color="auto"/>
            </w:tcBorders>
            <w:shd w:val="clear" w:color="auto" w:fill="auto"/>
            <w:noWrap/>
            <w:vAlign w:val="center"/>
          </w:tcPr>
          <w:p w:rsidR="001D7F5E" w:rsidRPr="001D7F5E" w:rsidRDefault="001D7F5E" w:rsidP="001D7F5E">
            <w:pPr>
              <w:spacing w:after="0"/>
              <w:jc w:val="center"/>
              <w:rPr>
                <w:rFonts w:ascii="Times New Roman" w:eastAsia="Calibri" w:hAnsi="Times New Roman" w:cs="Times New Roman"/>
                <w:color w:val="000000"/>
                <w:lang w:eastAsia="lv-LV"/>
              </w:rPr>
            </w:pPr>
            <w:r w:rsidRPr="001D7F5E">
              <w:rPr>
                <w:rFonts w:ascii="Times New Roman" w:eastAsia="Calibri" w:hAnsi="Times New Roman" w:cs="Times New Roman"/>
                <w:color w:val="000000"/>
                <w:lang w:eastAsia="lv-LV"/>
              </w:rPr>
              <w:t>ha</w:t>
            </w:r>
          </w:p>
        </w:tc>
        <w:tc>
          <w:tcPr>
            <w:tcW w:w="1392" w:type="dxa"/>
            <w:tcBorders>
              <w:top w:val="nil"/>
              <w:left w:val="nil"/>
              <w:bottom w:val="single" w:sz="4" w:space="0" w:color="auto"/>
              <w:right w:val="single" w:sz="4" w:space="0" w:color="auto"/>
            </w:tcBorders>
            <w:shd w:val="clear" w:color="auto" w:fill="auto"/>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c>
          <w:tcPr>
            <w:tcW w:w="1302" w:type="dxa"/>
            <w:tcBorders>
              <w:top w:val="nil"/>
              <w:left w:val="nil"/>
              <w:bottom w:val="single" w:sz="4" w:space="0" w:color="auto"/>
              <w:right w:val="single" w:sz="4" w:space="0" w:color="auto"/>
            </w:tcBorders>
            <w:shd w:val="clear" w:color="auto" w:fill="auto"/>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r>
      <w:tr w:rsidR="001D7F5E" w:rsidRPr="001D7F5E" w:rsidTr="00903618">
        <w:trPr>
          <w:trHeight w:val="316"/>
        </w:trPr>
        <w:tc>
          <w:tcPr>
            <w:tcW w:w="837" w:type="dxa"/>
            <w:tcBorders>
              <w:top w:val="nil"/>
              <w:left w:val="single" w:sz="4" w:space="0" w:color="auto"/>
              <w:bottom w:val="single" w:sz="4" w:space="0" w:color="auto"/>
              <w:right w:val="single" w:sz="4" w:space="0" w:color="auto"/>
            </w:tcBorders>
            <w:shd w:val="clear" w:color="auto" w:fill="auto"/>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5.3.</w:t>
            </w:r>
          </w:p>
        </w:tc>
        <w:tc>
          <w:tcPr>
            <w:tcW w:w="4379" w:type="dxa"/>
            <w:tcBorders>
              <w:top w:val="nil"/>
              <w:left w:val="nil"/>
              <w:bottom w:val="single" w:sz="4" w:space="0" w:color="auto"/>
              <w:right w:val="single" w:sz="4" w:space="0" w:color="auto"/>
            </w:tcBorders>
            <w:shd w:val="clear" w:color="auto" w:fill="auto"/>
            <w:noWrap/>
            <w:vAlign w:val="center"/>
          </w:tcPr>
          <w:p w:rsidR="001D7F5E" w:rsidRPr="001D7F5E" w:rsidRDefault="001D7F5E" w:rsidP="001D7F5E">
            <w:pPr>
              <w:spacing w:after="0"/>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0,3 – 0,5</w:t>
            </w:r>
          </w:p>
        </w:tc>
        <w:tc>
          <w:tcPr>
            <w:tcW w:w="1701" w:type="dxa"/>
            <w:tcBorders>
              <w:top w:val="nil"/>
              <w:left w:val="nil"/>
              <w:bottom w:val="single" w:sz="4" w:space="0" w:color="auto"/>
              <w:right w:val="single" w:sz="4" w:space="0" w:color="auto"/>
            </w:tcBorders>
            <w:shd w:val="clear" w:color="auto" w:fill="auto"/>
            <w:noWrap/>
            <w:vAlign w:val="center"/>
          </w:tcPr>
          <w:p w:rsidR="001D7F5E" w:rsidRPr="001D7F5E" w:rsidRDefault="001D7F5E" w:rsidP="001D7F5E">
            <w:pPr>
              <w:spacing w:after="0"/>
              <w:jc w:val="center"/>
              <w:rPr>
                <w:rFonts w:ascii="Times New Roman" w:eastAsia="Calibri" w:hAnsi="Times New Roman" w:cs="Times New Roman"/>
                <w:color w:val="000000"/>
                <w:lang w:eastAsia="lv-LV"/>
              </w:rPr>
            </w:pPr>
            <w:r w:rsidRPr="001D7F5E">
              <w:rPr>
                <w:rFonts w:ascii="Times New Roman" w:eastAsia="Calibri" w:hAnsi="Times New Roman" w:cs="Times New Roman"/>
                <w:color w:val="000000"/>
                <w:lang w:eastAsia="lv-LV"/>
              </w:rPr>
              <w:t>ha</w:t>
            </w:r>
          </w:p>
        </w:tc>
        <w:tc>
          <w:tcPr>
            <w:tcW w:w="1392" w:type="dxa"/>
            <w:tcBorders>
              <w:top w:val="nil"/>
              <w:left w:val="nil"/>
              <w:bottom w:val="single" w:sz="4" w:space="0" w:color="auto"/>
              <w:right w:val="single" w:sz="4" w:space="0" w:color="auto"/>
            </w:tcBorders>
            <w:shd w:val="clear" w:color="auto" w:fill="auto"/>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c>
          <w:tcPr>
            <w:tcW w:w="1302" w:type="dxa"/>
            <w:tcBorders>
              <w:top w:val="nil"/>
              <w:left w:val="nil"/>
              <w:bottom w:val="single" w:sz="4" w:space="0" w:color="auto"/>
              <w:right w:val="single" w:sz="4" w:space="0" w:color="auto"/>
            </w:tcBorders>
            <w:shd w:val="clear" w:color="auto" w:fill="auto"/>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r>
      <w:tr w:rsidR="001D7F5E" w:rsidRPr="001D7F5E" w:rsidTr="00903618">
        <w:trPr>
          <w:trHeight w:val="316"/>
        </w:trPr>
        <w:tc>
          <w:tcPr>
            <w:tcW w:w="837" w:type="dxa"/>
            <w:tcBorders>
              <w:top w:val="nil"/>
              <w:left w:val="single" w:sz="4" w:space="0" w:color="auto"/>
              <w:bottom w:val="single" w:sz="4" w:space="0" w:color="auto"/>
              <w:right w:val="single" w:sz="4" w:space="0" w:color="auto"/>
            </w:tcBorders>
            <w:shd w:val="clear" w:color="auto" w:fill="auto"/>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5.4.</w:t>
            </w:r>
          </w:p>
        </w:tc>
        <w:tc>
          <w:tcPr>
            <w:tcW w:w="4379" w:type="dxa"/>
            <w:tcBorders>
              <w:top w:val="nil"/>
              <w:left w:val="nil"/>
              <w:bottom w:val="single" w:sz="4" w:space="0" w:color="auto"/>
              <w:right w:val="single" w:sz="4" w:space="0" w:color="auto"/>
            </w:tcBorders>
            <w:shd w:val="clear" w:color="auto" w:fill="auto"/>
            <w:noWrap/>
            <w:vAlign w:val="center"/>
          </w:tcPr>
          <w:p w:rsidR="001D7F5E" w:rsidRPr="001D7F5E" w:rsidRDefault="001D7F5E" w:rsidP="001D7F5E">
            <w:pPr>
              <w:spacing w:after="0"/>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0,5 – 1,0</w:t>
            </w:r>
          </w:p>
        </w:tc>
        <w:tc>
          <w:tcPr>
            <w:tcW w:w="1701" w:type="dxa"/>
            <w:tcBorders>
              <w:top w:val="nil"/>
              <w:left w:val="nil"/>
              <w:bottom w:val="single" w:sz="4" w:space="0" w:color="auto"/>
              <w:right w:val="single" w:sz="4" w:space="0" w:color="auto"/>
            </w:tcBorders>
            <w:shd w:val="clear" w:color="auto" w:fill="auto"/>
            <w:noWrap/>
            <w:vAlign w:val="center"/>
          </w:tcPr>
          <w:p w:rsidR="001D7F5E" w:rsidRPr="001D7F5E" w:rsidRDefault="001D7F5E" w:rsidP="001D7F5E">
            <w:pPr>
              <w:spacing w:after="0"/>
              <w:jc w:val="center"/>
              <w:rPr>
                <w:rFonts w:ascii="Times New Roman" w:eastAsia="Calibri" w:hAnsi="Times New Roman" w:cs="Times New Roman"/>
                <w:color w:val="000000"/>
                <w:lang w:eastAsia="lv-LV"/>
              </w:rPr>
            </w:pPr>
            <w:r w:rsidRPr="001D7F5E">
              <w:rPr>
                <w:rFonts w:ascii="Times New Roman" w:eastAsia="Calibri" w:hAnsi="Times New Roman" w:cs="Times New Roman"/>
                <w:color w:val="000000"/>
                <w:lang w:eastAsia="lv-LV"/>
              </w:rPr>
              <w:t>ha</w:t>
            </w:r>
          </w:p>
        </w:tc>
        <w:tc>
          <w:tcPr>
            <w:tcW w:w="1392" w:type="dxa"/>
            <w:tcBorders>
              <w:top w:val="nil"/>
              <w:left w:val="nil"/>
              <w:bottom w:val="single" w:sz="4" w:space="0" w:color="auto"/>
              <w:right w:val="single" w:sz="4" w:space="0" w:color="auto"/>
            </w:tcBorders>
            <w:shd w:val="clear" w:color="auto" w:fill="auto"/>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c>
          <w:tcPr>
            <w:tcW w:w="1302" w:type="dxa"/>
            <w:tcBorders>
              <w:top w:val="nil"/>
              <w:left w:val="nil"/>
              <w:bottom w:val="single" w:sz="4" w:space="0" w:color="auto"/>
              <w:right w:val="single" w:sz="4" w:space="0" w:color="auto"/>
            </w:tcBorders>
            <w:shd w:val="clear" w:color="auto" w:fill="auto"/>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r>
      <w:tr w:rsidR="001D7F5E" w:rsidRPr="001D7F5E" w:rsidTr="00903618">
        <w:trPr>
          <w:trHeight w:val="316"/>
        </w:trPr>
        <w:tc>
          <w:tcPr>
            <w:tcW w:w="837" w:type="dxa"/>
            <w:tcBorders>
              <w:top w:val="nil"/>
              <w:left w:val="single" w:sz="4" w:space="0" w:color="auto"/>
              <w:bottom w:val="single" w:sz="4" w:space="0" w:color="auto"/>
              <w:right w:val="single" w:sz="4" w:space="0" w:color="auto"/>
            </w:tcBorders>
            <w:shd w:val="clear" w:color="auto" w:fill="auto"/>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5.5.</w:t>
            </w:r>
          </w:p>
        </w:tc>
        <w:tc>
          <w:tcPr>
            <w:tcW w:w="4379" w:type="dxa"/>
            <w:tcBorders>
              <w:top w:val="nil"/>
              <w:left w:val="nil"/>
              <w:bottom w:val="single" w:sz="4" w:space="0" w:color="auto"/>
              <w:right w:val="single" w:sz="4" w:space="0" w:color="auto"/>
            </w:tcBorders>
            <w:shd w:val="clear" w:color="auto" w:fill="auto"/>
            <w:noWrap/>
            <w:vAlign w:val="center"/>
          </w:tcPr>
          <w:p w:rsidR="001D7F5E" w:rsidRPr="001D7F5E" w:rsidRDefault="001D7F5E" w:rsidP="001D7F5E">
            <w:pPr>
              <w:spacing w:after="0"/>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Virs 1 ha</w:t>
            </w:r>
          </w:p>
        </w:tc>
        <w:tc>
          <w:tcPr>
            <w:tcW w:w="1701" w:type="dxa"/>
            <w:tcBorders>
              <w:top w:val="nil"/>
              <w:left w:val="nil"/>
              <w:bottom w:val="single" w:sz="4" w:space="0" w:color="auto"/>
              <w:right w:val="single" w:sz="4" w:space="0" w:color="auto"/>
            </w:tcBorders>
            <w:shd w:val="clear" w:color="auto" w:fill="auto"/>
            <w:noWrap/>
            <w:vAlign w:val="center"/>
          </w:tcPr>
          <w:p w:rsidR="001D7F5E" w:rsidRPr="001D7F5E" w:rsidRDefault="001D7F5E" w:rsidP="001D7F5E">
            <w:pPr>
              <w:spacing w:after="0"/>
              <w:jc w:val="center"/>
              <w:rPr>
                <w:rFonts w:ascii="Times New Roman" w:eastAsia="Calibri" w:hAnsi="Times New Roman" w:cs="Times New Roman"/>
                <w:color w:val="000000"/>
                <w:lang w:eastAsia="lv-LV"/>
              </w:rPr>
            </w:pPr>
            <w:r w:rsidRPr="001D7F5E">
              <w:rPr>
                <w:rFonts w:ascii="Times New Roman" w:eastAsia="Calibri" w:hAnsi="Times New Roman" w:cs="Times New Roman"/>
                <w:color w:val="000000"/>
                <w:lang w:eastAsia="lv-LV"/>
              </w:rPr>
              <w:t>ha</w:t>
            </w:r>
          </w:p>
        </w:tc>
        <w:tc>
          <w:tcPr>
            <w:tcW w:w="1392" w:type="dxa"/>
            <w:tcBorders>
              <w:top w:val="nil"/>
              <w:left w:val="nil"/>
              <w:bottom w:val="single" w:sz="4" w:space="0" w:color="auto"/>
              <w:right w:val="single" w:sz="4" w:space="0" w:color="auto"/>
            </w:tcBorders>
            <w:shd w:val="clear" w:color="auto" w:fill="auto"/>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c>
          <w:tcPr>
            <w:tcW w:w="1302" w:type="dxa"/>
            <w:tcBorders>
              <w:top w:val="nil"/>
              <w:left w:val="nil"/>
              <w:bottom w:val="single" w:sz="4" w:space="0" w:color="auto"/>
              <w:right w:val="single" w:sz="4" w:space="0" w:color="auto"/>
            </w:tcBorders>
            <w:shd w:val="clear" w:color="auto" w:fill="auto"/>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r>
      <w:tr w:rsidR="001D7F5E" w:rsidRPr="001D7F5E" w:rsidTr="00903618">
        <w:trPr>
          <w:trHeight w:val="316"/>
        </w:trPr>
        <w:tc>
          <w:tcPr>
            <w:tcW w:w="837" w:type="dxa"/>
            <w:tcBorders>
              <w:top w:val="nil"/>
              <w:left w:val="single" w:sz="4" w:space="0" w:color="auto"/>
              <w:bottom w:val="single" w:sz="4" w:space="0" w:color="auto"/>
              <w:right w:val="single" w:sz="4" w:space="0" w:color="auto"/>
            </w:tcBorders>
            <w:shd w:val="clear" w:color="auto" w:fill="D9D9D9"/>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6.</w:t>
            </w:r>
          </w:p>
        </w:tc>
        <w:tc>
          <w:tcPr>
            <w:tcW w:w="4379" w:type="dxa"/>
            <w:tcBorders>
              <w:top w:val="nil"/>
              <w:left w:val="nil"/>
              <w:bottom w:val="single" w:sz="4" w:space="0" w:color="auto"/>
              <w:right w:val="single" w:sz="4" w:space="0" w:color="auto"/>
            </w:tcBorders>
            <w:shd w:val="clear" w:color="auto" w:fill="D9D9D9"/>
            <w:noWrap/>
            <w:vAlign w:val="center"/>
          </w:tcPr>
          <w:p w:rsidR="001D7F5E" w:rsidRPr="001D7F5E" w:rsidRDefault="001D7F5E" w:rsidP="001D7F5E">
            <w:pPr>
              <w:spacing w:after="0"/>
              <w:rPr>
                <w:rFonts w:ascii="Times New Roman" w:eastAsia="Calibri" w:hAnsi="Times New Roman" w:cs="Times New Roman"/>
                <w:i/>
                <w:color w:val="000000"/>
                <w:sz w:val="24"/>
                <w:szCs w:val="24"/>
                <w:u w:val="single"/>
                <w:lang w:eastAsia="lv-LV"/>
              </w:rPr>
            </w:pPr>
            <w:r w:rsidRPr="001D7F5E">
              <w:rPr>
                <w:rFonts w:ascii="Times New Roman" w:eastAsia="Calibri" w:hAnsi="Times New Roman" w:cs="Times New Roman"/>
                <w:i/>
                <w:color w:val="000000"/>
                <w:sz w:val="24"/>
                <w:szCs w:val="24"/>
                <w:u w:val="single"/>
                <w:lang w:eastAsia="lv-LV"/>
              </w:rPr>
              <w:t>Robežu atjaunošana</w:t>
            </w:r>
          </w:p>
        </w:tc>
        <w:tc>
          <w:tcPr>
            <w:tcW w:w="1701" w:type="dxa"/>
            <w:tcBorders>
              <w:top w:val="nil"/>
              <w:left w:val="nil"/>
              <w:bottom w:val="single" w:sz="4" w:space="0" w:color="auto"/>
              <w:right w:val="single" w:sz="4" w:space="0" w:color="auto"/>
            </w:tcBorders>
            <w:shd w:val="clear" w:color="auto" w:fill="D9D9D9"/>
            <w:noWrap/>
            <w:vAlign w:val="center"/>
          </w:tcPr>
          <w:p w:rsidR="001D7F5E" w:rsidRPr="001D7F5E" w:rsidRDefault="001D7F5E" w:rsidP="001D7F5E">
            <w:pPr>
              <w:spacing w:after="0"/>
              <w:jc w:val="center"/>
              <w:rPr>
                <w:rFonts w:ascii="Times New Roman" w:eastAsia="Calibri" w:hAnsi="Times New Roman" w:cs="Times New Roman"/>
                <w:color w:val="000000"/>
                <w:lang w:eastAsia="lv-LV"/>
              </w:rPr>
            </w:pPr>
          </w:p>
        </w:tc>
        <w:tc>
          <w:tcPr>
            <w:tcW w:w="1392" w:type="dxa"/>
            <w:tcBorders>
              <w:top w:val="nil"/>
              <w:left w:val="nil"/>
              <w:bottom w:val="single" w:sz="4" w:space="0" w:color="auto"/>
              <w:right w:val="single" w:sz="4" w:space="0" w:color="auto"/>
            </w:tcBorders>
            <w:shd w:val="clear" w:color="auto" w:fill="D9D9D9"/>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c>
          <w:tcPr>
            <w:tcW w:w="1302" w:type="dxa"/>
            <w:tcBorders>
              <w:top w:val="nil"/>
              <w:left w:val="nil"/>
              <w:bottom w:val="single" w:sz="4" w:space="0" w:color="auto"/>
              <w:right w:val="single" w:sz="4" w:space="0" w:color="auto"/>
            </w:tcBorders>
            <w:shd w:val="clear" w:color="auto" w:fill="D9D9D9"/>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r>
      <w:tr w:rsidR="001D7F5E" w:rsidRPr="001D7F5E" w:rsidTr="00903618">
        <w:trPr>
          <w:trHeight w:val="316"/>
        </w:trPr>
        <w:tc>
          <w:tcPr>
            <w:tcW w:w="837" w:type="dxa"/>
            <w:tcBorders>
              <w:top w:val="nil"/>
              <w:left w:val="single" w:sz="4" w:space="0" w:color="auto"/>
              <w:bottom w:val="single" w:sz="4" w:space="0" w:color="auto"/>
              <w:right w:val="single" w:sz="4" w:space="0" w:color="auto"/>
            </w:tcBorders>
            <w:shd w:val="clear" w:color="auto" w:fill="FFFFFF"/>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6.1</w:t>
            </w:r>
          </w:p>
        </w:tc>
        <w:tc>
          <w:tcPr>
            <w:tcW w:w="4379" w:type="dxa"/>
            <w:tcBorders>
              <w:top w:val="nil"/>
              <w:left w:val="nil"/>
              <w:bottom w:val="single" w:sz="4" w:space="0" w:color="auto"/>
              <w:right w:val="single" w:sz="4" w:space="0" w:color="auto"/>
            </w:tcBorders>
            <w:shd w:val="clear" w:color="auto" w:fill="FFFFFF"/>
            <w:noWrap/>
            <w:vAlign w:val="center"/>
          </w:tcPr>
          <w:p w:rsidR="001D7F5E" w:rsidRPr="001D7F5E" w:rsidRDefault="001D7F5E" w:rsidP="001D7F5E">
            <w:pPr>
              <w:spacing w:after="0"/>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Robežzīmes atjaunošana</w:t>
            </w:r>
          </w:p>
        </w:tc>
        <w:tc>
          <w:tcPr>
            <w:tcW w:w="1701" w:type="dxa"/>
            <w:tcBorders>
              <w:top w:val="nil"/>
              <w:left w:val="nil"/>
              <w:bottom w:val="single" w:sz="4" w:space="0" w:color="auto"/>
              <w:right w:val="single" w:sz="4" w:space="0" w:color="auto"/>
            </w:tcBorders>
            <w:shd w:val="clear" w:color="auto" w:fill="FFFFFF"/>
            <w:noWrap/>
            <w:vAlign w:val="center"/>
          </w:tcPr>
          <w:p w:rsidR="001D7F5E" w:rsidRPr="001D7F5E" w:rsidRDefault="001D7F5E" w:rsidP="001D7F5E">
            <w:pPr>
              <w:spacing w:after="0"/>
              <w:jc w:val="center"/>
              <w:rPr>
                <w:rFonts w:ascii="Times New Roman" w:eastAsia="Calibri" w:hAnsi="Times New Roman" w:cs="Times New Roman"/>
                <w:color w:val="000000"/>
                <w:lang w:eastAsia="lv-LV"/>
              </w:rPr>
            </w:pPr>
            <w:r w:rsidRPr="001D7F5E">
              <w:rPr>
                <w:rFonts w:ascii="Times New Roman" w:eastAsia="Calibri" w:hAnsi="Times New Roman" w:cs="Times New Roman"/>
                <w:color w:val="000000"/>
                <w:lang w:eastAsia="lv-LV"/>
              </w:rPr>
              <w:t>1 robežzīme</w:t>
            </w:r>
          </w:p>
        </w:tc>
        <w:tc>
          <w:tcPr>
            <w:tcW w:w="1392" w:type="dxa"/>
            <w:tcBorders>
              <w:top w:val="nil"/>
              <w:left w:val="nil"/>
              <w:bottom w:val="single" w:sz="4" w:space="0" w:color="auto"/>
              <w:right w:val="single" w:sz="4" w:space="0" w:color="auto"/>
            </w:tcBorders>
            <w:shd w:val="clear" w:color="auto" w:fill="FFFFFF"/>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c>
          <w:tcPr>
            <w:tcW w:w="1302" w:type="dxa"/>
            <w:tcBorders>
              <w:top w:val="nil"/>
              <w:left w:val="nil"/>
              <w:bottom w:val="single" w:sz="4" w:space="0" w:color="auto"/>
              <w:right w:val="single" w:sz="4" w:space="0" w:color="auto"/>
            </w:tcBorders>
            <w:shd w:val="clear" w:color="auto" w:fill="FFFFFF"/>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r>
      <w:tr w:rsidR="001D7F5E" w:rsidRPr="001D7F5E" w:rsidTr="00903618">
        <w:trPr>
          <w:trHeight w:val="316"/>
        </w:trPr>
        <w:tc>
          <w:tcPr>
            <w:tcW w:w="837" w:type="dxa"/>
            <w:tcBorders>
              <w:top w:val="nil"/>
              <w:left w:val="single" w:sz="4" w:space="0" w:color="auto"/>
              <w:bottom w:val="single" w:sz="4" w:space="0" w:color="auto"/>
              <w:right w:val="single" w:sz="4" w:space="0" w:color="auto"/>
            </w:tcBorders>
            <w:shd w:val="clear" w:color="auto" w:fill="FFFFFF"/>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6.2</w:t>
            </w:r>
          </w:p>
        </w:tc>
        <w:tc>
          <w:tcPr>
            <w:tcW w:w="4379" w:type="dxa"/>
            <w:tcBorders>
              <w:top w:val="nil"/>
              <w:left w:val="nil"/>
              <w:bottom w:val="single" w:sz="4" w:space="0" w:color="auto"/>
              <w:right w:val="single" w:sz="4" w:space="0" w:color="auto"/>
            </w:tcBorders>
            <w:shd w:val="clear" w:color="auto" w:fill="FFFFFF"/>
            <w:noWrap/>
            <w:vAlign w:val="center"/>
          </w:tcPr>
          <w:p w:rsidR="001D7F5E" w:rsidRPr="001D7F5E" w:rsidRDefault="001D7F5E" w:rsidP="001D7F5E">
            <w:pPr>
              <w:spacing w:after="0"/>
              <w:rPr>
                <w:rFonts w:ascii="Times New Roman" w:eastAsia="Calibri" w:hAnsi="Times New Roman" w:cs="Times New Roman"/>
                <w:color w:val="000000"/>
                <w:sz w:val="24"/>
                <w:szCs w:val="24"/>
                <w:lang w:eastAsia="lv-LV"/>
              </w:rPr>
            </w:pPr>
            <w:proofErr w:type="spellStart"/>
            <w:r w:rsidRPr="001D7F5E">
              <w:rPr>
                <w:rFonts w:ascii="Times New Roman" w:eastAsia="Calibri" w:hAnsi="Times New Roman" w:cs="Times New Roman"/>
                <w:color w:val="000000"/>
                <w:sz w:val="24"/>
                <w:szCs w:val="24"/>
                <w:lang w:eastAsia="lv-LV"/>
              </w:rPr>
              <w:t>Vizūras</w:t>
            </w:r>
            <w:proofErr w:type="spellEnd"/>
            <w:r w:rsidRPr="001D7F5E">
              <w:rPr>
                <w:rFonts w:ascii="Times New Roman" w:eastAsia="Calibri" w:hAnsi="Times New Roman" w:cs="Times New Roman"/>
                <w:color w:val="000000"/>
                <w:sz w:val="24"/>
                <w:szCs w:val="24"/>
                <w:lang w:eastAsia="lv-LV"/>
              </w:rPr>
              <w:t xml:space="preserve"> nospraušana </w:t>
            </w:r>
          </w:p>
        </w:tc>
        <w:tc>
          <w:tcPr>
            <w:tcW w:w="1701" w:type="dxa"/>
            <w:tcBorders>
              <w:top w:val="nil"/>
              <w:left w:val="nil"/>
              <w:bottom w:val="single" w:sz="4" w:space="0" w:color="auto"/>
              <w:right w:val="single" w:sz="4" w:space="0" w:color="auto"/>
            </w:tcBorders>
            <w:shd w:val="clear" w:color="auto" w:fill="FFFFFF"/>
            <w:noWrap/>
            <w:vAlign w:val="center"/>
          </w:tcPr>
          <w:p w:rsidR="001D7F5E" w:rsidRPr="001D7F5E" w:rsidRDefault="001D7F5E" w:rsidP="001D7F5E">
            <w:pPr>
              <w:spacing w:after="0"/>
              <w:jc w:val="center"/>
              <w:rPr>
                <w:rFonts w:ascii="Times New Roman" w:eastAsia="Calibri" w:hAnsi="Times New Roman" w:cs="Times New Roman"/>
                <w:color w:val="000000"/>
                <w:lang w:eastAsia="lv-LV"/>
              </w:rPr>
            </w:pPr>
            <w:r w:rsidRPr="001D7F5E">
              <w:rPr>
                <w:rFonts w:ascii="Times New Roman" w:eastAsia="Calibri" w:hAnsi="Times New Roman" w:cs="Times New Roman"/>
                <w:color w:val="000000"/>
                <w:lang w:eastAsia="lv-LV"/>
              </w:rPr>
              <w:t>1 km</w:t>
            </w:r>
          </w:p>
        </w:tc>
        <w:tc>
          <w:tcPr>
            <w:tcW w:w="1392" w:type="dxa"/>
            <w:tcBorders>
              <w:top w:val="nil"/>
              <w:left w:val="nil"/>
              <w:bottom w:val="single" w:sz="4" w:space="0" w:color="auto"/>
              <w:right w:val="single" w:sz="4" w:space="0" w:color="auto"/>
            </w:tcBorders>
            <w:shd w:val="clear" w:color="auto" w:fill="FFFFFF"/>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c>
          <w:tcPr>
            <w:tcW w:w="1302" w:type="dxa"/>
            <w:tcBorders>
              <w:top w:val="nil"/>
              <w:left w:val="nil"/>
              <w:bottom w:val="single" w:sz="4" w:space="0" w:color="auto"/>
              <w:right w:val="single" w:sz="4" w:space="0" w:color="auto"/>
            </w:tcBorders>
            <w:shd w:val="clear" w:color="auto" w:fill="FFFFFF"/>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r>
      <w:tr w:rsidR="001D7F5E" w:rsidRPr="001D7F5E" w:rsidTr="00903618">
        <w:trPr>
          <w:trHeight w:val="316"/>
        </w:trPr>
        <w:tc>
          <w:tcPr>
            <w:tcW w:w="837" w:type="dxa"/>
            <w:tcBorders>
              <w:top w:val="nil"/>
              <w:left w:val="single" w:sz="4" w:space="0" w:color="auto"/>
              <w:bottom w:val="single" w:sz="4" w:space="0" w:color="auto"/>
              <w:right w:val="single" w:sz="4" w:space="0" w:color="auto"/>
            </w:tcBorders>
            <w:shd w:val="clear" w:color="auto" w:fill="FFFFFF"/>
            <w:noWrap/>
            <w:vAlign w:val="center"/>
          </w:tcPr>
          <w:p w:rsidR="001D7F5E" w:rsidRPr="001D7F5E" w:rsidRDefault="001D7F5E" w:rsidP="001D7F5E">
            <w:pPr>
              <w:spacing w:after="0"/>
              <w:jc w:val="center"/>
              <w:rPr>
                <w:rFonts w:ascii="Times New Roman" w:eastAsia="Calibri" w:hAnsi="Times New Roman" w:cs="Times New Roman"/>
                <w:sz w:val="24"/>
                <w:szCs w:val="24"/>
                <w:lang w:eastAsia="lv-LV"/>
              </w:rPr>
            </w:pPr>
            <w:r w:rsidRPr="001D7F5E">
              <w:rPr>
                <w:rFonts w:ascii="Times New Roman" w:eastAsia="Calibri" w:hAnsi="Times New Roman" w:cs="Times New Roman"/>
                <w:sz w:val="24"/>
                <w:szCs w:val="24"/>
                <w:lang w:eastAsia="lv-LV"/>
              </w:rPr>
              <w:t>6.3.</w:t>
            </w:r>
          </w:p>
        </w:tc>
        <w:tc>
          <w:tcPr>
            <w:tcW w:w="4379" w:type="dxa"/>
            <w:tcBorders>
              <w:top w:val="nil"/>
              <w:left w:val="nil"/>
              <w:bottom w:val="single" w:sz="4" w:space="0" w:color="auto"/>
              <w:right w:val="single" w:sz="4" w:space="0" w:color="auto"/>
            </w:tcBorders>
            <w:shd w:val="clear" w:color="auto" w:fill="FFFFFF"/>
            <w:noWrap/>
            <w:vAlign w:val="center"/>
          </w:tcPr>
          <w:p w:rsidR="001D7F5E" w:rsidRPr="001D7F5E" w:rsidRDefault="001D7F5E" w:rsidP="001D7F5E">
            <w:pPr>
              <w:spacing w:after="0"/>
              <w:rPr>
                <w:rFonts w:ascii="Times New Roman" w:eastAsia="Calibri" w:hAnsi="Times New Roman" w:cs="Times New Roman"/>
                <w:sz w:val="24"/>
                <w:szCs w:val="24"/>
                <w:lang w:eastAsia="lv-LV"/>
              </w:rPr>
            </w:pPr>
            <w:r w:rsidRPr="001D7F5E">
              <w:rPr>
                <w:rFonts w:ascii="Times New Roman" w:eastAsia="Calibri" w:hAnsi="Times New Roman" w:cs="Times New Roman"/>
                <w:sz w:val="24"/>
                <w:szCs w:val="24"/>
                <w:lang w:eastAsia="lv-LV"/>
              </w:rPr>
              <w:t>Topogrāfija</w:t>
            </w:r>
          </w:p>
        </w:tc>
        <w:tc>
          <w:tcPr>
            <w:tcW w:w="1701" w:type="dxa"/>
            <w:tcBorders>
              <w:top w:val="nil"/>
              <w:left w:val="nil"/>
              <w:bottom w:val="single" w:sz="4" w:space="0" w:color="auto"/>
              <w:right w:val="single" w:sz="4" w:space="0" w:color="auto"/>
            </w:tcBorders>
            <w:shd w:val="clear" w:color="auto" w:fill="FFFFFF"/>
            <w:noWrap/>
            <w:vAlign w:val="center"/>
          </w:tcPr>
          <w:p w:rsidR="001D7F5E" w:rsidRPr="001D7F5E" w:rsidRDefault="001D7F5E" w:rsidP="001D7F5E">
            <w:pPr>
              <w:spacing w:after="0"/>
              <w:jc w:val="center"/>
              <w:rPr>
                <w:rFonts w:ascii="Times New Roman" w:eastAsia="Calibri" w:hAnsi="Times New Roman" w:cs="Times New Roman"/>
                <w:lang w:eastAsia="lv-LV"/>
              </w:rPr>
            </w:pPr>
            <w:r w:rsidRPr="001D7F5E">
              <w:rPr>
                <w:rFonts w:ascii="Times New Roman" w:eastAsia="Calibri" w:hAnsi="Times New Roman" w:cs="Times New Roman"/>
                <w:lang w:eastAsia="lv-LV"/>
              </w:rPr>
              <w:t>1 pasūtījums</w:t>
            </w:r>
          </w:p>
        </w:tc>
        <w:tc>
          <w:tcPr>
            <w:tcW w:w="1392" w:type="dxa"/>
            <w:tcBorders>
              <w:top w:val="nil"/>
              <w:left w:val="nil"/>
              <w:bottom w:val="single" w:sz="4" w:space="0" w:color="auto"/>
              <w:right w:val="single" w:sz="4" w:space="0" w:color="auto"/>
            </w:tcBorders>
            <w:shd w:val="clear" w:color="auto" w:fill="FFFFFF"/>
            <w:noWrap/>
            <w:vAlign w:val="center"/>
          </w:tcPr>
          <w:p w:rsidR="001D7F5E" w:rsidRPr="001D7F5E" w:rsidRDefault="001D7F5E" w:rsidP="001D7F5E">
            <w:pPr>
              <w:spacing w:after="0"/>
              <w:jc w:val="center"/>
              <w:rPr>
                <w:rFonts w:ascii="Times New Roman" w:eastAsia="Calibri" w:hAnsi="Times New Roman" w:cs="Times New Roman"/>
                <w:sz w:val="24"/>
                <w:szCs w:val="24"/>
                <w:lang w:eastAsia="lv-LV"/>
              </w:rPr>
            </w:pPr>
          </w:p>
        </w:tc>
        <w:tc>
          <w:tcPr>
            <w:tcW w:w="1302" w:type="dxa"/>
            <w:tcBorders>
              <w:top w:val="nil"/>
              <w:left w:val="nil"/>
              <w:bottom w:val="single" w:sz="4" w:space="0" w:color="auto"/>
              <w:right w:val="single" w:sz="4" w:space="0" w:color="auto"/>
            </w:tcBorders>
            <w:shd w:val="clear" w:color="auto" w:fill="FFFFFF"/>
            <w:vAlign w:val="center"/>
          </w:tcPr>
          <w:p w:rsidR="001D7F5E" w:rsidRPr="001D7F5E" w:rsidRDefault="001D7F5E" w:rsidP="001D7F5E">
            <w:pPr>
              <w:spacing w:after="0"/>
              <w:jc w:val="center"/>
              <w:rPr>
                <w:rFonts w:ascii="Times New Roman" w:eastAsia="Calibri" w:hAnsi="Times New Roman" w:cs="Times New Roman"/>
                <w:sz w:val="24"/>
                <w:szCs w:val="24"/>
                <w:lang w:eastAsia="lv-LV"/>
              </w:rPr>
            </w:pPr>
          </w:p>
        </w:tc>
      </w:tr>
      <w:tr w:rsidR="001D7F5E" w:rsidRPr="001D7F5E" w:rsidTr="00903618">
        <w:trPr>
          <w:trHeight w:val="316"/>
        </w:trPr>
        <w:tc>
          <w:tcPr>
            <w:tcW w:w="837" w:type="dxa"/>
            <w:tcBorders>
              <w:top w:val="nil"/>
              <w:left w:val="single" w:sz="4" w:space="0" w:color="auto"/>
              <w:bottom w:val="single" w:sz="4" w:space="0" w:color="auto"/>
              <w:right w:val="single" w:sz="4" w:space="0" w:color="auto"/>
            </w:tcBorders>
            <w:shd w:val="clear" w:color="auto" w:fill="FFFFFF"/>
            <w:noWrap/>
            <w:vAlign w:val="center"/>
          </w:tcPr>
          <w:p w:rsidR="001D7F5E" w:rsidRPr="001D7F5E" w:rsidRDefault="001D7F5E" w:rsidP="001D7F5E">
            <w:pPr>
              <w:spacing w:after="0"/>
              <w:jc w:val="center"/>
              <w:rPr>
                <w:rFonts w:ascii="Times New Roman" w:eastAsia="Calibri" w:hAnsi="Times New Roman" w:cs="Times New Roman"/>
                <w:sz w:val="24"/>
                <w:szCs w:val="24"/>
                <w:lang w:eastAsia="lv-LV"/>
              </w:rPr>
            </w:pPr>
            <w:r w:rsidRPr="001D7F5E">
              <w:rPr>
                <w:rFonts w:ascii="Times New Roman" w:eastAsia="Calibri" w:hAnsi="Times New Roman" w:cs="Times New Roman"/>
                <w:sz w:val="24"/>
                <w:szCs w:val="24"/>
                <w:lang w:eastAsia="lv-LV"/>
              </w:rPr>
              <w:t>6.4.</w:t>
            </w:r>
          </w:p>
        </w:tc>
        <w:tc>
          <w:tcPr>
            <w:tcW w:w="4379" w:type="dxa"/>
            <w:tcBorders>
              <w:top w:val="nil"/>
              <w:left w:val="nil"/>
              <w:bottom w:val="single" w:sz="4" w:space="0" w:color="auto"/>
              <w:right w:val="single" w:sz="4" w:space="0" w:color="auto"/>
            </w:tcBorders>
            <w:shd w:val="clear" w:color="auto" w:fill="FFFFFF"/>
            <w:noWrap/>
            <w:vAlign w:val="center"/>
          </w:tcPr>
          <w:p w:rsidR="001D7F5E" w:rsidRPr="001D7F5E" w:rsidRDefault="001D7F5E" w:rsidP="001D7F5E">
            <w:pPr>
              <w:spacing w:after="0"/>
              <w:rPr>
                <w:rFonts w:ascii="Times New Roman" w:eastAsia="Calibri" w:hAnsi="Times New Roman" w:cs="Times New Roman"/>
                <w:sz w:val="24"/>
                <w:szCs w:val="24"/>
                <w:lang w:eastAsia="lv-LV"/>
              </w:rPr>
            </w:pPr>
            <w:r w:rsidRPr="001D7F5E">
              <w:rPr>
                <w:rFonts w:ascii="Times New Roman" w:eastAsia="Calibri" w:hAnsi="Times New Roman" w:cs="Times New Roman"/>
                <w:sz w:val="24"/>
                <w:szCs w:val="24"/>
                <w:lang w:eastAsia="lv-LV"/>
              </w:rPr>
              <w:t>Kupicu uzrakšana</w:t>
            </w:r>
          </w:p>
        </w:tc>
        <w:tc>
          <w:tcPr>
            <w:tcW w:w="1701" w:type="dxa"/>
            <w:tcBorders>
              <w:top w:val="nil"/>
              <w:left w:val="nil"/>
              <w:bottom w:val="single" w:sz="4" w:space="0" w:color="auto"/>
              <w:right w:val="single" w:sz="4" w:space="0" w:color="auto"/>
            </w:tcBorders>
            <w:shd w:val="clear" w:color="auto" w:fill="FFFFFF"/>
            <w:noWrap/>
            <w:vAlign w:val="center"/>
          </w:tcPr>
          <w:p w:rsidR="001D7F5E" w:rsidRPr="001D7F5E" w:rsidRDefault="001D7F5E" w:rsidP="001D7F5E">
            <w:pPr>
              <w:spacing w:after="0"/>
              <w:jc w:val="center"/>
              <w:rPr>
                <w:rFonts w:ascii="Times New Roman" w:eastAsia="Calibri" w:hAnsi="Times New Roman" w:cs="Times New Roman"/>
                <w:lang w:eastAsia="lv-LV"/>
              </w:rPr>
            </w:pPr>
            <w:r w:rsidRPr="001D7F5E">
              <w:rPr>
                <w:rFonts w:ascii="Times New Roman" w:eastAsia="Calibri" w:hAnsi="Times New Roman" w:cs="Times New Roman"/>
                <w:lang w:eastAsia="lv-LV"/>
              </w:rPr>
              <w:t>1 vienība</w:t>
            </w:r>
          </w:p>
        </w:tc>
        <w:tc>
          <w:tcPr>
            <w:tcW w:w="1392" w:type="dxa"/>
            <w:tcBorders>
              <w:top w:val="nil"/>
              <w:left w:val="nil"/>
              <w:bottom w:val="single" w:sz="4" w:space="0" w:color="auto"/>
              <w:right w:val="single" w:sz="4" w:space="0" w:color="auto"/>
            </w:tcBorders>
            <w:shd w:val="clear" w:color="auto" w:fill="FFFFFF"/>
            <w:noWrap/>
            <w:vAlign w:val="center"/>
          </w:tcPr>
          <w:p w:rsidR="001D7F5E" w:rsidRPr="001D7F5E" w:rsidRDefault="001D7F5E" w:rsidP="001D7F5E">
            <w:pPr>
              <w:spacing w:after="0"/>
              <w:jc w:val="center"/>
              <w:rPr>
                <w:rFonts w:ascii="Times New Roman" w:eastAsia="Calibri" w:hAnsi="Times New Roman" w:cs="Times New Roman"/>
                <w:sz w:val="24"/>
                <w:szCs w:val="24"/>
                <w:lang w:eastAsia="lv-LV"/>
              </w:rPr>
            </w:pPr>
          </w:p>
        </w:tc>
        <w:tc>
          <w:tcPr>
            <w:tcW w:w="1302" w:type="dxa"/>
            <w:tcBorders>
              <w:top w:val="nil"/>
              <w:left w:val="nil"/>
              <w:bottom w:val="single" w:sz="4" w:space="0" w:color="auto"/>
              <w:right w:val="single" w:sz="4" w:space="0" w:color="auto"/>
            </w:tcBorders>
            <w:shd w:val="clear" w:color="auto" w:fill="FFFFFF"/>
            <w:vAlign w:val="center"/>
          </w:tcPr>
          <w:p w:rsidR="001D7F5E" w:rsidRPr="001D7F5E" w:rsidRDefault="001D7F5E" w:rsidP="001D7F5E">
            <w:pPr>
              <w:spacing w:after="0"/>
              <w:jc w:val="center"/>
              <w:rPr>
                <w:rFonts w:ascii="Times New Roman" w:eastAsia="Calibri" w:hAnsi="Times New Roman" w:cs="Times New Roman"/>
                <w:sz w:val="24"/>
                <w:szCs w:val="24"/>
                <w:lang w:eastAsia="lv-LV"/>
              </w:rPr>
            </w:pPr>
          </w:p>
        </w:tc>
      </w:tr>
      <w:tr w:rsidR="001D7F5E" w:rsidRPr="001D7F5E" w:rsidTr="00903618">
        <w:trPr>
          <w:trHeight w:val="316"/>
        </w:trPr>
        <w:tc>
          <w:tcPr>
            <w:tcW w:w="837" w:type="dxa"/>
            <w:tcBorders>
              <w:top w:val="nil"/>
              <w:left w:val="single" w:sz="4" w:space="0" w:color="auto"/>
              <w:bottom w:val="single" w:sz="4" w:space="0" w:color="auto"/>
              <w:right w:val="single" w:sz="4" w:space="0" w:color="auto"/>
            </w:tcBorders>
            <w:shd w:val="clear" w:color="auto" w:fill="FFFFFF"/>
            <w:noWrap/>
            <w:vAlign w:val="center"/>
          </w:tcPr>
          <w:p w:rsidR="001D7F5E" w:rsidRPr="001D7F5E" w:rsidRDefault="001D7F5E" w:rsidP="001D7F5E">
            <w:pPr>
              <w:spacing w:after="0"/>
              <w:jc w:val="center"/>
              <w:rPr>
                <w:rFonts w:ascii="Times New Roman" w:eastAsia="Calibri" w:hAnsi="Times New Roman" w:cs="Times New Roman"/>
                <w:sz w:val="24"/>
                <w:szCs w:val="24"/>
                <w:lang w:eastAsia="lv-LV"/>
              </w:rPr>
            </w:pPr>
            <w:r w:rsidRPr="001D7F5E">
              <w:rPr>
                <w:rFonts w:ascii="Times New Roman" w:eastAsia="Calibri" w:hAnsi="Times New Roman" w:cs="Times New Roman"/>
                <w:sz w:val="24"/>
                <w:szCs w:val="24"/>
                <w:lang w:eastAsia="lv-LV"/>
              </w:rPr>
              <w:t>6.5.</w:t>
            </w:r>
          </w:p>
        </w:tc>
        <w:tc>
          <w:tcPr>
            <w:tcW w:w="4379" w:type="dxa"/>
            <w:tcBorders>
              <w:top w:val="nil"/>
              <w:left w:val="nil"/>
              <w:bottom w:val="single" w:sz="4" w:space="0" w:color="auto"/>
              <w:right w:val="single" w:sz="4" w:space="0" w:color="auto"/>
            </w:tcBorders>
            <w:shd w:val="clear" w:color="auto" w:fill="FFFFFF"/>
            <w:noWrap/>
            <w:vAlign w:val="center"/>
          </w:tcPr>
          <w:p w:rsidR="001D7F5E" w:rsidRPr="001D7F5E" w:rsidRDefault="001D7F5E" w:rsidP="001D7F5E">
            <w:pPr>
              <w:spacing w:after="0"/>
              <w:rPr>
                <w:rFonts w:ascii="Times New Roman" w:eastAsia="Calibri" w:hAnsi="Times New Roman" w:cs="Times New Roman"/>
                <w:sz w:val="24"/>
                <w:szCs w:val="24"/>
                <w:lang w:eastAsia="lv-LV"/>
              </w:rPr>
            </w:pPr>
            <w:r w:rsidRPr="001D7F5E">
              <w:rPr>
                <w:rFonts w:ascii="Times New Roman" w:eastAsia="Calibri" w:hAnsi="Times New Roman" w:cs="Times New Roman"/>
                <w:sz w:val="24"/>
                <w:szCs w:val="24"/>
                <w:lang w:eastAsia="lv-LV"/>
              </w:rPr>
              <w:t>Robežstigu ierīkošana</w:t>
            </w:r>
          </w:p>
        </w:tc>
        <w:tc>
          <w:tcPr>
            <w:tcW w:w="1701" w:type="dxa"/>
            <w:tcBorders>
              <w:top w:val="nil"/>
              <w:left w:val="nil"/>
              <w:bottom w:val="single" w:sz="4" w:space="0" w:color="auto"/>
              <w:right w:val="single" w:sz="4" w:space="0" w:color="auto"/>
            </w:tcBorders>
            <w:shd w:val="clear" w:color="auto" w:fill="FFFFFF"/>
            <w:noWrap/>
            <w:vAlign w:val="center"/>
          </w:tcPr>
          <w:p w:rsidR="001D7F5E" w:rsidRPr="001D7F5E" w:rsidRDefault="001D7F5E" w:rsidP="001D7F5E">
            <w:pPr>
              <w:spacing w:after="0"/>
              <w:jc w:val="center"/>
              <w:rPr>
                <w:rFonts w:ascii="Times New Roman" w:eastAsia="Calibri" w:hAnsi="Times New Roman" w:cs="Times New Roman"/>
                <w:lang w:eastAsia="lv-LV"/>
              </w:rPr>
            </w:pPr>
            <w:r w:rsidRPr="001D7F5E">
              <w:rPr>
                <w:rFonts w:ascii="Times New Roman" w:eastAsia="Calibri" w:hAnsi="Times New Roman" w:cs="Times New Roman"/>
                <w:lang w:eastAsia="lv-LV"/>
              </w:rPr>
              <w:t>1 km</w:t>
            </w:r>
          </w:p>
        </w:tc>
        <w:tc>
          <w:tcPr>
            <w:tcW w:w="1392" w:type="dxa"/>
            <w:tcBorders>
              <w:top w:val="nil"/>
              <w:left w:val="nil"/>
              <w:bottom w:val="single" w:sz="4" w:space="0" w:color="auto"/>
              <w:right w:val="single" w:sz="4" w:space="0" w:color="auto"/>
            </w:tcBorders>
            <w:shd w:val="clear" w:color="auto" w:fill="FFFFFF"/>
            <w:noWrap/>
            <w:vAlign w:val="center"/>
          </w:tcPr>
          <w:p w:rsidR="001D7F5E" w:rsidRPr="001D7F5E" w:rsidRDefault="001D7F5E" w:rsidP="001D7F5E">
            <w:pPr>
              <w:spacing w:after="0"/>
              <w:jc w:val="center"/>
              <w:rPr>
                <w:rFonts w:ascii="Times New Roman" w:eastAsia="Calibri" w:hAnsi="Times New Roman" w:cs="Times New Roman"/>
                <w:sz w:val="24"/>
                <w:szCs w:val="24"/>
                <w:lang w:eastAsia="lv-LV"/>
              </w:rPr>
            </w:pPr>
          </w:p>
        </w:tc>
        <w:tc>
          <w:tcPr>
            <w:tcW w:w="1302" w:type="dxa"/>
            <w:tcBorders>
              <w:top w:val="nil"/>
              <w:left w:val="nil"/>
              <w:bottom w:val="single" w:sz="4" w:space="0" w:color="auto"/>
              <w:right w:val="single" w:sz="4" w:space="0" w:color="auto"/>
            </w:tcBorders>
            <w:shd w:val="clear" w:color="auto" w:fill="FFFFFF"/>
            <w:vAlign w:val="center"/>
          </w:tcPr>
          <w:p w:rsidR="001D7F5E" w:rsidRPr="001D7F5E" w:rsidRDefault="001D7F5E" w:rsidP="001D7F5E">
            <w:pPr>
              <w:spacing w:after="0"/>
              <w:jc w:val="center"/>
              <w:rPr>
                <w:rFonts w:ascii="Times New Roman" w:eastAsia="Calibri" w:hAnsi="Times New Roman" w:cs="Times New Roman"/>
                <w:sz w:val="24"/>
                <w:szCs w:val="24"/>
                <w:lang w:eastAsia="lv-LV"/>
              </w:rPr>
            </w:pPr>
          </w:p>
        </w:tc>
      </w:tr>
      <w:tr w:rsidR="001D7F5E" w:rsidRPr="001D7F5E" w:rsidTr="00903618">
        <w:trPr>
          <w:trHeight w:val="316"/>
        </w:trPr>
        <w:tc>
          <w:tcPr>
            <w:tcW w:w="837" w:type="dxa"/>
            <w:tcBorders>
              <w:top w:val="nil"/>
              <w:left w:val="single" w:sz="4" w:space="0" w:color="auto"/>
              <w:bottom w:val="single" w:sz="4" w:space="0" w:color="auto"/>
              <w:right w:val="single" w:sz="4" w:space="0" w:color="auto"/>
            </w:tcBorders>
            <w:shd w:val="clear" w:color="auto" w:fill="D9D9D9"/>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7.</w:t>
            </w:r>
          </w:p>
        </w:tc>
        <w:tc>
          <w:tcPr>
            <w:tcW w:w="4379" w:type="dxa"/>
            <w:tcBorders>
              <w:top w:val="nil"/>
              <w:left w:val="nil"/>
              <w:bottom w:val="single" w:sz="4" w:space="0" w:color="auto"/>
              <w:right w:val="single" w:sz="4" w:space="0" w:color="auto"/>
            </w:tcBorders>
            <w:shd w:val="clear" w:color="auto" w:fill="D9D9D9"/>
            <w:noWrap/>
            <w:vAlign w:val="center"/>
          </w:tcPr>
          <w:p w:rsidR="001D7F5E" w:rsidRPr="001D7F5E" w:rsidRDefault="001D7F5E" w:rsidP="001D7F5E">
            <w:pPr>
              <w:spacing w:after="0"/>
              <w:rPr>
                <w:rFonts w:ascii="Times New Roman" w:eastAsia="Calibri" w:hAnsi="Times New Roman" w:cs="Times New Roman"/>
                <w:i/>
                <w:color w:val="000000"/>
                <w:sz w:val="24"/>
                <w:szCs w:val="24"/>
                <w:u w:val="single"/>
                <w:lang w:eastAsia="lv-LV"/>
              </w:rPr>
            </w:pPr>
            <w:r w:rsidRPr="001D7F5E">
              <w:rPr>
                <w:rFonts w:ascii="Times New Roman" w:eastAsia="Calibri" w:hAnsi="Times New Roman" w:cs="Times New Roman"/>
                <w:i/>
                <w:color w:val="000000"/>
                <w:sz w:val="24"/>
                <w:szCs w:val="24"/>
                <w:u w:val="single"/>
                <w:lang w:eastAsia="lv-LV"/>
              </w:rPr>
              <w:t>Zemes vienību robežu neatbilstību risināšana</w:t>
            </w:r>
          </w:p>
        </w:tc>
        <w:tc>
          <w:tcPr>
            <w:tcW w:w="1701" w:type="dxa"/>
            <w:tcBorders>
              <w:top w:val="nil"/>
              <w:left w:val="nil"/>
              <w:bottom w:val="single" w:sz="4" w:space="0" w:color="auto"/>
              <w:right w:val="single" w:sz="4" w:space="0" w:color="auto"/>
            </w:tcBorders>
            <w:shd w:val="clear" w:color="auto" w:fill="D9D9D9"/>
            <w:noWrap/>
            <w:vAlign w:val="center"/>
          </w:tcPr>
          <w:p w:rsidR="001D7F5E" w:rsidRPr="001D7F5E" w:rsidRDefault="001D7F5E" w:rsidP="001D7F5E">
            <w:pPr>
              <w:spacing w:after="0"/>
              <w:jc w:val="center"/>
              <w:rPr>
                <w:rFonts w:ascii="Times New Roman" w:eastAsia="Calibri" w:hAnsi="Times New Roman" w:cs="Times New Roman"/>
                <w:color w:val="000000"/>
                <w:lang w:eastAsia="lv-LV"/>
              </w:rPr>
            </w:pPr>
          </w:p>
        </w:tc>
        <w:tc>
          <w:tcPr>
            <w:tcW w:w="1392" w:type="dxa"/>
            <w:tcBorders>
              <w:top w:val="nil"/>
              <w:left w:val="nil"/>
              <w:bottom w:val="single" w:sz="4" w:space="0" w:color="auto"/>
              <w:right w:val="single" w:sz="4" w:space="0" w:color="auto"/>
            </w:tcBorders>
            <w:shd w:val="clear" w:color="auto" w:fill="D9D9D9"/>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c>
          <w:tcPr>
            <w:tcW w:w="1302" w:type="dxa"/>
            <w:tcBorders>
              <w:top w:val="nil"/>
              <w:left w:val="nil"/>
              <w:bottom w:val="single" w:sz="4" w:space="0" w:color="auto"/>
              <w:right w:val="single" w:sz="4" w:space="0" w:color="auto"/>
            </w:tcBorders>
            <w:shd w:val="clear" w:color="auto" w:fill="D9D9D9"/>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r>
      <w:tr w:rsidR="001D7F5E" w:rsidRPr="001D7F5E" w:rsidTr="00903618">
        <w:trPr>
          <w:trHeight w:val="316"/>
        </w:trPr>
        <w:tc>
          <w:tcPr>
            <w:tcW w:w="837" w:type="dxa"/>
            <w:tcBorders>
              <w:top w:val="nil"/>
              <w:left w:val="single" w:sz="4" w:space="0" w:color="auto"/>
              <w:bottom w:val="single" w:sz="4" w:space="0" w:color="auto"/>
              <w:right w:val="single" w:sz="4" w:space="0" w:color="auto"/>
            </w:tcBorders>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7.1</w:t>
            </w:r>
          </w:p>
        </w:tc>
        <w:tc>
          <w:tcPr>
            <w:tcW w:w="4379" w:type="dxa"/>
            <w:tcBorders>
              <w:top w:val="nil"/>
              <w:left w:val="nil"/>
              <w:bottom w:val="single" w:sz="4" w:space="0" w:color="auto"/>
              <w:right w:val="single" w:sz="4" w:space="0" w:color="auto"/>
            </w:tcBorders>
            <w:noWrap/>
            <w:vAlign w:val="center"/>
          </w:tcPr>
          <w:p w:rsidR="001D7F5E" w:rsidRPr="001D7F5E" w:rsidRDefault="001D7F5E" w:rsidP="001D7F5E">
            <w:pPr>
              <w:spacing w:after="0"/>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 xml:space="preserve">Neatbilstību risināšana </w:t>
            </w:r>
          </w:p>
        </w:tc>
        <w:tc>
          <w:tcPr>
            <w:tcW w:w="1701" w:type="dxa"/>
            <w:tcBorders>
              <w:top w:val="nil"/>
              <w:left w:val="nil"/>
              <w:bottom w:val="single" w:sz="4" w:space="0" w:color="auto"/>
              <w:right w:val="single" w:sz="4" w:space="0" w:color="auto"/>
            </w:tcBorders>
            <w:noWrap/>
            <w:vAlign w:val="center"/>
          </w:tcPr>
          <w:p w:rsidR="001D7F5E" w:rsidRPr="001D7F5E" w:rsidRDefault="001D7F5E" w:rsidP="001D7F5E">
            <w:pPr>
              <w:spacing w:after="0"/>
              <w:jc w:val="center"/>
              <w:rPr>
                <w:rFonts w:ascii="Times New Roman" w:eastAsia="Calibri" w:hAnsi="Times New Roman" w:cs="Times New Roman"/>
                <w:color w:val="000000"/>
                <w:lang w:eastAsia="lv-LV"/>
              </w:rPr>
            </w:pPr>
            <w:r w:rsidRPr="001D7F5E">
              <w:rPr>
                <w:rFonts w:ascii="Times New Roman" w:eastAsia="Calibri" w:hAnsi="Times New Roman" w:cs="Times New Roman"/>
                <w:color w:val="000000"/>
                <w:lang w:eastAsia="lv-LV"/>
              </w:rPr>
              <w:t>1 robežzīme</w:t>
            </w:r>
          </w:p>
        </w:tc>
        <w:tc>
          <w:tcPr>
            <w:tcW w:w="1392" w:type="dxa"/>
            <w:tcBorders>
              <w:top w:val="nil"/>
              <w:left w:val="nil"/>
              <w:bottom w:val="single" w:sz="4" w:space="0" w:color="auto"/>
              <w:right w:val="single" w:sz="4" w:space="0" w:color="auto"/>
            </w:tcBorders>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c>
          <w:tcPr>
            <w:tcW w:w="1302" w:type="dxa"/>
            <w:tcBorders>
              <w:top w:val="nil"/>
              <w:left w:val="nil"/>
              <w:bottom w:val="single" w:sz="4" w:space="0" w:color="auto"/>
              <w:right w:val="single" w:sz="4" w:space="0" w:color="auto"/>
            </w:tcBorders>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r>
      <w:tr w:rsidR="001D7F5E" w:rsidRPr="001D7F5E" w:rsidTr="00903618">
        <w:trPr>
          <w:trHeight w:val="316"/>
        </w:trPr>
        <w:tc>
          <w:tcPr>
            <w:tcW w:w="837" w:type="dxa"/>
            <w:tcBorders>
              <w:top w:val="nil"/>
              <w:left w:val="single" w:sz="4" w:space="0" w:color="auto"/>
              <w:bottom w:val="single" w:sz="4" w:space="0" w:color="auto"/>
              <w:right w:val="single" w:sz="4" w:space="0" w:color="auto"/>
            </w:tcBorders>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7.2</w:t>
            </w:r>
          </w:p>
        </w:tc>
        <w:tc>
          <w:tcPr>
            <w:tcW w:w="4379" w:type="dxa"/>
            <w:tcBorders>
              <w:top w:val="nil"/>
              <w:left w:val="nil"/>
              <w:bottom w:val="single" w:sz="4" w:space="0" w:color="auto"/>
              <w:right w:val="single" w:sz="4" w:space="0" w:color="auto"/>
            </w:tcBorders>
            <w:noWrap/>
            <w:vAlign w:val="center"/>
          </w:tcPr>
          <w:p w:rsidR="001D7F5E" w:rsidRPr="001D7F5E" w:rsidRDefault="001D7F5E" w:rsidP="001D7F5E">
            <w:pPr>
              <w:spacing w:after="0"/>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 xml:space="preserve">Neatbilstību risināšana </w:t>
            </w:r>
          </w:p>
        </w:tc>
        <w:tc>
          <w:tcPr>
            <w:tcW w:w="1701" w:type="dxa"/>
            <w:tcBorders>
              <w:top w:val="nil"/>
              <w:left w:val="nil"/>
              <w:bottom w:val="single" w:sz="4" w:space="0" w:color="auto"/>
              <w:right w:val="single" w:sz="4" w:space="0" w:color="auto"/>
            </w:tcBorders>
            <w:noWrap/>
            <w:vAlign w:val="center"/>
          </w:tcPr>
          <w:p w:rsidR="001D7F5E" w:rsidRPr="001D7F5E" w:rsidRDefault="001D7F5E" w:rsidP="001D7F5E">
            <w:pPr>
              <w:spacing w:after="0"/>
              <w:jc w:val="center"/>
              <w:rPr>
                <w:rFonts w:ascii="Times New Roman" w:eastAsia="Calibri" w:hAnsi="Times New Roman" w:cs="Times New Roman"/>
                <w:color w:val="000000"/>
                <w:lang w:eastAsia="lv-LV"/>
              </w:rPr>
            </w:pPr>
            <w:r w:rsidRPr="001D7F5E">
              <w:rPr>
                <w:rFonts w:ascii="Times New Roman" w:eastAsia="Calibri" w:hAnsi="Times New Roman" w:cs="Times New Roman"/>
                <w:color w:val="000000"/>
                <w:lang w:eastAsia="lv-LV"/>
              </w:rPr>
              <w:t xml:space="preserve">1 </w:t>
            </w:r>
            <w:proofErr w:type="spellStart"/>
            <w:r w:rsidRPr="001D7F5E">
              <w:rPr>
                <w:rFonts w:ascii="Times New Roman" w:eastAsia="Calibri" w:hAnsi="Times New Roman" w:cs="Times New Roman"/>
                <w:color w:val="000000"/>
                <w:lang w:eastAsia="lv-LV"/>
              </w:rPr>
              <w:t>pierobežnieks</w:t>
            </w:r>
            <w:proofErr w:type="spellEnd"/>
          </w:p>
        </w:tc>
        <w:tc>
          <w:tcPr>
            <w:tcW w:w="1392" w:type="dxa"/>
            <w:tcBorders>
              <w:top w:val="nil"/>
              <w:left w:val="nil"/>
              <w:bottom w:val="single" w:sz="4" w:space="0" w:color="auto"/>
              <w:right w:val="single" w:sz="4" w:space="0" w:color="auto"/>
            </w:tcBorders>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c>
          <w:tcPr>
            <w:tcW w:w="1302" w:type="dxa"/>
            <w:tcBorders>
              <w:top w:val="nil"/>
              <w:left w:val="nil"/>
              <w:bottom w:val="single" w:sz="4" w:space="0" w:color="auto"/>
              <w:right w:val="single" w:sz="4" w:space="0" w:color="auto"/>
            </w:tcBorders>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r>
      <w:tr w:rsidR="001D7F5E" w:rsidRPr="001D7F5E" w:rsidTr="00903618">
        <w:trPr>
          <w:trHeight w:val="316"/>
        </w:trPr>
        <w:tc>
          <w:tcPr>
            <w:tcW w:w="837" w:type="dxa"/>
            <w:tcBorders>
              <w:top w:val="nil"/>
              <w:left w:val="single" w:sz="4" w:space="0" w:color="auto"/>
              <w:bottom w:val="single" w:sz="4" w:space="0" w:color="auto"/>
              <w:right w:val="single" w:sz="4" w:space="0" w:color="auto"/>
            </w:tcBorders>
            <w:shd w:val="clear" w:color="auto" w:fill="D9D9D9"/>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8.</w:t>
            </w:r>
          </w:p>
        </w:tc>
        <w:tc>
          <w:tcPr>
            <w:tcW w:w="4379" w:type="dxa"/>
            <w:tcBorders>
              <w:top w:val="nil"/>
              <w:left w:val="nil"/>
              <w:bottom w:val="single" w:sz="4" w:space="0" w:color="auto"/>
              <w:right w:val="single" w:sz="4" w:space="0" w:color="auto"/>
            </w:tcBorders>
            <w:shd w:val="clear" w:color="auto" w:fill="D9D9D9"/>
            <w:noWrap/>
            <w:vAlign w:val="center"/>
          </w:tcPr>
          <w:p w:rsidR="001D7F5E" w:rsidRPr="001D7F5E" w:rsidRDefault="001D7F5E" w:rsidP="001D7F5E">
            <w:pPr>
              <w:spacing w:after="0"/>
              <w:rPr>
                <w:rFonts w:ascii="Times New Roman" w:eastAsia="Calibri" w:hAnsi="Times New Roman" w:cs="Times New Roman"/>
                <w:i/>
                <w:color w:val="000000"/>
                <w:sz w:val="24"/>
                <w:szCs w:val="24"/>
                <w:u w:val="single"/>
                <w:lang w:eastAsia="lv-LV"/>
              </w:rPr>
            </w:pPr>
            <w:r w:rsidRPr="001D7F5E">
              <w:rPr>
                <w:rFonts w:ascii="Times New Roman" w:eastAsia="Calibri" w:hAnsi="Times New Roman" w:cs="Times New Roman"/>
                <w:i/>
                <w:color w:val="000000"/>
                <w:sz w:val="24"/>
                <w:szCs w:val="24"/>
                <w:u w:val="single"/>
                <w:lang w:eastAsia="lv-LV"/>
              </w:rPr>
              <w:t>Tematiskās kartes izgatavošana</w:t>
            </w:r>
          </w:p>
        </w:tc>
        <w:tc>
          <w:tcPr>
            <w:tcW w:w="1701" w:type="dxa"/>
            <w:tcBorders>
              <w:top w:val="nil"/>
              <w:left w:val="nil"/>
              <w:bottom w:val="single" w:sz="4" w:space="0" w:color="auto"/>
              <w:right w:val="single" w:sz="4" w:space="0" w:color="auto"/>
            </w:tcBorders>
            <w:shd w:val="clear" w:color="auto" w:fill="D9D9D9"/>
            <w:noWrap/>
            <w:vAlign w:val="center"/>
          </w:tcPr>
          <w:p w:rsidR="001D7F5E" w:rsidRPr="001D7F5E" w:rsidRDefault="001D7F5E" w:rsidP="001D7F5E">
            <w:pPr>
              <w:spacing w:after="0"/>
              <w:jc w:val="center"/>
              <w:rPr>
                <w:rFonts w:ascii="Times New Roman" w:eastAsia="Calibri" w:hAnsi="Times New Roman" w:cs="Times New Roman"/>
                <w:color w:val="000000"/>
                <w:lang w:eastAsia="lv-LV"/>
              </w:rPr>
            </w:pPr>
          </w:p>
        </w:tc>
        <w:tc>
          <w:tcPr>
            <w:tcW w:w="1392" w:type="dxa"/>
            <w:tcBorders>
              <w:top w:val="nil"/>
              <w:left w:val="nil"/>
              <w:bottom w:val="single" w:sz="4" w:space="0" w:color="auto"/>
              <w:right w:val="single" w:sz="4" w:space="0" w:color="auto"/>
            </w:tcBorders>
            <w:shd w:val="clear" w:color="auto" w:fill="D9D9D9"/>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c>
          <w:tcPr>
            <w:tcW w:w="1302" w:type="dxa"/>
            <w:tcBorders>
              <w:top w:val="nil"/>
              <w:left w:val="nil"/>
              <w:bottom w:val="single" w:sz="4" w:space="0" w:color="auto"/>
              <w:right w:val="single" w:sz="4" w:space="0" w:color="auto"/>
            </w:tcBorders>
            <w:shd w:val="clear" w:color="auto" w:fill="D9D9D9"/>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r>
      <w:tr w:rsidR="001D7F5E" w:rsidRPr="001D7F5E" w:rsidTr="00903618">
        <w:trPr>
          <w:trHeight w:val="316"/>
        </w:trPr>
        <w:tc>
          <w:tcPr>
            <w:tcW w:w="837" w:type="dxa"/>
            <w:tcBorders>
              <w:top w:val="nil"/>
              <w:left w:val="single" w:sz="4" w:space="0" w:color="auto"/>
              <w:bottom w:val="single" w:sz="4" w:space="0" w:color="auto"/>
              <w:right w:val="single" w:sz="4" w:space="0" w:color="auto"/>
            </w:tcBorders>
            <w:shd w:val="clear" w:color="auto" w:fill="FFFFFF"/>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8.1</w:t>
            </w:r>
          </w:p>
        </w:tc>
        <w:tc>
          <w:tcPr>
            <w:tcW w:w="4379" w:type="dxa"/>
            <w:tcBorders>
              <w:top w:val="nil"/>
              <w:left w:val="nil"/>
              <w:bottom w:val="single" w:sz="4" w:space="0" w:color="auto"/>
              <w:right w:val="single" w:sz="4" w:space="0" w:color="auto"/>
            </w:tcBorders>
            <w:shd w:val="clear" w:color="auto" w:fill="FFFFFF"/>
            <w:noWrap/>
            <w:vAlign w:val="center"/>
          </w:tcPr>
          <w:p w:rsidR="001D7F5E" w:rsidRPr="001D7F5E" w:rsidRDefault="001D7F5E" w:rsidP="001D7F5E">
            <w:pPr>
              <w:spacing w:after="0"/>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Karte ar 1 – 3 detalizācijas veidiem</w:t>
            </w:r>
          </w:p>
        </w:tc>
        <w:tc>
          <w:tcPr>
            <w:tcW w:w="1701" w:type="dxa"/>
            <w:tcBorders>
              <w:top w:val="nil"/>
              <w:left w:val="nil"/>
              <w:bottom w:val="single" w:sz="4" w:space="0" w:color="auto"/>
              <w:right w:val="single" w:sz="4" w:space="0" w:color="auto"/>
            </w:tcBorders>
            <w:shd w:val="clear" w:color="auto" w:fill="FFFFFF"/>
            <w:noWrap/>
            <w:vAlign w:val="center"/>
          </w:tcPr>
          <w:p w:rsidR="001D7F5E" w:rsidRPr="001D7F5E" w:rsidRDefault="001D7F5E" w:rsidP="001D7F5E">
            <w:pPr>
              <w:spacing w:after="0"/>
              <w:jc w:val="center"/>
              <w:rPr>
                <w:rFonts w:ascii="Times New Roman" w:eastAsia="Calibri" w:hAnsi="Times New Roman" w:cs="Times New Roman"/>
                <w:color w:val="000000"/>
                <w:lang w:eastAsia="lv-LV"/>
              </w:rPr>
            </w:pPr>
            <w:r w:rsidRPr="001D7F5E">
              <w:rPr>
                <w:rFonts w:ascii="Times New Roman" w:eastAsia="Calibri" w:hAnsi="Times New Roman" w:cs="Times New Roman"/>
                <w:color w:val="000000"/>
                <w:lang w:eastAsia="lv-LV"/>
              </w:rPr>
              <w:t>1 ha</w:t>
            </w:r>
          </w:p>
        </w:tc>
        <w:tc>
          <w:tcPr>
            <w:tcW w:w="1392" w:type="dxa"/>
            <w:tcBorders>
              <w:top w:val="nil"/>
              <w:left w:val="nil"/>
              <w:bottom w:val="single" w:sz="4" w:space="0" w:color="auto"/>
              <w:right w:val="single" w:sz="4" w:space="0" w:color="auto"/>
            </w:tcBorders>
            <w:shd w:val="clear" w:color="auto" w:fill="FFFFFF"/>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c>
          <w:tcPr>
            <w:tcW w:w="1302" w:type="dxa"/>
            <w:tcBorders>
              <w:top w:val="nil"/>
              <w:left w:val="nil"/>
              <w:bottom w:val="single" w:sz="4" w:space="0" w:color="auto"/>
              <w:right w:val="single" w:sz="4" w:space="0" w:color="auto"/>
            </w:tcBorders>
            <w:shd w:val="clear" w:color="auto" w:fill="FFFFFF"/>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r>
      <w:tr w:rsidR="001D7F5E" w:rsidRPr="001D7F5E" w:rsidTr="000601F7">
        <w:trPr>
          <w:trHeight w:val="316"/>
        </w:trPr>
        <w:tc>
          <w:tcPr>
            <w:tcW w:w="837" w:type="dxa"/>
            <w:tcBorders>
              <w:top w:val="nil"/>
              <w:left w:val="single" w:sz="4" w:space="0" w:color="auto"/>
              <w:bottom w:val="single" w:sz="4" w:space="0" w:color="auto"/>
              <w:right w:val="single" w:sz="4" w:space="0" w:color="auto"/>
            </w:tcBorders>
            <w:shd w:val="clear" w:color="auto" w:fill="FFFFFF"/>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8.2</w:t>
            </w:r>
          </w:p>
        </w:tc>
        <w:tc>
          <w:tcPr>
            <w:tcW w:w="4379" w:type="dxa"/>
            <w:tcBorders>
              <w:top w:val="nil"/>
              <w:left w:val="nil"/>
              <w:bottom w:val="single" w:sz="4" w:space="0" w:color="auto"/>
              <w:right w:val="single" w:sz="4" w:space="0" w:color="auto"/>
            </w:tcBorders>
            <w:shd w:val="clear" w:color="auto" w:fill="FFFFFF"/>
            <w:noWrap/>
            <w:vAlign w:val="center"/>
          </w:tcPr>
          <w:p w:rsidR="001D7F5E" w:rsidRPr="001D7F5E" w:rsidRDefault="001D7F5E" w:rsidP="001D7F5E">
            <w:pPr>
              <w:spacing w:after="0"/>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Karte ar virs 3 detalizācijas veidiem</w:t>
            </w:r>
          </w:p>
        </w:tc>
        <w:tc>
          <w:tcPr>
            <w:tcW w:w="1701" w:type="dxa"/>
            <w:tcBorders>
              <w:top w:val="nil"/>
              <w:left w:val="nil"/>
              <w:bottom w:val="single" w:sz="4" w:space="0" w:color="auto"/>
              <w:right w:val="single" w:sz="4" w:space="0" w:color="auto"/>
            </w:tcBorders>
            <w:shd w:val="clear" w:color="auto" w:fill="FFFFFF"/>
            <w:noWrap/>
            <w:vAlign w:val="center"/>
          </w:tcPr>
          <w:p w:rsidR="001D7F5E" w:rsidRPr="001D7F5E" w:rsidRDefault="001D7F5E" w:rsidP="001D7F5E">
            <w:pPr>
              <w:spacing w:after="0"/>
              <w:jc w:val="center"/>
              <w:rPr>
                <w:rFonts w:ascii="Times New Roman" w:eastAsia="Calibri" w:hAnsi="Times New Roman" w:cs="Times New Roman"/>
                <w:color w:val="000000"/>
                <w:lang w:eastAsia="lv-LV"/>
              </w:rPr>
            </w:pPr>
            <w:r w:rsidRPr="001D7F5E">
              <w:rPr>
                <w:rFonts w:ascii="Times New Roman" w:eastAsia="Calibri" w:hAnsi="Times New Roman" w:cs="Times New Roman"/>
                <w:color w:val="000000"/>
                <w:lang w:eastAsia="lv-LV"/>
              </w:rPr>
              <w:t>1 ha</w:t>
            </w:r>
          </w:p>
        </w:tc>
        <w:tc>
          <w:tcPr>
            <w:tcW w:w="1392" w:type="dxa"/>
            <w:tcBorders>
              <w:top w:val="nil"/>
              <w:left w:val="nil"/>
              <w:bottom w:val="single" w:sz="4" w:space="0" w:color="auto"/>
              <w:right w:val="single" w:sz="4" w:space="0" w:color="auto"/>
            </w:tcBorders>
            <w:shd w:val="clear" w:color="auto" w:fill="FFFFFF"/>
            <w:noWrap/>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c>
          <w:tcPr>
            <w:tcW w:w="1302" w:type="dxa"/>
            <w:tcBorders>
              <w:top w:val="nil"/>
              <w:left w:val="nil"/>
              <w:bottom w:val="single" w:sz="4" w:space="0" w:color="auto"/>
              <w:right w:val="single" w:sz="4" w:space="0" w:color="auto"/>
            </w:tcBorders>
            <w:shd w:val="clear" w:color="auto" w:fill="FFFFFF"/>
            <w:vAlign w:val="center"/>
          </w:tcPr>
          <w:p w:rsidR="001D7F5E" w:rsidRPr="001D7F5E" w:rsidRDefault="001D7F5E" w:rsidP="001D7F5E">
            <w:pPr>
              <w:spacing w:after="0"/>
              <w:jc w:val="center"/>
              <w:rPr>
                <w:rFonts w:ascii="Times New Roman" w:eastAsia="Calibri" w:hAnsi="Times New Roman" w:cs="Times New Roman"/>
                <w:color w:val="000000"/>
                <w:sz w:val="24"/>
                <w:szCs w:val="24"/>
                <w:lang w:eastAsia="lv-LV"/>
              </w:rPr>
            </w:pPr>
          </w:p>
        </w:tc>
      </w:tr>
      <w:tr w:rsidR="000601F7" w:rsidRPr="001D7F5E" w:rsidTr="000601F7">
        <w:trPr>
          <w:trHeight w:val="316"/>
        </w:trPr>
        <w:tc>
          <w:tcPr>
            <w:tcW w:w="837" w:type="dxa"/>
            <w:tcBorders>
              <w:top w:val="nil"/>
              <w:left w:val="single" w:sz="4" w:space="0" w:color="auto"/>
              <w:bottom w:val="nil"/>
              <w:right w:val="single" w:sz="4" w:space="0" w:color="auto"/>
            </w:tcBorders>
            <w:shd w:val="clear" w:color="auto" w:fill="D9D9D9"/>
            <w:noWrap/>
            <w:vAlign w:val="bottom"/>
          </w:tcPr>
          <w:p w:rsidR="000601F7" w:rsidRPr="001D7F5E" w:rsidRDefault="000601F7" w:rsidP="001D7F5E">
            <w:pPr>
              <w:spacing w:after="0"/>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 </w:t>
            </w:r>
          </w:p>
        </w:tc>
        <w:tc>
          <w:tcPr>
            <w:tcW w:w="4379" w:type="dxa"/>
            <w:tcBorders>
              <w:top w:val="nil"/>
              <w:left w:val="nil"/>
              <w:bottom w:val="nil"/>
              <w:right w:val="single" w:sz="4" w:space="0" w:color="auto"/>
            </w:tcBorders>
            <w:shd w:val="clear" w:color="auto" w:fill="D9D9D9"/>
            <w:noWrap/>
            <w:vAlign w:val="bottom"/>
          </w:tcPr>
          <w:p w:rsidR="000601F7" w:rsidRPr="001D7F5E" w:rsidRDefault="000601F7" w:rsidP="001D7F5E">
            <w:pPr>
              <w:spacing w:after="0"/>
              <w:rPr>
                <w:rFonts w:ascii="Times New Roman" w:eastAsia="Calibri" w:hAnsi="Times New Roman" w:cs="Times New Roman"/>
                <w:color w:val="000000"/>
                <w:sz w:val="24"/>
                <w:szCs w:val="24"/>
                <w:lang w:eastAsia="lv-LV"/>
              </w:rPr>
            </w:pPr>
            <w:r w:rsidRPr="001D7F5E">
              <w:rPr>
                <w:rFonts w:ascii="Times New Roman" w:eastAsia="Calibri" w:hAnsi="Times New Roman" w:cs="Times New Roman"/>
                <w:color w:val="000000"/>
                <w:sz w:val="24"/>
                <w:szCs w:val="24"/>
                <w:lang w:eastAsia="lv-LV"/>
              </w:rPr>
              <w:t> </w:t>
            </w:r>
          </w:p>
        </w:tc>
        <w:tc>
          <w:tcPr>
            <w:tcW w:w="1701" w:type="dxa"/>
            <w:tcBorders>
              <w:top w:val="nil"/>
              <w:left w:val="nil"/>
              <w:bottom w:val="nil"/>
              <w:right w:val="single" w:sz="4" w:space="0" w:color="auto"/>
            </w:tcBorders>
            <w:shd w:val="clear" w:color="auto" w:fill="D9D9D9"/>
            <w:noWrap/>
            <w:vAlign w:val="center"/>
          </w:tcPr>
          <w:p w:rsidR="000601F7" w:rsidRPr="001D7F5E" w:rsidRDefault="000601F7" w:rsidP="001D7F5E">
            <w:pPr>
              <w:spacing w:after="0"/>
              <w:jc w:val="center"/>
              <w:rPr>
                <w:rFonts w:ascii="Times New Roman" w:eastAsia="Calibri" w:hAnsi="Times New Roman" w:cs="Times New Roman"/>
                <w:color w:val="000000"/>
                <w:lang w:eastAsia="lv-LV"/>
              </w:rPr>
            </w:pPr>
            <w:r w:rsidRPr="001D7F5E">
              <w:rPr>
                <w:rFonts w:ascii="Times New Roman" w:eastAsia="Calibri" w:hAnsi="Times New Roman" w:cs="Times New Roman"/>
                <w:color w:val="000000"/>
                <w:lang w:eastAsia="lv-LV"/>
              </w:rPr>
              <w:t>Kopā:</w:t>
            </w:r>
          </w:p>
        </w:tc>
        <w:tc>
          <w:tcPr>
            <w:tcW w:w="2694" w:type="dxa"/>
            <w:gridSpan w:val="2"/>
            <w:tcBorders>
              <w:top w:val="single" w:sz="4" w:space="0" w:color="auto"/>
              <w:left w:val="nil"/>
              <w:bottom w:val="single" w:sz="4" w:space="0" w:color="auto"/>
              <w:right w:val="single" w:sz="4" w:space="0" w:color="auto"/>
            </w:tcBorders>
            <w:shd w:val="clear" w:color="auto" w:fill="D9D9D9"/>
            <w:noWrap/>
            <w:vAlign w:val="center"/>
          </w:tcPr>
          <w:p w:rsidR="000601F7" w:rsidRPr="001D7F5E" w:rsidRDefault="000601F7" w:rsidP="001D7F5E">
            <w:pPr>
              <w:spacing w:after="0"/>
              <w:jc w:val="center"/>
              <w:rPr>
                <w:rFonts w:ascii="Times New Roman" w:eastAsia="Calibri" w:hAnsi="Times New Roman" w:cs="Times New Roman"/>
                <w:b/>
                <w:color w:val="000000"/>
                <w:sz w:val="24"/>
                <w:szCs w:val="24"/>
                <w:lang w:eastAsia="lv-LV"/>
              </w:rPr>
            </w:pPr>
          </w:p>
        </w:tc>
      </w:tr>
      <w:tr w:rsidR="000601F7" w:rsidRPr="001D7F5E" w:rsidTr="000601F7">
        <w:trPr>
          <w:trHeight w:val="316"/>
        </w:trPr>
        <w:tc>
          <w:tcPr>
            <w:tcW w:w="837" w:type="dxa"/>
            <w:tcBorders>
              <w:top w:val="nil"/>
              <w:left w:val="single" w:sz="4" w:space="0" w:color="auto"/>
              <w:bottom w:val="nil"/>
              <w:right w:val="single" w:sz="4" w:space="0" w:color="auto"/>
            </w:tcBorders>
            <w:shd w:val="clear" w:color="auto" w:fill="D9D9D9"/>
            <w:noWrap/>
            <w:vAlign w:val="bottom"/>
          </w:tcPr>
          <w:p w:rsidR="000601F7" w:rsidRPr="001D7F5E" w:rsidRDefault="000601F7" w:rsidP="001D7F5E">
            <w:pPr>
              <w:spacing w:after="0"/>
              <w:rPr>
                <w:rFonts w:ascii="Times New Roman" w:eastAsia="Calibri" w:hAnsi="Times New Roman" w:cs="Times New Roman"/>
                <w:color w:val="000000"/>
                <w:sz w:val="24"/>
                <w:szCs w:val="24"/>
                <w:lang w:eastAsia="lv-LV"/>
              </w:rPr>
            </w:pPr>
          </w:p>
        </w:tc>
        <w:tc>
          <w:tcPr>
            <w:tcW w:w="4379" w:type="dxa"/>
            <w:tcBorders>
              <w:top w:val="nil"/>
              <w:left w:val="nil"/>
              <w:bottom w:val="nil"/>
              <w:right w:val="single" w:sz="4" w:space="0" w:color="auto"/>
            </w:tcBorders>
            <w:shd w:val="clear" w:color="auto" w:fill="D9D9D9"/>
            <w:noWrap/>
            <w:vAlign w:val="bottom"/>
          </w:tcPr>
          <w:p w:rsidR="000601F7" w:rsidRPr="001D7F5E" w:rsidRDefault="000601F7" w:rsidP="001D7F5E">
            <w:pPr>
              <w:spacing w:after="0"/>
              <w:rPr>
                <w:rFonts w:ascii="Times New Roman" w:eastAsia="Calibri" w:hAnsi="Times New Roman" w:cs="Times New Roman"/>
                <w:color w:val="000000"/>
                <w:sz w:val="24"/>
                <w:szCs w:val="24"/>
                <w:lang w:eastAsia="lv-LV"/>
              </w:rPr>
            </w:pPr>
          </w:p>
        </w:tc>
        <w:tc>
          <w:tcPr>
            <w:tcW w:w="1701" w:type="dxa"/>
            <w:tcBorders>
              <w:top w:val="nil"/>
              <w:left w:val="nil"/>
              <w:bottom w:val="nil"/>
              <w:right w:val="single" w:sz="4" w:space="0" w:color="auto"/>
            </w:tcBorders>
            <w:shd w:val="clear" w:color="auto" w:fill="D9D9D9"/>
            <w:noWrap/>
            <w:vAlign w:val="center"/>
          </w:tcPr>
          <w:p w:rsidR="000601F7" w:rsidRPr="001D7F5E" w:rsidRDefault="000601F7" w:rsidP="001D7F5E">
            <w:pPr>
              <w:spacing w:after="0"/>
              <w:jc w:val="center"/>
              <w:rPr>
                <w:rFonts w:ascii="Times New Roman" w:eastAsia="Calibri" w:hAnsi="Times New Roman" w:cs="Times New Roman"/>
                <w:color w:val="000000"/>
                <w:lang w:eastAsia="lv-LV"/>
              </w:rPr>
            </w:pPr>
            <w:r w:rsidRPr="001D7F5E">
              <w:rPr>
                <w:rFonts w:ascii="Times New Roman" w:eastAsia="Calibri" w:hAnsi="Times New Roman" w:cs="Times New Roman"/>
                <w:color w:val="000000"/>
                <w:lang w:eastAsia="lv-LV"/>
              </w:rPr>
              <w:t>PVN</w:t>
            </w:r>
          </w:p>
        </w:tc>
        <w:tc>
          <w:tcPr>
            <w:tcW w:w="2694" w:type="dxa"/>
            <w:gridSpan w:val="2"/>
            <w:tcBorders>
              <w:top w:val="single" w:sz="4" w:space="0" w:color="auto"/>
              <w:left w:val="nil"/>
              <w:bottom w:val="single" w:sz="4" w:space="0" w:color="auto"/>
              <w:right w:val="single" w:sz="4" w:space="0" w:color="auto"/>
            </w:tcBorders>
            <w:shd w:val="clear" w:color="auto" w:fill="D9D9D9"/>
            <w:noWrap/>
            <w:vAlign w:val="center"/>
          </w:tcPr>
          <w:p w:rsidR="000601F7" w:rsidRPr="001D7F5E" w:rsidRDefault="000601F7" w:rsidP="001D7F5E">
            <w:pPr>
              <w:spacing w:after="0"/>
              <w:jc w:val="center"/>
              <w:rPr>
                <w:rFonts w:ascii="Times New Roman" w:eastAsia="Calibri" w:hAnsi="Times New Roman" w:cs="Times New Roman"/>
                <w:b/>
                <w:color w:val="000000"/>
                <w:sz w:val="24"/>
                <w:szCs w:val="24"/>
                <w:lang w:eastAsia="lv-LV"/>
              </w:rPr>
            </w:pPr>
          </w:p>
        </w:tc>
      </w:tr>
      <w:tr w:rsidR="000601F7" w:rsidRPr="001D7F5E" w:rsidTr="000601F7">
        <w:trPr>
          <w:trHeight w:val="316"/>
        </w:trPr>
        <w:tc>
          <w:tcPr>
            <w:tcW w:w="837" w:type="dxa"/>
            <w:tcBorders>
              <w:top w:val="nil"/>
              <w:left w:val="single" w:sz="4" w:space="0" w:color="auto"/>
              <w:bottom w:val="single" w:sz="4" w:space="0" w:color="auto"/>
              <w:right w:val="single" w:sz="4" w:space="0" w:color="auto"/>
            </w:tcBorders>
            <w:shd w:val="clear" w:color="auto" w:fill="D9D9D9"/>
            <w:noWrap/>
            <w:vAlign w:val="bottom"/>
          </w:tcPr>
          <w:p w:rsidR="000601F7" w:rsidRPr="001D7F5E" w:rsidRDefault="000601F7" w:rsidP="001D7F5E">
            <w:pPr>
              <w:spacing w:after="0"/>
              <w:rPr>
                <w:rFonts w:ascii="Times New Roman" w:eastAsia="Calibri" w:hAnsi="Times New Roman" w:cs="Times New Roman"/>
                <w:color w:val="000000"/>
                <w:sz w:val="24"/>
                <w:szCs w:val="24"/>
                <w:lang w:eastAsia="lv-LV"/>
              </w:rPr>
            </w:pPr>
          </w:p>
        </w:tc>
        <w:tc>
          <w:tcPr>
            <w:tcW w:w="4379" w:type="dxa"/>
            <w:tcBorders>
              <w:top w:val="nil"/>
              <w:left w:val="nil"/>
              <w:bottom w:val="single" w:sz="4" w:space="0" w:color="auto"/>
              <w:right w:val="single" w:sz="4" w:space="0" w:color="auto"/>
            </w:tcBorders>
            <w:shd w:val="clear" w:color="auto" w:fill="D9D9D9"/>
            <w:noWrap/>
            <w:vAlign w:val="bottom"/>
          </w:tcPr>
          <w:p w:rsidR="000601F7" w:rsidRPr="001D7F5E" w:rsidRDefault="000601F7" w:rsidP="001D7F5E">
            <w:pPr>
              <w:spacing w:after="0"/>
              <w:rPr>
                <w:rFonts w:ascii="Times New Roman" w:eastAsia="Calibri" w:hAnsi="Times New Roman" w:cs="Times New Roman"/>
                <w:color w:val="000000"/>
                <w:sz w:val="24"/>
                <w:szCs w:val="24"/>
                <w:lang w:eastAsia="lv-LV"/>
              </w:rPr>
            </w:pPr>
          </w:p>
        </w:tc>
        <w:tc>
          <w:tcPr>
            <w:tcW w:w="1701" w:type="dxa"/>
            <w:tcBorders>
              <w:top w:val="nil"/>
              <w:left w:val="nil"/>
              <w:bottom w:val="single" w:sz="4" w:space="0" w:color="auto"/>
              <w:right w:val="single" w:sz="4" w:space="0" w:color="auto"/>
            </w:tcBorders>
            <w:shd w:val="clear" w:color="auto" w:fill="D9D9D9"/>
            <w:noWrap/>
            <w:vAlign w:val="center"/>
          </w:tcPr>
          <w:p w:rsidR="000601F7" w:rsidRPr="001D7F5E" w:rsidRDefault="000601F7" w:rsidP="001D7F5E">
            <w:pPr>
              <w:spacing w:after="0"/>
              <w:jc w:val="center"/>
              <w:rPr>
                <w:rFonts w:ascii="Times New Roman" w:eastAsia="Calibri" w:hAnsi="Times New Roman" w:cs="Times New Roman"/>
                <w:color w:val="000000"/>
                <w:lang w:eastAsia="lv-LV"/>
              </w:rPr>
            </w:pPr>
            <w:r w:rsidRPr="001D7F5E">
              <w:rPr>
                <w:rFonts w:ascii="Times New Roman" w:eastAsia="Calibri" w:hAnsi="Times New Roman" w:cs="Times New Roman"/>
                <w:color w:val="000000"/>
                <w:lang w:eastAsia="lv-LV"/>
              </w:rPr>
              <w:t>Kopā ar PVN</w:t>
            </w:r>
          </w:p>
        </w:tc>
        <w:tc>
          <w:tcPr>
            <w:tcW w:w="2694" w:type="dxa"/>
            <w:gridSpan w:val="2"/>
            <w:tcBorders>
              <w:top w:val="single" w:sz="4" w:space="0" w:color="auto"/>
              <w:left w:val="nil"/>
              <w:bottom w:val="single" w:sz="4" w:space="0" w:color="auto"/>
              <w:right w:val="single" w:sz="4" w:space="0" w:color="auto"/>
            </w:tcBorders>
            <w:shd w:val="clear" w:color="auto" w:fill="D9D9D9"/>
            <w:noWrap/>
            <w:vAlign w:val="center"/>
          </w:tcPr>
          <w:p w:rsidR="000601F7" w:rsidRPr="001D7F5E" w:rsidRDefault="000601F7" w:rsidP="001D7F5E">
            <w:pPr>
              <w:spacing w:after="0"/>
              <w:jc w:val="center"/>
              <w:rPr>
                <w:rFonts w:ascii="Times New Roman" w:eastAsia="Calibri" w:hAnsi="Times New Roman" w:cs="Times New Roman"/>
                <w:b/>
                <w:color w:val="000000"/>
                <w:sz w:val="24"/>
                <w:szCs w:val="24"/>
                <w:lang w:eastAsia="lv-LV"/>
              </w:rPr>
            </w:pPr>
          </w:p>
        </w:tc>
      </w:tr>
    </w:tbl>
    <w:p w:rsidR="00EF0A91" w:rsidRDefault="00EF0A91" w:rsidP="00EF0A91">
      <w:pPr>
        <w:tabs>
          <w:tab w:val="left" w:pos="0"/>
        </w:tabs>
        <w:overflowPunct w:val="0"/>
        <w:autoSpaceDE w:val="0"/>
        <w:autoSpaceDN w:val="0"/>
        <w:adjustRightInd w:val="0"/>
        <w:spacing w:after="0"/>
        <w:jc w:val="both"/>
        <w:rPr>
          <w:rFonts w:ascii="Times New Roman" w:eastAsia="Times New Roman" w:hAnsi="Times New Roman" w:cs="Times New Roman"/>
          <w:sz w:val="24"/>
          <w:szCs w:val="24"/>
        </w:rPr>
      </w:pPr>
    </w:p>
    <w:p w:rsidR="00C1775F" w:rsidRDefault="007D7D6D" w:rsidP="00BB2178">
      <w:pPr>
        <w:tabs>
          <w:tab w:val="left" w:pos="0"/>
        </w:tabs>
        <w:overflowPunct w:val="0"/>
        <w:autoSpaceDE w:val="0"/>
        <w:autoSpaceDN w:val="0"/>
        <w:adjustRightInd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00C1775F">
        <w:rPr>
          <w:rFonts w:ascii="Times New Roman" w:eastAsia="Times New Roman" w:hAnsi="Times New Roman" w:cs="Times New Roman"/>
          <w:sz w:val="24"/>
          <w:szCs w:val="24"/>
        </w:rPr>
        <w:t>Apliecinām, ka:</w:t>
      </w:r>
    </w:p>
    <w:p w:rsidR="00CD35B0" w:rsidRDefault="00C1775F" w:rsidP="00BB2178">
      <w:pPr>
        <w:tabs>
          <w:tab w:val="left" w:pos="0"/>
        </w:tabs>
        <w:overflowPunct w:val="0"/>
        <w:autoSpaceDE w:val="0"/>
        <w:autoSpaceDN w:val="0"/>
        <w:adjustRightInd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 p</w:t>
      </w:r>
      <w:r w:rsidR="00CD35B0" w:rsidRPr="00614722">
        <w:rPr>
          <w:rFonts w:ascii="Times New Roman" w:eastAsia="Times New Roman" w:hAnsi="Times New Roman"/>
          <w:sz w:val="24"/>
          <w:szCs w:val="24"/>
        </w:rPr>
        <w:t>iedāvājums pilnībā atbilst nolikuma</w:t>
      </w:r>
      <w:r w:rsidR="00CD35B0">
        <w:rPr>
          <w:rFonts w:ascii="Times New Roman" w:eastAsia="Times New Roman" w:hAnsi="Times New Roman"/>
          <w:sz w:val="24"/>
          <w:szCs w:val="24"/>
        </w:rPr>
        <w:t xml:space="preserve"> (t.sk. tehniskās specifikācijas)</w:t>
      </w:r>
      <w:r w:rsidR="00CD35B0" w:rsidRPr="00614722">
        <w:rPr>
          <w:rFonts w:ascii="Times New Roman" w:eastAsia="Times New Roman" w:hAnsi="Times New Roman"/>
          <w:sz w:val="24"/>
          <w:szCs w:val="24"/>
        </w:rPr>
        <w:t xml:space="preserve"> prasībām</w:t>
      </w:r>
      <w:r w:rsidR="00177163">
        <w:rPr>
          <w:rFonts w:ascii="Times New Roman" w:eastAsia="Times New Roman" w:hAnsi="Times New Roman"/>
          <w:sz w:val="24"/>
          <w:szCs w:val="24"/>
        </w:rPr>
        <w:t>;</w:t>
      </w:r>
    </w:p>
    <w:p w:rsidR="00575190" w:rsidRDefault="00C1775F" w:rsidP="00BB2178">
      <w:pPr>
        <w:tabs>
          <w:tab w:val="left" w:pos="0"/>
        </w:tabs>
        <w:overflowPunct w:val="0"/>
        <w:autoSpaceDE w:val="0"/>
        <w:autoSpaceDN w:val="0"/>
        <w:adjustRightInd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3.3.2</w:t>
      </w:r>
      <w:r w:rsidR="006B4226">
        <w:rPr>
          <w:rFonts w:ascii="Times New Roman" w:eastAsia="Times New Roman" w:hAnsi="Times New Roman" w:cs="Times New Roman"/>
          <w:sz w:val="24"/>
          <w:szCs w:val="24"/>
        </w:rPr>
        <w:t xml:space="preserve">. </w:t>
      </w:r>
      <w:r w:rsidR="00575190" w:rsidRPr="00575190">
        <w:rPr>
          <w:rFonts w:ascii="Times New Roman" w:eastAsia="Times New Roman" w:hAnsi="Times New Roman" w:cs="Times New Roman"/>
          <w:sz w:val="24"/>
          <w:szCs w:val="24"/>
        </w:rPr>
        <w:t>mūsu rīcībā ir visi nepieciešamie resursi, lai kvalitatīvi un savlaicīgi izp</w:t>
      </w:r>
      <w:r w:rsidR="00575190">
        <w:rPr>
          <w:rFonts w:ascii="Times New Roman" w:eastAsia="Times New Roman" w:hAnsi="Times New Roman" w:cs="Times New Roman"/>
          <w:sz w:val="24"/>
          <w:szCs w:val="24"/>
        </w:rPr>
        <w:t>ildītu pasūtītājam nepieciešamos mērniecības pakalpojumus</w:t>
      </w:r>
      <w:r w:rsidR="00177163">
        <w:rPr>
          <w:rFonts w:ascii="Times New Roman" w:eastAsia="Times New Roman" w:hAnsi="Times New Roman" w:cs="Times New Roman"/>
          <w:sz w:val="24"/>
          <w:szCs w:val="24"/>
        </w:rPr>
        <w:t>;</w:t>
      </w:r>
    </w:p>
    <w:p w:rsidR="00F6101E" w:rsidRPr="000256E1" w:rsidRDefault="00C1775F" w:rsidP="00BB2178">
      <w:pPr>
        <w:tabs>
          <w:tab w:val="left" w:pos="0"/>
        </w:tabs>
        <w:overflowPunct w:val="0"/>
        <w:autoSpaceDE w:val="0"/>
        <w:autoSpaceDN w:val="0"/>
        <w:adjustRightInd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3.3.3</w:t>
      </w:r>
      <w:r w:rsidR="007D7D6D">
        <w:rPr>
          <w:rFonts w:ascii="Times New Roman" w:eastAsia="Times New Roman" w:hAnsi="Times New Roman" w:cs="Times New Roman"/>
          <w:sz w:val="24"/>
          <w:szCs w:val="24"/>
          <w:lang w:eastAsia="ar-SA"/>
        </w:rPr>
        <w:t xml:space="preserve">. </w:t>
      </w:r>
      <w:r w:rsidR="00A55E17" w:rsidRPr="00D148C6">
        <w:rPr>
          <w:rFonts w:ascii="Times New Roman" w:eastAsia="Times New Roman" w:hAnsi="Times New Roman" w:cs="Times New Roman"/>
          <w:sz w:val="24"/>
          <w:szCs w:val="24"/>
          <w:lang w:eastAsia="ar-SA"/>
        </w:rPr>
        <w:t>piedāvājumā norādītajās cenās ir iekļautas visas ar pakalpojumus saistītās izmaksas</w:t>
      </w:r>
      <w:r w:rsidR="00A55E17">
        <w:rPr>
          <w:rFonts w:ascii="Times New Roman" w:eastAsia="Times New Roman" w:hAnsi="Times New Roman" w:cs="Times New Roman"/>
          <w:sz w:val="24"/>
          <w:szCs w:val="24"/>
          <w:lang w:eastAsia="ar-SA"/>
        </w:rPr>
        <w:t xml:space="preserve"> </w:t>
      </w:r>
      <w:r w:rsidR="00A55E17" w:rsidRPr="00C07559">
        <w:rPr>
          <w:rFonts w:ascii="Times New Roman" w:eastAsia="Times New Roman" w:hAnsi="Times New Roman" w:cs="Times New Roman"/>
          <w:i/>
          <w:sz w:val="24"/>
          <w:szCs w:val="24"/>
          <w:lang w:eastAsia="ar-SA"/>
        </w:rPr>
        <w:t>(t.sk. materiāli, kas nepieciešami darbu veikšanai</w:t>
      </w:r>
      <w:r w:rsidR="00A55E17">
        <w:rPr>
          <w:rFonts w:ascii="Times New Roman" w:eastAsia="Times New Roman" w:hAnsi="Times New Roman" w:cs="Times New Roman"/>
          <w:i/>
          <w:sz w:val="24"/>
          <w:szCs w:val="24"/>
          <w:lang w:eastAsia="ar-SA"/>
        </w:rPr>
        <w:t>,</w:t>
      </w:r>
      <w:r w:rsidR="00575190">
        <w:rPr>
          <w:rFonts w:ascii="Times New Roman" w:eastAsia="Times New Roman" w:hAnsi="Times New Roman" w:cs="Times New Roman"/>
          <w:i/>
          <w:sz w:val="24"/>
          <w:szCs w:val="24"/>
          <w:lang w:eastAsia="ar-SA"/>
        </w:rPr>
        <w:t xml:space="preserve"> </w:t>
      </w:r>
      <w:r w:rsidR="00CD7B6F">
        <w:rPr>
          <w:rFonts w:ascii="Times New Roman" w:eastAsia="Times New Roman" w:hAnsi="Times New Roman" w:cs="Times New Roman"/>
          <w:i/>
          <w:sz w:val="24"/>
          <w:szCs w:val="24"/>
          <w:lang w:eastAsia="ar-SA"/>
        </w:rPr>
        <w:t>nodevas</w:t>
      </w:r>
      <w:r w:rsidR="00A55E17">
        <w:rPr>
          <w:rFonts w:ascii="Times New Roman" w:eastAsia="Times New Roman" w:hAnsi="Times New Roman" w:cs="Times New Roman"/>
          <w:i/>
          <w:sz w:val="24"/>
          <w:szCs w:val="24"/>
          <w:lang w:eastAsia="ar-SA"/>
        </w:rPr>
        <w:t xml:space="preserve"> un nodokļi, izņemot PVN nodokli</w:t>
      </w:r>
      <w:r w:rsidR="00A55E17" w:rsidRPr="00C07559">
        <w:rPr>
          <w:rFonts w:ascii="Times New Roman" w:eastAsia="Times New Roman" w:hAnsi="Times New Roman" w:cs="Times New Roman"/>
          <w:i/>
          <w:sz w:val="24"/>
          <w:szCs w:val="24"/>
          <w:lang w:eastAsia="ar-SA"/>
        </w:rPr>
        <w:t xml:space="preserve">) </w:t>
      </w:r>
      <w:r w:rsidR="00A55E17">
        <w:rPr>
          <w:rFonts w:ascii="Times New Roman" w:eastAsia="Times New Roman" w:hAnsi="Times New Roman" w:cs="Times New Roman"/>
          <w:sz w:val="24"/>
          <w:szCs w:val="24"/>
          <w:lang w:eastAsia="ar-SA"/>
        </w:rPr>
        <w:t>un līguma darbības laikā tā</w:t>
      </w:r>
      <w:r w:rsidR="00A55E17" w:rsidRPr="00D148C6">
        <w:rPr>
          <w:rFonts w:ascii="Times New Roman" w:eastAsia="Times New Roman" w:hAnsi="Times New Roman" w:cs="Times New Roman"/>
          <w:sz w:val="24"/>
          <w:szCs w:val="24"/>
          <w:lang w:eastAsia="ar-SA"/>
        </w:rPr>
        <w:t>s netiks paaugstinātas</w:t>
      </w:r>
      <w:r w:rsidR="00F6101E" w:rsidRPr="000256E1">
        <w:rPr>
          <w:rFonts w:ascii="Times New Roman" w:eastAsia="Times New Roman" w:hAnsi="Times New Roman" w:cs="Times New Roman"/>
          <w:sz w:val="24"/>
          <w:szCs w:val="24"/>
        </w:rPr>
        <w:t xml:space="preserve">. </w:t>
      </w:r>
    </w:p>
    <w:p w:rsidR="00EF0A91" w:rsidRDefault="00EF0A91" w:rsidP="00EF0A91">
      <w:pPr>
        <w:jc w:val="both"/>
        <w:rPr>
          <w:rFonts w:ascii="Times New Roman" w:eastAsia="Times New Roman" w:hAnsi="Times New Roman" w:cs="Times New Roman"/>
          <w:sz w:val="24"/>
          <w:szCs w:val="24"/>
        </w:rPr>
      </w:pPr>
    </w:p>
    <w:p w:rsidR="00CD35B0" w:rsidRDefault="00CD35B0" w:rsidP="00EF0A91">
      <w:pPr>
        <w:jc w:val="both"/>
        <w:rPr>
          <w:rFonts w:ascii="Times New Roman" w:eastAsia="Times New Roman" w:hAnsi="Times New Roman" w:cs="Times New Roman"/>
          <w:sz w:val="24"/>
          <w:szCs w:val="24"/>
        </w:rPr>
      </w:pPr>
    </w:p>
    <w:p w:rsidR="00CD35B0" w:rsidRDefault="00CD35B0" w:rsidP="00EF0A91">
      <w:pPr>
        <w:jc w:val="both"/>
        <w:rPr>
          <w:rFonts w:ascii="Times New Roman" w:eastAsia="Times New Roman" w:hAnsi="Times New Roman" w:cs="Times New Roman"/>
          <w:sz w:val="24"/>
          <w:szCs w:val="24"/>
        </w:rPr>
      </w:pPr>
    </w:p>
    <w:p w:rsidR="00BB2178" w:rsidRDefault="00BB2178" w:rsidP="00EF0A91">
      <w:pPr>
        <w:jc w:val="both"/>
        <w:rPr>
          <w:rFonts w:ascii="Times New Roman" w:eastAsia="Times New Roman" w:hAnsi="Times New Roman" w:cs="Times New Roman"/>
          <w:sz w:val="24"/>
          <w:szCs w:val="24"/>
        </w:rPr>
      </w:pPr>
    </w:p>
    <w:p w:rsidR="00F6101E" w:rsidRPr="00AF7057" w:rsidRDefault="00F6101E" w:rsidP="00F6101E">
      <w:pPr>
        <w:spacing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______________________________</w:t>
      </w:r>
      <w:r w:rsidRPr="00AF7057">
        <w:rPr>
          <w:rFonts w:ascii="Times New Roman" w:eastAsia="Times New Roman" w:hAnsi="Times New Roman" w:cs="Times New Roman"/>
          <w:sz w:val="24"/>
          <w:szCs w:val="24"/>
        </w:rPr>
        <w:tab/>
        <w:t>______________________________________</w:t>
      </w:r>
    </w:p>
    <w:p w:rsidR="00F6101E" w:rsidRPr="00E53760" w:rsidRDefault="00F6101E" w:rsidP="00F6101E">
      <w:pPr>
        <w:spacing w:after="0"/>
        <w:jc w:val="both"/>
        <w:rPr>
          <w:rFonts w:ascii="Calibri" w:eastAsia="Times New Roman" w:hAnsi="Calibri" w:cs="Times New Roman"/>
          <w:sz w:val="20"/>
          <w:szCs w:val="20"/>
        </w:rPr>
      </w:pPr>
      <w:r w:rsidRPr="00AF7057">
        <w:rPr>
          <w:rFonts w:ascii="Times New Roman" w:eastAsia="Times New Roman" w:hAnsi="Times New Roman" w:cs="Times New Roman"/>
          <w:i/>
          <w:color w:val="FF0000"/>
          <w:sz w:val="24"/>
          <w:szCs w:val="24"/>
        </w:rPr>
        <w:tab/>
      </w:r>
      <w:r w:rsidR="00E53760">
        <w:rPr>
          <w:rFonts w:ascii="Times New Roman" w:eastAsia="Times New Roman" w:hAnsi="Times New Roman" w:cs="Times New Roman"/>
          <w:i/>
          <w:color w:val="FF0000"/>
          <w:sz w:val="24"/>
          <w:szCs w:val="24"/>
        </w:rPr>
        <w:tab/>
      </w:r>
      <w:r w:rsidRPr="00E53760">
        <w:rPr>
          <w:rFonts w:ascii="Times New Roman" w:eastAsia="Times New Roman" w:hAnsi="Times New Roman" w:cs="Times New Roman"/>
          <w:i/>
          <w:sz w:val="20"/>
          <w:szCs w:val="20"/>
        </w:rPr>
        <w:t>(amats)</w:t>
      </w:r>
      <w:r w:rsidRPr="00E53760">
        <w:rPr>
          <w:rFonts w:ascii="Times New Roman" w:eastAsia="Times New Roman" w:hAnsi="Times New Roman" w:cs="Times New Roman"/>
          <w:i/>
          <w:sz w:val="20"/>
          <w:szCs w:val="20"/>
        </w:rPr>
        <w:tab/>
      </w:r>
      <w:r w:rsidRPr="00E53760">
        <w:rPr>
          <w:rFonts w:ascii="Times New Roman" w:eastAsia="Times New Roman" w:hAnsi="Times New Roman" w:cs="Times New Roman"/>
          <w:i/>
          <w:sz w:val="20"/>
          <w:szCs w:val="20"/>
        </w:rPr>
        <w:tab/>
      </w:r>
      <w:r w:rsidRPr="00E53760">
        <w:rPr>
          <w:rFonts w:ascii="Times New Roman" w:eastAsia="Times New Roman" w:hAnsi="Times New Roman" w:cs="Times New Roman"/>
          <w:i/>
          <w:sz w:val="20"/>
          <w:szCs w:val="20"/>
        </w:rPr>
        <w:tab/>
      </w:r>
      <w:r w:rsidRPr="00E53760">
        <w:rPr>
          <w:rFonts w:ascii="Times New Roman" w:eastAsia="Times New Roman" w:hAnsi="Times New Roman" w:cs="Times New Roman"/>
          <w:i/>
          <w:sz w:val="20"/>
          <w:szCs w:val="20"/>
        </w:rPr>
        <w:tab/>
      </w:r>
      <w:r w:rsidRPr="00E53760">
        <w:rPr>
          <w:rFonts w:ascii="Times New Roman" w:eastAsia="Times New Roman" w:hAnsi="Times New Roman" w:cs="Times New Roman"/>
          <w:i/>
          <w:sz w:val="20"/>
          <w:szCs w:val="20"/>
        </w:rPr>
        <w:tab/>
      </w:r>
      <w:r w:rsidR="00E53760">
        <w:rPr>
          <w:rFonts w:ascii="Times New Roman" w:eastAsia="Times New Roman" w:hAnsi="Times New Roman" w:cs="Times New Roman"/>
          <w:i/>
          <w:sz w:val="20"/>
          <w:szCs w:val="20"/>
        </w:rPr>
        <w:t xml:space="preserve">     </w:t>
      </w:r>
      <w:r w:rsidRPr="00E53760">
        <w:rPr>
          <w:rFonts w:ascii="Times New Roman" w:eastAsia="Times New Roman" w:hAnsi="Times New Roman" w:cs="Times New Roman"/>
          <w:i/>
          <w:sz w:val="20"/>
          <w:szCs w:val="20"/>
        </w:rPr>
        <w:t>(paraksts un paraksta atšifrējums)</w:t>
      </w:r>
    </w:p>
    <w:p w:rsidR="008E5FE0" w:rsidRPr="00AF7057" w:rsidRDefault="00233DE0" w:rsidP="00EF0A91">
      <w:pPr>
        <w:pageBreakBefore/>
        <w:spacing w:after="0"/>
        <w:jc w:val="right"/>
        <w:rPr>
          <w:rFonts w:ascii="Calibri" w:eastAsia="Times New Roman" w:hAnsi="Calibri" w:cs="Times New Roman"/>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005C303A">
        <w:rPr>
          <w:rFonts w:ascii="Times New Roman" w:eastAsia="Times New Roman" w:hAnsi="Times New Roman" w:cs="Times New Roman"/>
          <w:b/>
          <w:sz w:val="20"/>
          <w:szCs w:val="20"/>
        </w:rPr>
        <w:t>2.</w:t>
      </w:r>
      <w:r w:rsidR="008E5FE0" w:rsidRPr="00AF7057">
        <w:rPr>
          <w:rFonts w:ascii="Times New Roman" w:eastAsia="Times New Roman" w:hAnsi="Times New Roman" w:cs="Times New Roman"/>
          <w:b/>
          <w:sz w:val="20"/>
          <w:szCs w:val="20"/>
        </w:rPr>
        <w:t>pielikums</w:t>
      </w:r>
    </w:p>
    <w:p w:rsidR="005C303A" w:rsidRDefault="008E5FE0" w:rsidP="005C303A">
      <w:pPr>
        <w:spacing w:after="0"/>
        <w:jc w:val="right"/>
        <w:rPr>
          <w:rFonts w:ascii="Times New Roman" w:eastAsia="Times New Roman" w:hAnsi="Times New Roman" w:cs="Times New Roman"/>
          <w:sz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5C303A">
        <w:rPr>
          <w:rFonts w:ascii="Times New Roman" w:eastAsia="Times New Roman" w:hAnsi="Times New Roman" w:cs="Times New Roman"/>
          <w:sz w:val="20"/>
        </w:rPr>
        <w:t>Priekules novada pašvaldības</w:t>
      </w:r>
    </w:p>
    <w:p w:rsidR="005C303A" w:rsidRDefault="005C303A" w:rsidP="005C303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3861E1">
        <w:rPr>
          <w:rFonts w:ascii="Times New Roman" w:eastAsia="Times New Roman" w:hAnsi="Times New Roman" w:cs="Times New Roman"/>
          <w:sz w:val="20"/>
        </w:rPr>
        <w:t>PNP201</w:t>
      </w:r>
      <w:r w:rsidR="00F57086">
        <w:rPr>
          <w:rFonts w:ascii="Times New Roman" w:eastAsia="Times New Roman" w:hAnsi="Times New Roman" w:cs="Times New Roman"/>
          <w:sz w:val="20"/>
        </w:rPr>
        <w:t>7</w:t>
      </w:r>
      <w:r w:rsidR="003861E1">
        <w:rPr>
          <w:rFonts w:ascii="Times New Roman" w:eastAsia="Times New Roman" w:hAnsi="Times New Roman" w:cs="Times New Roman"/>
          <w:sz w:val="20"/>
        </w:rPr>
        <w:t>/</w:t>
      </w:r>
      <w:r w:rsidR="0072699D">
        <w:rPr>
          <w:rFonts w:ascii="Times New Roman" w:eastAsia="Times New Roman" w:hAnsi="Times New Roman" w:cs="Times New Roman"/>
          <w:sz w:val="20"/>
        </w:rPr>
        <w:t>10</w:t>
      </w:r>
      <w:r w:rsidRPr="00AF7057">
        <w:rPr>
          <w:rFonts w:ascii="Times New Roman" w:eastAsia="Times New Roman" w:hAnsi="Times New Roman" w:cs="Times New Roman"/>
          <w:sz w:val="20"/>
        </w:rPr>
        <w:t xml:space="preserve"> </w:t>
      </w:r>
    </w:p>
    <w:p w:rsidR="005C303A" w:rsidRPr="00AF7057" w:rsidRDefault="005C303A" w:rsidP="005C303A">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8E5FE0" w:rsidRDefault="008E5FE0" w:rsidP="005C303A">
      <w:pPr>
        <w:tabs>
          <w:tab w:val="center" w:pos="4535"/>
          <w:tab w:val="right" w:pos="9071"/>
        </w:tabs>
        <w:spacing w:after="0"/>
        <w:rPr>
          <w:rFonts w:ascii="Calibri" w:eastAsia="Times New Roman" w:hAnsi="Calibri" w:cs="Times New Roman"/>
          <w:sz w:val="20"/>
          <w:szCs w:val="20"/>
        </w:rPr>
      </w:pPr>
    </w:p>
    <w:p w:rsidR="00455F6D" w:rsidRPr="00AF7057" w:rsidRDefault="00455F6D" w:rsidP="005C303A">
      <w:pPr>
        <w:tabs>
          <w:tab w:val="center" w:pos="4535"/>
          <w:tab w:val="right" w:pos="9071"/>
        </w:tabs>
        <w:spacing w:after="0"/>
        <w:rPr>
          <w:rFonts w:ascii="Calibri" w:eastAsia="Times New Roman" w:hAnsi="Calibri" w:cs="Times New Roman"/>
          <w:sz w:val="20"/>
          <w:szCs w:val="20"/>
        </w:rPr>
      </w:pPr>
    </w:p>
    <w:p w:rsidR="008E5FE0" w:rsidRPr="00AF7057" w:rsidRDefault="008E5FE0" w:rsidP="008E5FE0">
      <w:pPr>
        <w:spacing w:after="0"/>
        <w:jc w:val="center"/>
        <w:rPr>
          <w:rFonts w:ascii="Times New Roman Bold" w:eastAsia="Times New Roman" w:hAnsi="Times New Roman Bold" w:cs="Times New Roman"/>
          <w:b/>
          <w:caps/>
          <w:sz w:val="28"/>
          <w:szCs w:val="24"/>
        </w:rPr>
      </w:pPr>
      <w:r w:rsidRPr="00032481">
        <w:rPr>
          <w:rFonts w:ascii="Times New Roman Bold" w:eastAsia="Times New Roman" w:hAnsi="Times New Roman Bold" w:cs="Times New Roman"/>
          <w:b/>
          <w:caps/>
          <w:sz w:val="28"/>
          <w:szCs w:val="24"/>
        </w:rPr>
        <w:t>Tehniskā specifikācija</w:t>
      </w:r>
    </w:p>
    <w:p w:rsidR="008E5FE0" w:rsidRPr="00903618" w:rsidRDefault="008E5FE0" w:rsidP="008E5FE0">
      <w:pPr>
        <w:spacing w:after="0"/>
        <w:jc w:val="center"/>
        <w:rPr>
          <w:rFonts w:ascii="Times New Roman Bold" w:eastAsia="Times New Roman" w:hAnsi="Times New Roman Bold" w:cs="Times New Roman"/>
          <w:sz w:val="24"/>
          <w:szCs w:val="24"/>
        </w:rPr>
      </w:pPr>
      <w:r w:rsidRPr="00903618">
        <w:rPr>
          <w:rFonts w:ascii="Times New Roman Bold" w:eastAsia="Times New Roman" w:hAnsi="Times New Roman Bold" w:cs="Times New Roman"/>
          <w:sz w:val="24"/>
          <w:szCs w:val="24"/>
        </w:rPr>
        <w:t>iepirkuma</w:t>
      </w:r>
      <w:r w:rsidR="00DB6D65" w:rsidRPr="00903618">
        <w:rPr>
          <w:rFonts w:ascii="Times New Roman Bold" w:eastAsia="Times New Roman" w:hAnsi="Times New Roman Bold" w:cs="Times New Roman"/>
          <w:sz w:val="24"/>
          <w:szCs w:val="24"/>
        </w:rPr>
        <w:t>m</w:t>
      </w:r>
    </w:p>
    <w:p w:rsidR="0072699D" w:rsidRDefault="00F57086" w:rsidP="0072699D">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72699D" w:rsidRPr="00815D08">
        <w:rPr>
          <w:rFonts w:ascii="Times New Roman" w:eastAsia="Times New Roman" w:hAnsi="Times New Roman" w:cs="Times New Roman"/>
          <w:b/>
          <w:bCs/>
          <w:sz w:val="28"/>
          <w:szCs w:val="28"/>
        </w:rPr>
        <w:t xml:space="preserve">Mērniecības </w:t>
      </w:r>
      <w:r w:rsidR="0039298F">
        <w:rPr>
          <w:rFonts w:ascii="Times New Roman" w:eastAsia="Times New Roman" w:hAnsi="Times New Roman" w:cs="Times New Roman"/>
          <w:b/>
          <w:bCs/>
          <w:sz w:val="28"/>
          <w:szCs w:val="28"/>
        </w:rPr>
        <w:t xml:space="preserve">un zemes ierīcības </w:t>
      </w:r>
      <w:r w:rsidR="0072699D" w:rsidRPr="00815D08">
        <w:rPr>
          <w:rFonts w:ascii="Times New Roman" w:eastAsia="Times New Roman" w:hAnsi="Times New Roman" w:cs="Times New Roman"/>
          <w:b/>
          <w:bCs/>
          <w:sz w:val="28"/>
          <w:szCs w:val="28"/>
        </w:rPr>
        <w:t xml:space="preserve">pakalpojumu iegāde </w:t>
      </w:r>
    </w:p>
    <w:p w:rsidR="00F57086" w:rsidRDefault="0072699D" w:rsidP="0072699D">
      <w:pPr>
        <w:spacing w:after="0"/>
        <w:jc w:val="center"/>
        <w:rPr>
          <w:rFonts w:ascii="Times New Roman" w:eastAsia="Times New Roman" w:hAnsi="Times New Roman" w:cs="Times New Roman"/>
          <w:b/>
          <w:bCs/>
          <w:sz w:val="28"/>
          <w:szCs w:val="28"/>
        </w:rPr>
      </w:pPr>
      <w:r w:rsidRPr="00815D08">
        <w:rPr>
          <w:rFonts w:ascii="Times New Roman" w:eastAsia="Times New Roman" w:hAnsi="Times New Roman" w:cs="Times New Roman"/>
          <w:b/>
          <w:bCs/>
          <w:sz w:val="28"/>
          <w:szCs w:val="28"/>
        </w:rPr>
        <w:t>Priekules novada pašvaldības vajadzībām</w:t>
      </w:r>
      <w:r w:rsidR="00F57086" w:rsidRPr="00DB6D65">
        <w:rPr>
          <w:rFonts w:ascii="Times New Roman" w:eastAsia="Times New Roman" w:hAnsi="Times New Roman" w:cs="Times New Roman"/>
          <w:b/>
          <w:bCs/>
          <w:sz w:val="28"/>
          <w:szCs w:val="28"/>
        </w:rPr>
        <w:t>”</w:t>
      </w:r>
    </w:p>
    <w:p w:rsidR="0072699D" w:rsidRPr="00BC0026" w:rsidRDefault="0072699D" w:rsidP="0072699D">
      <w:pPr>
        <w:spacing w:after="0"/>
        <w:jc w:val="center"/>
        <w:rPr>
          <w:rFonts w:ascii="Times New Roman" w:eastAsia="Times New Roman" w:hAnsi="Times New Roman" w:cs="Times New Roman"/>
          <w:bCs/>
          <w:sz w:val="24"/>
          <w:szCs w:val="24"/>
        </w:rPr>
      </w:pPr>
      <w:r w:rsidRPr="00BC0026">
        <w:rPr>
          <w:rFonts w:ascii="Times New Roman" w:eastAsia="Times New Roman" w:hAnsi="Times New Roman" w:cs="Times New Roman"/>
          <w:bCs/>
          <w:sz w:val="24"/>
          <w:szCs w:val="24"/>
        </w:rPr>
        <w:t>(iepirkuma identifikācijas Nr. PNP2017/10)</w:t>
      </w:r>
    </w:p>
    <w:p w:rsidR="008E5FE0" w:rsidRDefault="008E5FE0" w:rsidP="008E5FE0">
      <w:pPr>
        <w:spacing w:after="0"/>
        <w:rPr>
          <w:rFonts w:ascii="Times New Roman" w:eastAsia="Calibri" w:hAnsi="Times New Roman" w:cs="Times New Roman"/>
          <w:sz w:val="24"/>
          <w:szCs w:val="24"/>
          <w:lang w:eastAsia="zh-CN"/>
        </w:rPr>
      </w:pPr>
    </w:p>
    <w:p w:rsidR="00DB6D65" w:rsidRPr="00AF7057" w:rsidRDefault="00DB6D65" w:rsidP="008E5FE0">
      <w:pPr>
        <w:spacing w:after="0"/>
        <w:rPr>
          <w:rFonts w:ascii="Times New Roman" w:eastAsia="Calibri" w:hAnsi="Times New Roman" w:cs="Times New Roman"/>
          <w:sz w:val="24"/>
          <w:szCs w:val="24"/>
          <w:lang w:eastAsia="zh-CN"/>
        </w:rPr>
      </w:pPr>
    </w:p>
    <w:p w:rsidR="007905E6" w:rsidRDefault="003062B1" w:rsidP="007905E6">
      <w:pPr>
        <w:spacing w:after="0"/>
        <w:jc w:val="both"/>
        <w:rPr>
          <w:rFonts w:ascii="Times New Roman" w:eastAsia="Times New Roman" w:hAnsi="Times New Roman" w:cs="Times New Roman"/>
          <w:sz w:val="24"/>
          <w:szCs w:val="24"/>
          <w:lang w:eastAsia="lv-LV"/>
        </w:rPr>
      </w:pPr>
      <w:r w:rsidRPr="004A49AF">
        <w:rPr>
          <w:rFonts w:ascii="Times New Roman" w:eastAsia="Times New Roman" w:hAnsi="Times New Roman" w:cs="Times New Roman"/>
          <w:sz w:val="24"/>
          <w:szCs w:val="24"/>
          <w:lang w:eastAsia="lv-LV"/>
        </w:rPr>
        <w:t>Iepirkums paredz:</w:t>
      </w:r>
    </w:p>
    <w:p w:rsidR="003062B1" w:rsidRPr="007905E6" w:rsidRDefault="003062B1" w:rsidP="00A23FBE">
      <w:pPr>
        <w:pStyle w:val="Sarakstarindkopa"/>
        <w:numPr>
          <w:ilvl w:val="0"/>
          <w:numId w:val="35"/>
        </w:numPr>
        <w:spacing w:after="0" w:line="240" w:lineRule="auto"/>
        <w:ind w:left="284" w:hanging="284"/>
        <w:jc w:val="both"/>
        <w:rPr>
          <w:rFonts w:ascii="Times New Roman" w:hAnsi="Times New Roman"/>
          <w:sz w:val="24"/>
          <w:szCs w:val="24"/>
          <w:lang w:eastAsia="lv-LV"/>
        </w:rPr>
      </w:pPr>
      <w:r w:rsidRPr="007905E6">
        <w:rPr>
          <w:rFonts w:ascii="Times New Roman" w:hAnsi="Times New Roman"/>
          <w:sz w:val="24"/>
          <w:szCs w:val="24"/>
          <w:lang w:eastAsia="lv-LV"/>
        </w:rPr>
        <w:t xml:space="preserve">Pēc pasūtītāja rakstiska darba uzdevuma veikt </w:t>
      </w:r>
      <w:r w:rsidR="00F10817" w:rsidRPr="007905E6">
        <w:rPr>
          <w:rFonts w:ascii="Times New Roman" w:hAnsi="Times New Roman"/>
          <w:sz w:val="24"/>
          <w:szCs w:val="24"/>
          <w:lang w:eastAsia="lv-LV"/>
        </w:rPr>
        <w:t xml:space="preserve">sekojošu </w:t>
      </w:r>
      <w:r w:rsidRPr="007905E6">
        <w:rPr>
          <w:rFonts w:ascii="Times New Roman" w:hAnsi="Times New Roman"/>
          <w:sz w:val="24"/>
          <w:szCs w:val="24"/>
          <w:lang w:eastAsia="lv-LV"/>
        </w:rPr>
        <w:t>mērniecības pakalpojumu sniegšanu</w:t>
      </w:r>
      <w:r w:rsidR="00F10817" w:rsidRPr="007905E6">
        <w:rPr>
          <w:rFonts w:ascii="Times New Roman" w:hAnsi="Times New Roman"/>
          <w:sz w:val="24"/>
          <w:szCs w:val="24"/>
          <w:lang w:eastAsia="lv-LV"/>
        </w:rPr>
        <w:t xml:space="preserve"> </w:t>
      </w:r>
      <w:r w:rsidRPr="007905E6">
        <w:rPr>
          <w:rFonts w:ascii="Times New Roman" w:hAnsi="Times New Roman"/>
          <w:i/>
          <w:sz w:val="24"/>
          <w:szCs w:val="24"/>
          <w:lang w:eastAsia="lv-LV"/>
        </w:rPr>
        <w:t>(skatīt kopsakarā ar iepirkuma finanšu piedāvājuma formu):</w:t>
      </w:r>
    </w:p>
    <w:p w:rsidR="003062B1" w:rsidRPr="00E55BCB" w:rsidRDefault="001F3189" w:rsidP="003062B1">
      <w:pPr>
        <w:spacing w:after="0"/>
        <w:ind w:left="284"/>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ab/>
        <w:t xml:space="preserve"> 1.1. </w:t>
      </w:r>
      <w:r w:rsidR="003062B1" w:rsidRPr="00E55BCB">
        <w:rPr>
          <w:rFonts w:ascii="Times New Roman" w:eastAsia="Times New Roman" w:hAnsi="Times New Roman" w:cs="Times New Roman"/>
          <w:sz w:val="24"/>
          <w:szCs w:val="24"/>
          <w:lang w:eastAsia="lv-LV"/>
        </w:rPr>
        <w:t>Zemes ierīcības projektu izstrādāšana</w:t>
      </w:r>
      <w:r w:rsidR="00F10817">
        <w:rPr>
          <w:rFonts w:ascii="Times New Roman" w:eastAsia="Times New Roman" w:hAnsi="Times New Roman" w:cs="Times New Roman"/>
          <w:sz w:val="24"/>
          <w:szCs w:val="24"/>
          <w:lang w:eastAsia="lv-LV"/>
        </w:rPr>
        <w:t xml:space="preserve"> </w:t>
      </w:r>
      <w:r w:rsidR="003062B1" w:rsidRPr="00E55BCB">
        <w:rPr>
          <w:rFonts w:ascii="Times New Roman" w:eastAsia="Times New Roman" w:hAnsi="Times New Roman" w:cs="Times New Roman"/>
          <w:i/>
          <w:sz w:val="24"/>
          <w:szCs w:val="24"/>
          <w:lang w:eastAsia="lv-LV"/>
        </w:rPr>
        <w:t xml:space="preserve">(ieskaitot iespējamo topogrāfiskā plāna </w:t>
      </w:r>
      <w:r>
        <w:rPr>
          <w:rFonts w:ascii="Times New Roman" w:eastAsia="Times New Roman" w:hAnsi="Times New Roman" w:cs="Times New Roman"/>
          <w:i/>
          <w:sz w:val="24"/>
          <w:szCs w:val="24"/>
          <w:lang w:eastAsia="lv-LV"/>
        </w:rPr>
        <w:tab/>
        <w:t xml:space="preserve">        </w:t>
      </w:r>
      <w:r w:rsidR="003062B1" w:rsidRPr="00E55BCB">
        <w:rPr>
          <w:rFonts w:ascii="Times New Roman" w:eastAsia="Times New Roman" w:hAnsi="Times New Roman" w:cs="Times New Roman"/>
          <w:i/>
          <w:sz w:val="24"/>
          <w:szCs w:val="24"/>
          <w:lang w:eastAsia="lv-LV"/>
        </w:rPr>
        <w:t>izgatavošanu);</w:t>
      </w:r>
    </w:p>
    <w:p w:rsidR="003062B1" w:rsidRPr="0098758E" w:rsidRDefault="003062B1" w:rsidP="003062B1">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1F3189">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1.2.</w:t>
      </w:r>
      <w:r w:rsidR="001F3189">
        <w:rPr>
          <w:rFonts w:ascii="Times New Roman" w:eastAsia="Times New Roman" w:hAnsi="Times New Roman" w:cs="Times New Roman"/>
          <w:sz w:val="24"/>
          <w:szCs w:val="24"/>
          <w:lang w:eastAsia="lv-LV"/>
        </w:rPr>
        <w:t xml:space="preserve"> </w:t>
      </w:r>
      <w:r w:rsidRPr="0098758E">
        <w:rPr>
          <w:rFonts w:ascii="Times New Roman" w:eastAsia="Times New Roman" w:hAnsi="Times New Roman" w:cs="Times New Roman"/>
          <w:sz w:val="24"/>
          <w:szCs w:val="24"/>
          <w:lang w:eastAsia="lv-LV"/>
        </w:rPr>
        <w:t>Kadastrālā uzmērīšana;</w:t>
      </w:r>
    </w:p>
    <w:p w:rsidR="003062B1" w:rsidRPr="00E55BCB" w:rsidRDefault="001F3189" w:rsidP="003062B1">
      <w:pPr>
        <w:spacing w:after="0"/>
        <w:ind w:left="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 </w:t>
      </w:r>
      <w:r w:rsidR="003062B1">
        <w:rPr>
          <w:rFonts w:ascii="Times New Roman" w:eastAsia="Times New Roman" w:hAnsi="Times New Roman" w:cs="Times New Roman"/>
          <w:sz w:val="24"/>
          <w:szCs w:val="24"/>
          <w:lang w:eastAsia="lv-LV"/>
        </w:rPr>
        <w:t>1.3.</w:t>
      </w:r>
      <w:r>
        <w:rPr>
          <w:rFonts w:ascii="Times New Roman" w:eastAsia="Times New Roman" w:hAnsi="Times New Roman" w:cs="Times New Roman"/>
          <w:sz w:val="24"/>
          <w:szCs w:val="24"/>
          <w:lang w:eastAsia="lv-LV"/>
        </w:rPr>
        <w:t xml:space="preserve"> </w:t>
      </w:r>
      <w:r w:rsidR="003062B1" w:rsidRPr="00E55BCB">
        <w:rPr>
          <w:rFonts w:ascii="Times New Roman" w:eastAsia="Times New Roman" w:hAnsi="Times New Roman" w:cs="Times New Roman"/>
          <w:sz w:val="24"/>
          <w:szCs w:val="24"/>
          <w:lang w:eastAsia="lv-LV"/>
        </w:rPr>
        <w:t>Situācijas un apgrūtinājumu plānu aktualizācija;</w:t>
      </w:r>
    </w:p>
    <w:p w:rsidR="003062B1" w:rsidRPr="00E55BCB" w:rsidRDefault="001F3189" w:rsidP="003062B1">
      <w:pPr>
        <w:spacing w:after="0"/>
        <w:ind w:left="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 </w:t>
      </w:r>
      <w:r w:rsidR="003062B1">
        <w:rPr>
          <w:rFonts w:ascii="Times New Roman" w:eastAsia="Times New Roman" w:hAnsi="Times New Roman" w:cs="Times New Roman"/>
          <w:sz w:val="24"/>
          <w:szCs w:val="24"/>
          <w:lang w:eastAsia="lv-LV"/>
        </w:rPr>
        <w:t>1.4.</w:t>
      </w:r>
      <w:r>
        <w:rPr>
          <w:rFonts w:ascii="Times New Roman" w:eastAsia="Times New Roman" w:hAnsi="Times New Roman" w:cs="Times New Roman"/>
          <w:sz w:val="24"/>
          <w:szCs w:val="24"/>
          <w:lang w:eastAsia="lv-LV"/>
        </w:rPr>
        <w:t xml:space="preserve"> </w:t>
      </w:r>
      <w:r w:rsidR="003062B1" w:rsidRPr="00E55BCB">
        <w:rPr>
          <w:rFonts w:ascii="Times New Roman" w:eastAsia="Times New Roman" w:hAnsi="Times New Roman" w:cs="Times New Roman"/>
          <w:sz w:val="24"/>
          <w:szCs w:val="24"/>
          <w:lang w:eastAsia="lv-LV"/>
        </w:rPr>
        <w:t xml:space="preserve">Zemes robežu </w:t>
      </w:r>
      <w:proofErr w:type="spellStart"/>
      <w:r w:rsidR="003062B1" w:rsidRPr="00E55BCB">
        <w:rPr>
          <w:rFonts w:ascii="Times New Roman" w:eastAsia="Times New Roman" w:hAnsi="Times New Roman" w:cs="Times New Roman"/>
          <w:sz w:val="24"/>
          <w:szCs w:val="24"/>
          <w:lang w:eastAsia="lv-LV"/>
        </w:rPr>
        <w:t>kamerālā</w:t>
      </w:r>
      <w:proofErr w:type="spellEnd"/>
      <w:r w:rsidR="003062B1" w:rsidRPr="00E55BCB">
        <w:rPr>
          <w:rFonts w:ascii="Times New Roman" w:eastAsia="Times New Roman" w:hAnsi="Times New Roman" w:cs="Times New Roman"/>
          <w:sz w:val="24"/>
          <w:szCs w:val="24"/>
          <w:lang w:eastAsia="lv-LV"/>
        </w:rPr>
        <w:t xml:space="preserve"> pārzīmēšana;</w:t>
      </w:r>
    </w:p>
    <w:p w:rsidR="003062B1" w:rsidRPr="00E55BCB" w:rsidRDefault="001F3189" w:rsidP="003062B1">
      <w:pPr>
        <w:spacing w:after="0"/>
        <w:ind w:left="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 </w:t>
      </w:r>
      <w:r w:rsidR="003062B1">
        <w:rPr>
          <w:rFonts w:ascii="Times New Roman" w:eastAsia="Times New Roman" w:hAnsi="Times New Roman" w:cs="Times New Roman"/>
          <w:sz w:val="24"/>
          <w:szCs w:val="24"/>
          <w:lang w:eastAsia="lv-LV"/>
        </w:rPr>
        <w:t>1.5.</w:t>
      </w:r>
      <w:r>
        <w:rPr>
          <w:rFonts w:ascii="Times New Roman" w:eastAsia="Times New Roman" w:hAnsi="Times New Roman" w:cs="Times New Roman"/>
          <w:sz w:val="24"/>
          <w:szCs w:val="24"/>
          <w:lang w:eastAsia="lv-LV"/>
        </w:rPr>
        <w:t xml:space="preserve"> </w:t>
      </w:r>
      <w:r w:rsidR="003062B1" w:rsidRPr="00E55BCB">
        <w:rPr>
          <w:rFonts w:ascii="Times New Roman" w:eastAsia="Times New Roman" w:hAnsi="Times New Roman" w:cs="Times New Roman"/>
          <w:sz w:val="24"/>
          <w:szCs w:val="24"/>
          <w:lang w:eastAsia="lv-LV"/>
        </w:rPr>
        <w:t>Zemes vienības daļas robežu plānu izgatavošana;</w:t>
      </w:r>
    </w:p>
    <w:p w:rsidR="003062B1" w:rsidRPr="00E55BCB" w:rsidRDefault="001F3189" w:rsidP="003062B1">
      <w:pPr>
        <w:spacing w:after="0"/>
        <w:ind w:left="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 </w:t>
      </w:r>
      <w:r w:rsidR="003062B1">
        <w:rPr>
          <w:rFonts w:ascii="Times New Roman" w:eastAsia="Times New Roman" w:hAnsi="Times New Roman" w:cs="Times New Roman"/>
          <w:sz w:val="24"/>
          <w:szCs w:val="24"/>
          <w:lang w:eastAsia="lv-LV"/>
        </w:rPr>
        <w:t>1.6.</w:t>
      </w:r>
      <w:r>
        <w:rPr>
          <w:rFonts w:ascii="Times New Roman" w:eastAsia="Times New Roman" w:hAnsi="Times New Roman" w:cs="Times New Roman"/>
          <w:sz w:val="24"/>
          <w:szCs w:val="24"/>
          <w:lang w:eastAsia="lv-LV"/>
        </w:rPr>
        <w:t xml:space="preserve"> </w:t>
      </w:r>
      <w:r w:rsidR="003062B1" w:rsidRPr="00E55BCB">
        <w:rPr>
          <w:rFonts w:ascii="Times New Roman" w:eastAsia="Times New Roman" w:hAnsi="Times New Roman" w:cs="Times New Roman"/>
          <w:sz w:val="24"/>
          <w:szCs w:val="24"/>
          <w:lang w:eastAsia="lv-LV"/>
        </w:rPr>
        <w:t>Robežu atjaunošana;</w:t>
      </w:r>
    </w:p>
    <w:p w:rsidR="001F3189" w:rsidRDefault="001F3189" w:rsidP="001F3189">
      <w:pPr>
        <w:spacing w:after="0"/>
        <w:ind w:left="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 </w:t>
      </w:r>
      <w:r w:rsidR="003062B1">
        <w:rPr>
          <w:rFonts w:ascii="Times New Roman" w:eastAsia="Times New Roman" w:hAnsi="Times New Roman" w:cs="Times New Roman"/>
          <w:sz w:val="24"/>
          <w:szCs w:val="24"/>
          <w:lang w:eastAsia="lv-LV"/>
        </w:rPr>
        <w:t>1.7.</w:t>
      </w:r>
      <w:r>
        <w:rPr>
          <w:rFonts w:ascii="Times New Roman" w:eastAsia="Times New Roman" w:hAnsi="Times New Roman" w:cs="Times New Roman"/>
          <w:sz w:val="24"/>
          <w:szCs w:val="24"/>
          <w:lang w:eastAsia="lv-LV"/>
        </w:rPr>
        <w:t xml:space="preserve"> </w:t>
      </w:r>
      <w:r w:rsidR="003062B1" w:rsidRPr="00E55BCB">
        <w:rPr>
          <w:rFonts w:ascii="Times New Roman" w:eastAsia="Times New Roman" w:hAnsi="Times New Roman" w:cs="Times New Roman"/>
          <w:sz w:val="24"/>
          <w:szCs w:val="24"/>
          <w:lang w:eastAsia="lv-LV"/>
        </w:rPr>
        <w:t>Zemes vienību robežu neatbilstību risināšana;</w:t>
      </w:r>
    </w:p>
    <w:p w:rsidR="003062B1" w:rsidRPr="001F3189" w:rsidRDefault="001F3189" w:rsidP="001F3189">
      <w:pPr>
        <w:spacing w:after="0"/>
        <w:ind w:left="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 1.8. </w:t>
      </w:r>
      <w:r w:rsidR="003062B1" w:rsidRPr="001F3189">
        <w:rPr>
          <w:rFonts w:ascii="Times New Roman" w:hAnsi="Times New Roman"/>
          <w:sz w:val="24"/>
          <w:szCs w:val="24"/>
          <w:lang w:eastAsia="lv-LV"/>
        </w:rPr>
        <w:t>Tematiskās kartes izgatavošana;</w:t>
      </w:r>
    </w:p>
    <w:p w:rsidR="00A23FBE" w:rsidRDefault="001F3189" w:rsidP="00A23FBE">
      <w:pPr>
        <w:ind w:left="284"/>
        <w:jc w:val="both"/>
        <w:rPr>
          <w:rFonts w:ascii="Times New Roman" w:hAnsi="Times New Roman"/>
          <w:sz w:val="24"/>
          <w:szCs w:val="24"/>
          <w:lang w:eastAsia="lv-LV"/>
        </w:rPr>
      </w:pPr>
      <w:r>
        <w:rPr>
          <w:rFonts w:ascii="Times New Roman" w:hAnsi="Times New Roman"/>
          <w:sz w:val="24"/>
          <w:szCs w:val="24"/>
          <w:lang w:eastAsia="lv-LV"/>
        </w:rPr>
        <w:tab/>
        <w:t xml:space="preserve"> 1.9.</w:t>
      </w:r>
      <w:r w:rsidRPr="001F3189">
        <w:rPr>
          <w:rFonts w:ascii="Times New Roman" w:hAnsi="Times New Roman"/>
          <w:sz w:val="24"/>
          <w:szCs w:val="24"/>
          <w:lang w:eastAsia="lv-LV"/>
        </w:rPr>
        <w:t xml:space="preserve"> </w:t>
      </w:r>
      <w:r w:rsidR="00F10817" w:rsidRPr="001F3189">
        <w:rPr>
          <w:rFonts w:ascii="Times New Roman" w:hAnsi="Times New Roman"/>
          <w:sz w:val="24"/>
          <w:szCs w:val="24"/>
          <w:lang w:eastAsia="lv-LV"/>
        </w:rPr>
        <w:t>Topogrāfiskā uzmērīšana.</w:t>
      </w:r>
    </w:p>
    <w:p w:rsidR="007905E6" w:rsidRPr="00A23FBE" w:rsidRDefault="003062B1" w:rsidP="00A23FBE">
      <w:pPr>
        <w:pStyle w:val="Sarakstarindkopa"/>
        <w:numPr>
          <w:ilvl w:val="0"/>
          <w:numId w:val="35"/>
        </w:numPr>
        <w:ind w:left="284" w:hanging="284"/>
        <w:jc w:val="both"/>
        <w:rPr>
          <w:rFonts w:ascii="Times New Roman" w:eastAsiaTheme="minorHAnsi" w:hAnsi="Times New Roman" w:cstheme="minorBidi"/>
          <w:sz w:val="24"/>
          <w:szCs w:val="24"/>
          <w:lang w:eastAsia="lv-LV"/>
        </w:rPr>
      </w:pPr>
      <w:r w:rsidRPr="00A23FBE">
        <w:rPr>
          <w:rFonts w:ascii="Times New Roman" w:hAnsi="Times New Roman"/>
          <w:color w:val="0D0D0D"/>
          <w:sz w:val="24"/>
          <w:szCs w:val="24"/>
          <w:lang w:eastAsia="lv-LV"/>
        </w:rPr>
        <w:t>Mērniecības darbi jāveic saskaņā ar Latvijas Republikas normatīvajiem aktiem.</w:t>
      </w:r>
    </w:p>
    <w:p w:rsidR="003062B1" w:rsidRPr="007905E6" w:rsidRDefault="003062B1" w:rsidP="00A23FBE">
      <w:pPr>
        <w:pStyle w:val="Sarakstarindkopa"/>
        <w:numPr>
          <w:ilvl w:val="0"/>
          <w:numId w:val="35"/>
        </w:numPr>
        <w:spacing w:after="0" w:line="240" w:lineRule="auto"/>
        <w:ind w:left="284" w:hanging="284"/>
        <w:jc w:val="both"/>
        <w:rPr>
          <w:rFonts w:ascii="Times New Roman" w:hAnsi="Times New Roman"/>
          <w:color w:val="0D0D0D"/>
          <w:sz w:val="24"/>
          <w:szCs w:val="24"/>
          <w:lang w:eastAsia="lv-LV"/>
        </w:rPr>
      </w:pPr>
      <w:r w:rsidRPr="007905E6">
        <w:rPr>
          <w:rFonts w:ascii="Times New Roman" w:hAnsi="Times New Roman"/>
          <w:sz w:val="24"/>
          <w:szCs w:val="24"/>
          <w:lang w:eastAsia="lv-LV"/>
        </w:rPr>
        <w:t xml:space="preserve">Darbu uzsākšana jānodrošina ne vēlāk kā 5 (piecu) darba dienu laikā pēc darba uzdevuma saņemšanas un darbu izpildes tāmes abpusējas saskaņošanas. Pasūtītāja izsniegtajos darba uzdevumos tiks norādīts konkrētais objekts un veicamais mērniecības darbs ar konkrēto darba </w:t>
      </w:r>
      <w:r w:rsidRPr="007905E6">
        <w:rPr>
          <w:rFonts w:ascii="Times New Roman" w:hAnsi="Times New Roman"/>
          <w:color w:val="0D0D0D"/>
          <w:sz w:val="24"/>
          <w:szCs w:val="24"/>
          <w:lang w:eastAsia="lv-LV"/>
        </w:rPr>
        <w:t xml:space="preserve">uzdevumu un izpildes </w:t>
      </w:r>
      <w:r w:rsidRPr="007905E6">
        <w:rPr>
          <w:rFonts w:ascii="Times New Roman" w:hAnsi="Times New Roman"/>
          <w:sz w:val="24"/>
          <w:szCs w:val="24"/>
          <w:lang w:eastAsia="lv-LV"/>
        </w:rPr>
        <w:t>termiņu ne ilgāk kā:</w:t>
      </w:r>
    </w:p>
    <w:p w:rsidR="003062B1" w:rsidRPr="0098758E" w:rsidRDefault="007905E6" w:rsidP="003062B1">
      <w:pPr>
        <w:spacing w:after="0"/>
        <w:ind w:firstLine="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 </w:t>
      </w:r>
      <w:r w:rsidR="003062B1">
        <w:rPr>
          <w:rFonts w:ascii="Times New Roman" w:eastAsia="Times New Roman" w:hAnsi="Times New Roman" w:cs="Times New Roman"/>
          <w:sz w:val="24"/>
          <w:szCs w:val="24"/>
          <w:lang w:eastAsia="lv-LV"/>
        </w:rPr>
        <w:t xml:space="preserve">3.1. </w:t>
      </w:r>
      <w:r w:rsidR="003062B1" w:rsidRPr="0098758E">
        <w:rPr>
          <w:rFonts w:ascii="Times New Roman" w:eastAsia="Times New Roman" w:hAnsi="Times New Roman" w:cs="Times New Roman"/>
          <w:sz w:val="24"/>
          <w:szCs w:val="24"/>
          <w:lang w:eastAsia="lv-LV"/>
        </w:rPr>
        <w:t>15 (piecpadsmit) nedēļās zemes ierīcības projekta izstrādei;</w:t>
      </w:r>
    </w:p>
    <w:p w:rsidR="003062B1" w:rsidRPr="0098758E" w:rsidRDefault="007905E6" w:rsidP="003062B1">
      <w:pPr>
        <w:spacing w:after="0"/>
        <w:ind w:firstLine="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 </w:t>
      </w:r>
      <w:r w:rsidR="003062B1">
        <w:rPr>
          <w:rFonts w:ascii="Times New Roman" w:eastAsia="Times New Roman" w:hAnsi="Times New Roman" w:cs="Times New Roman"/>
          <w:sz w:val="24"/>
          <w:szCs w:val="24"/>
          <w:lang w:eastAsia="lv-LV"/>
        </w:rPr>
        <w:t xml:space="preserve">3.2. </w:t>
      </w:r>
      <w:r w:rsidR="003062B1" w:rsidRPr="0098758E">
        <w:rPr>
          <w:rFonts w:ascii="Times New Roman" w:eastAsia="Times New Roman" w:hAnsi="Times New Roman" w:cs="Times New Roman"/>
          <w:sz w:val="24"/>
          <w:szCs w:val="24"/>
          <w:lang w:eastAsia="lv-LV"/>
        </w:rPr>
        <w:t xml:space="preserve">15 (piecpadsmit) nedēļas zemes vienības kadastrālajai uzmērīšanai, situācijas un </w:t>
      </w:r>
      <w:r>
        <w:rPr>
          <w:rFonts w:ascii="Times New Roman" w:eastAsia="Times New Roman" w:hAnsi="Times New Roman" w:cs="Times New Roman"/>
          <w:sz w:val="24"/>
          <w:szCs w:val="24"/>
          <w:lang w:eastAsia="lv-LV"/>
        </w:rPr>
        <w:tab/>
        <w:t xml:space="preserve">        </w:t>
      </w:r>
      <w:r w:rsidR="003062B1" w:rsidRPr="0098758E">
        <w:rPr>
          <w:rFonts w:ascii="Times New Roman" w:eastAsia="Times New Roman" w:hAnsi="Times New Roman" w:cs="Times New Roman"/>
          <w:sz w:val="24"/>
          <w:szCs w:val="24"/>
          <w:lang w:eastAsia="lv-LV"/>
        </w:rPr>
        <w:t xml:space="preserve">apgrūtinājumu plānu aktualizācijai; </w:t>
      </w:r>
    </w:p>
    <w:p w:rsidR="003062B1" w:rsidRPr="0098758E" w:rsidRDefault="007905E6" w:rsidP="003062B1">
      <w:pPr>
        <w:spacing w:after="0"/>
        <w:ind w:firstLine="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 </w:t>
      </w:r>
      <w:r w:rsidR="003062B1">
        <w:rPr>
          <w:rFonts w:ascii="Times New Roman" w:eastAsia="Times New Roman" w:hAnsi="Times New Roman" w:cs="Times New Roman"/>
          <w:sz w:val="24"/>
          <w:szCs w:val="24"/>
          <w:lang w:eastAsia="lv-LV"/>
        </w:rPr>
        <w:t xml:space="preserve">3.3. </w:t>
      </w:r>
      <w:r w:rsidR="003062B1" w:rsidRPr="0098758E">
        <w:rPr>
          <w:rFonts w:ascii="Times New Roman" w:eastAsia="Times New Roman" w:hAnsi="Times New Roman" w:cs="Times New Roman"/>
          <w:sz w:val="24"/>
          <w:szCs w:val="24"/>
          <w:lang w:eastAsia="lv-LV"/>
        </w:rPr>
        <w:t xml:space="preserve">5 (piecas) nedēļas zemes robežu plānu </w:t>
      </w:r>
      <w:proofErr w:type="spellStart"/>
      <w:r w:rsidR="003062B1" w:rsidRPr="0098758E">
        <w:rPr>
          <w:rFonts w:ascii="Times New Roman" w:eastAsia="Times New Roman" w:hAnsi="Times New Roman" w:cs="Times New Roman"/>
          <w:sz w:val="24"/>
          <w:szCs w:val="24"/>
          <w:lang w:eastAsia="lv-LV"/>
        </w:rPr>
        <w:t>kamerālajai</w:t>
      </w:r>
      <w:proofErr w:type="spellEnd"/>
      <w:r w:rsidR="003062B1" w:rsidRPr="0098758E">
        <w:rPr>
          <w:rFonts w:ascii="Times New Roman" w:eastAsia="Times New Roman" w:hAnsi="Times New Roman" w:cs="Times New Roman"/>
          <w:sz w:val="24"/>
          <w:szCs w:val="24"/>
          <w:lang w:eastAsia="lv-LV"/>
        </w:rPr>
        <w:t xml:space="preserve"> pārzīmēšanai, </w:t>
      </w:r>
    </w:p>
    <w:p w:rsidR="003062B1" w:rsidRPr="0098758E" w:rsidRDefault="007905E6" w:rsidP="003062B1">
      <w:pPr>
        <w:spacing w:after="0"/>
        <w:ind w:firstLine="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 </w:t>
      </w:r>
      <w:r w:rsidR="003062B1">
        <w:rPr>
          <w:rFonts w:ascii="Times New Roman" w:eastAsia="Times New Roman" w:hAnsi="Times New Roman" w:cs="Times New Roman"/>
          <w:sz w:val="24"/>
          <w:szCs w:val="24"/>
          <w:lang w:eastAsia="lv-LV"/>
        </w:rPr>
        <w:t xml:space="preserve">3.4. </w:t>
      </w:r>
      <w:r w:rsidR="003062B1" w:rsidRPr="0098758E">
        <w:rPr>
          <w:rFonts w:ascii="Times New Roman" w:eastAsia="Times New Roman" w:hAnsi="Times New Roman" w:cs="Times New Roman"/>
          <w:sz w:val="24"/>
          <w:szCs w:val="24"/>
          <w:lang w:eastAsia="lv-LV"/>
        </w:rPr>
        <w:t>8 (astoņas) nedēļas situācijas un apgrūtinājumu plānu aktualizācijai;</w:t>
      </w:r>
    </w:p>
    <w:p w:rsidR="003062B1" w:rsidRPr="0098758E" w:rsidRDefault="007905E6" w:rsidP="003062B1">
      <w:pPr>
        <w:spacing w:after="0"/>
        <w:ind w:firstLine="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 </w:t>
      </w:r>
      <w:r w:rsidR="003062B1">
        <w:rPr>
          <w:rFonts w:ascii="Times New Roman" w:eastAsia="Times New Roman" w:hAnsi="Times New Roman" w:cs="Times New Roman"/>
          <w:sz w:val="24"/>
          <w:szCs w:val="24"/>
          <w:lang w:eastAsia="lv-LV"/>
        </w:rPr>
        <w:t xml:space="preserve">3.5. </w:t>
      </w:r>
      <w:r w:rsidR="003062B1" w:rsidRPr="0098758E">
        <w:rPr>
          <w:rFonts w:ascii="Times New Roman" w:eastAsia="Times New Roman" w:hAnsi="Times New Roman" w:cs="Times New Roman"/>
          <w:sz w:val="24"/>
          <w:szCs w:val="24"/>
          <w:lang w:eastAsia="lv-LV"/>
        </w:rPr>
        <w:t>8 (astoņas) nedēļas zemes vienības daļas robežu plānu izgatavošanai;</w:t>
      </w:r>
    </w:p>
    <w:p w:rsidR="003062B1" w:rsidRDefault="007905E6" w:rsidP="003062B1">
      <w:pPr>
        <w:spacing w:after="0"/>
        <w:ind w:firstLine="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 </w:t>
      </w:r>
      <w:r w:rsidR="003062B1">
        <w:rPr>
          <w:rFonts w:ascii="Times New Roman" w:eastAsia="Times New Roman" w:hAnsi="Times New Roman" w:cs="Times New Roman"/>
          <w:sz w:val="24"/>
          <w:szCs w:val="24"/>
          <w:lang w:eastAsia="lv-LV"/>
        </w:rPr>
        <w:t xml:space="preserve">3.6. </w:t>
      </w:r>
      <w:r w:rsidR="003062B1" w:rsidRPr="0098758E">
        <w:rPr>
          <w:rFonts w:ascii="Times New Roman" w:eastAsia="Times New Roman" w:hAnsi="Times New Roman" w:cs="Times New Roman"/>
          <w:sz w:val="24"/>
          <w:szCs w:val="24"/>
          <w:lang w:eastAsia="lv-LV"/>
        </w:rPr>
        <w:t>6 (sešas) nedēļas rob</w:t>
      </w:r>
      <w:r w:rsidR="003062B1">
        <w:rPr>
          <w:rFonts w:ascii="Times New Roman" w:eastAsia="Times New Roman" w:hAnsi="Times New Roman" w:cs="Times New Roman"/>
          <w:sz w:val="24"/>
          <w:szCs w:val="24"/>
          <w:lang w:eastAsia="lv-LV"/>
        </w:rPr>
        <w:t>ežu un robežpunktu atjaunošanai</w:t>
      </w:r>
      <w:r w:rsidR="003062B1" w:rsidRPr="0098758E">
        <w:rPr>
          <w:rFonts w:ascii="Times New Roman" w:eastAsia="Times New Roman" w:hAnsi="Times New Roman" w:cs="Times New Roman"/>
          <w:sz w:val="24"/>
          <w:szCs w:val="24"/>
          <w:lang w:eastAsia="lv-LV"/>
        </w:rPr>
        <w:t>.</w:t>
      </w:r>
    </w:p>
    <w:p w:rsidR="00A23FBE" w:rsidRDefault="007905E6" w:rsidP="00A23FBE">
      <w:pPr>
        <w:ind w:firstLine="360"/>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ab/>
        <w:t xml:space="preserve"> 3.7</w:t>
      </w:r>
      <w:r w:rsidR="003062B1">
        <w:rPr>
          <w:rFonts w:ascii="Times New Roman" w:eastAsia="Times New Roman" w:hAnsi="Times New Roman" w:cs="Times New Roman"/>
          <w:sz w:val="24"/>
          <w:szCs w:val="24"/>
          <w:lang w:eastAsia="lv-LV"/>
        </w:rPr>
        <w:t xml:space="preserve">. </w:t>
      </w:r>
      <w:r w:rsidR="003062B1" w:rsidRPr="00E55BCB">
        <w:rPr>
          <w:rFonts w:ascii="Times New Roman" w:eastAsia="Times New Roman" w:hAnsi="Times New Roman" w:cs="Times New Roman"/>
          <w:i/>
          <w:sz w:val="24"/>
          <w:szCs w:val="24"/>
          <w:lang w:eastAsia="lv-LV"/>
        </w:rPr>
        <w:t>citos gadījumos</w:t>
      </w:r>
      <w:r w:rsidR="009820FB">
        <w:rPr>
          <w:rFonts w:ascii="Times New Roman" w:eastAsia="Times New Roman" w:hAnsi="Times New Roman" w:cs="Times New Roman"/>
          <w:i/>
          <w:sz w:val="24"/>
          <w:szCs w:val="24"/>
          <w:lang w:eastAsia="lv-LV"/>
        </w:rPr>
        <w:t xml:space="preserve"> -</w:t>
      </w:r>
      <w:r w:rsidR="003062B1" w:rsidRPr="00E55BCB">
        <w:rPr>
          <w:rFonts w:ascii="Times New Roman" w:eastAsia="Times New Roman" w:hAnsi="Times New Roman" w:cs="Times New Roman"/>
          <w:i/>
          <w:sz w:val="24"/>
          <w:szCs w:val="24"/>
          <w:lang w:eastAsia="lv-LV"/>
        </w:rPr>
        <w:t xml:space="preserve"> termiņā, kādu noteicis Pasūtītājs pasūtījuma uzdevumā vai par </w:t>
      </w:r>
      <w:r>
        <w:rPr>
          <w:rFonts w:ascii="Times New Roman" w:eastAsia="Times New Roman" w:hAnsi="Times New Roman" w:cs="Times New Roman"/>
          <w:i/>
          <w:sz w:val="24"/>
          <w:szCs w:val="24"/>
          <w:lang w:eastAsia="lv-LV"/>
        </w:rPr>
        <w:tab/>
        <w:t xml:space="preserve">         </w:t>
      </w:r>
      <w:r w:rsidR="003062B1" w:rsidRPr="00E55BCB">
        <w:rPr>
          <w:rFonts w:ascii="Times New Roman" w:eastAsia="Times New Roman" w:hAnsi="Times New Roman" w:cs="Times New Roman"/>
          <w:i/>
          <w:sz w:val="24"/>
          <w:szCs w:val="24"/>
          <w:lang w:eastAsia="lv-LV"/>
        </w:rPr>
        <w:t>kādu puses savstarpēji vienojušās.</w:t>
      </w:r>
    </w:p>
    <w:p w:rsidR="00A23FBE" w:rsidRPr="00A23FBE" w:rsidRDefault="003062B1" w:rsidP="00A23FBE">
      <w:pPr>
        <w:pStyle w:val="Sarakstarindkopa"/>
        <w:numPr>
          <w:ilvl w:val="0"/>
          <w:numId w:val="35"/>
        </w:numPr>
        <w:spacing w:line="240" w:lineRule="auto"/>
        <w:ind w:left="284" w:hanging="284"/>
        <w:jc w:val="both"/>
        <w:rPr>
          <w:rFonts w:ascii="Times New Roman" w:hAnsi="Times New Roman"/>
          <w:i/>
          <w:sz w:val="24"/>
          <w:szCs w:val="24"/>
          <w:lang w:eastAsia="lv-LV"/>
        </w:rPr>
      </w:pPr>
      <w:r w:rsidRPr="00A23FBE">
        <w:rPr>
          <w:rFonts w:ascii="Times New Roman" w:hAnsi="Times New Roman"/>
          <w:sz w:val="24"/>
          <w:szCs w:val="24"/>
          <w:lang w:eastAsia="lv-LV"/>
        </w:rPr>
        <w:t xml:space="preserve">Kopā ar darba uzdevumu Pasūtītājs Izpildītājam izsniegs visus viņa rīcībā esošos dokumentus (zemes vienības skice, zemes vienības robežu plāns, ja tāds ir, pasūtījuma </w:t>
      </w:r>
      <w:r w:rsidRPr="00A23FBE">
        <w:rPr>
          <w:rFonts w:ascii="Times New Roman" w:hAnsi="Times New Roman"/>
          <w:color w:val="0D0D0D"/>
          <w:sz w:val="24"/>
          <w:szCs w:val="24"/>
          <w:lang w:eastAsia="lv-LV"/>
        </w:rPr>
        <w:t xml:space="preserve">veidlapa, lēmums par zemes ierīcības projekta izstrādes </w:t>
      </w:r>
      <w:r w:rsidRPr="00A23FBE">
        <w:rPr>
          <w:rFonts w:ascii="Times New Roman" w:hAnsi="Times New Roman"/>
          <w:sz w:val="24"/>
          <w:szCs w:val="24"/>
          <w:lang w:eastAsia="lv-LV"/>
        </w:rPr>
        <w:t xml:space="preserve">uzsākšanu u.c.), kas nepieciešami, lai varētu tikt uzsākta darba uzdevuma izpilde. </w:t>
      </w:r>
    </w:p>
    <w:p w:rsidR="00A23FBE" w:rsidRPr="00A23FBE" w:rsidRDefault="003062B1" w:rsidP="00A23FBE">
      <w:pPr>
        <w:pStyle w:val="Sarakstarindkopa"/>
        <w:numPr>
          <w:ilvl w:val="0"/>
          <w:numId w:val="35"/>
        </w:numPr>
        <w:spacing w:before="240" w:line="240" w:lineRule="auto"/>
        <w:ind w:left="284" w:hanging="284"/>
        <w:jc w:val="both"/>
        <w:rPr>
          <w:rFonts w:ascii="Times New Roman" w:hAnsi="Times New Roman"/>
          <w:i/>
          <w:sz w:val="24"/>
          <w:szCs w:val="24"/>
          <w:lang w:eastAsia="lv-LV"/>
        </w:rPr>
      </w:pPr>
      <w:r w:rsidRPr="00A23FBE">
        <w:rPr>
          <w:rFonts w:ascii="Times New Roman" w:hAnsi="Times New Roman"/>
          <w:color w:val="0D0D0D"/>
          <w:sz w:val="24"/>
          <w:szCs w:val="24"/>
          <w:lang w:eastAsia="lv-LV"/>
        </w:rPr>
        <w:t xml:space="preserve">Materiālus, kas nepieciešami kadastrālās uzmērīšanas darbu veikšanai, sagādā Izpildītājs. Citu materiālu un aprīkojuma iegāde un izmantošana, kas nepieciešama darbu veikšanai, arī kupicu ierīkošana, kur tas ir nepieciešams, jāiekļauj piedāvājuma </w:t>
      </w:r>
      <w:r w:rsidRPr="00A23FBE">
        <w:rPr>
          <w:rFonts w:ascii="Times New Roman" w:hAnsi="Times New Roman"/>
          <w:sz w:val="24"/>
          <w:szCs w:val="24"/>
          <w:lang w:eastAsia="lv-LV"/>
        </w:rPr>
        <w:t>cenā.</w:t>
      </w:r>
    </w:p>
    <w:p w:rsidR="00A23FBE" w:rsidRPr="00A23FBE" w:rsidRDefault="003062B1" w:rsidP="00A23FBE">
      <w:pPr>
        <w:pStyle w:val="Sarakstarindkopa"/>
        <w:numPr>
          <w:ilvl w:val="0"/>
          <w:numId w:val="35"/>
        </w:numPr>
        <w:spacing w:before="240" w:line="240" w:lineRule="auto"/>
        <w:ind w:left="284" w:hanging="284"/>
        <w:jc w:val="both"/>
        <w:rPr>
          <w:rFonts w:ascii="Times New Roman" w:hAnsi="Times New Roman"/>
          <w:i/>
          <w:sz w:val="24"/>
          <w:szCs w:val="24"/>
          <w:lang w:eastAsia="lv-LV"/>
        </w:rPr>
      </w:pPr>
      <w:r w:rsidRPr="00A23FBE">
        <w:rPr>
          <w:rFonts w:ascii="Times New Roman" w:hAnsi="Times New Roman"/>
          <w:sz w:val="24"/>
          <w:szCs w:val="24"/>
          <w:lang w:eastAsia="lv-LV"/>
        </w:rPr>
        <w:t>Izpildītājam jāziņo Pasūtītājam par apstākļiem, kas traucē vai varētu traucēt darbu savlaicīgu izpildi.</w:t>
      </w:r>
    </w:p>
    <w:p w:rsidR="00A23FBE" w:rsidRPr="00A23FBE" w:rsidRDefault="003062B1" w:rsidP="00A23FBE">
      <w:pPr>
        <w:pStyle w:val="Sarakstarindkopa"/>
        <w:numPr>
          <w:ilvl w:val="0"/>
          <w:numId w:val="35"/>
        </w:numPr>
        <w:spacing w:before="240" w:line="240" w:lineRule="auto"/>
        <w:ind w:left="284" w:hanging="284"/>
        <w:jc w:val="both"/>
        <w:rPr>
          <w:rFonts w:ascii="Times New Roman" w:hAnsi="Times New Roman"/>
          <w:i/>
          <w:sz w:val="24"/>
          <w:szCs w:val="24"/>
          <w:lang w:eastAsia="lv-LV"/>
        </w:rPr>
      </w:pPr>
      <w:r w:rsidRPr="00A23FBE">
        <w:rPr>
          <w:rFonts w:ascii="Times New Roman" w:hAnsi="Times New Roman"/>
          <w:sz w:val="24"/>
          <w:szCs w:val="24"/>
          <w:lang w:eastAsia="lv-LV"/>
        </w:rPr>
        <w:t>Pirms darbu nodošanas Pasūtītājam jāveic darbu saskaņošana ar Pasūtītāju vai Pasūtītāja pārstāvi, kurš nepieciešamības gadījumā organizē tālāku saskaņošanu atbilstoši normatīvajos aktos noteiktajai kārtībai.</w:t>
      </w:r>
    </w:p>
    <w:p w:rsidR="00A23FBE" w:rsidRPr="00A23FBE" w:rsidRDefault="003062B1" w:rsidP="00A23FBE">
      <w:pPr>
        <w:pStyle w:val="Sarakstarindkopa"/>
        <w:numPr>
          <w:ilvl w:val="0"/>
          <w:numId w:val="35"/>
        </w:numPr>
        <w:spacing w:before="240" w:line="240" w:lineRule="auto"/>
        <w:ind w:left="284" w:hanging="284"/>
        <w:jc w:val="both"/>
        <w:rPr>
          <w:rFonts w:ascii="Times New Roman" w:hAnsi="Times New Roman"/>
          <w:i/>
          <w:sz w:val="24"/>
          <w:szCs w:val="24"/>
          <w:lang w:eastAsia="lv-LV"/>
        </w:rPr>
      </w:pPr>
      <w:r w:rsidRPr="00A23FBE">
        <w:rPr>
          <w:rFonts w:ascii="Times New Roman" w:hAnsi="Times New Roman"/>
          <w:sz w:val="24"/>
          <w:szCs w:val="24"/>
          <w:lang w:eastAsia="lv-LV"/>
        </w:rPr>
        <w:t xml:space="preserve">Dokumenti, kas apstiprināti Valsts zemes dienesta Nekustamā īpašuma valsts kadastra informācijas sistēmā, jāiesniedz Pasūtītājam katrs 2 (divos) eksemplāros papīra formātā un elektroniskā formātā </w:t>
      </w:r>
      <w:r w:rsidRPr="00A23FBE">
        <w:rPr>
          <w:rFonts w:ascii="Times New Roman" w:hAnsi="Times New Roman"/>
          <w:i/>
          <w:sz w:val="24"/>
          <w:szCs w:val="24"/>
          <w:lang w:eastAsia="lv-LV"/>
        </w:rPr>
        <w:t>(pēc atsevišķa Pasūtītāja lūguma)</w:t>
      </w:r>
      <w:r w:rsidRPr="00A23FBE">
        <w:rPr>
          <w:rFonts w:ascii="Times New Roman" w:hAnsi="Times New Roman"/>
          <w:sz w:val="24"/>
          <w:szCs w:val="24"/>
          <w:lang w:eastAsia="lv-LV"/>
        </w:rPr>
        <w:t xml:space="preserve">, ja normatīvajos aktos nav noteikta cita noformēšanas un iesniegšanas kārtība. </w:t>
      </w:r>
    </w:p>
    <w:p w:rsidR="00A23FBE" w:rsidRDefault="003062B1" w:rsidP="00A23FBE">
      <w:pPr>
        <w:pStyle w:val="Sarakstarindkopa"/>
        <w:numPr>
          <w:ilvl w:val="0"/>
          <w:numId w:val="35"/>
        </w:numPr>
        <w:spacing w:before="240" w:line="240" w:lineRule="auto"/>
        <w:ind w:left="284" w:hanging="284"/>
        <w:jc w:val="both"/>
        <w:rPr>
          <w:rFonts w:ascii="Times New Roman" w:hAnsi="Times New Roman"/>
          <w:i/>
          <w:sz w:val="24"/>
          <w:szCs w:val="24"/>
          <w:lang w:eastAsia="lv-LV"/>
        </w:rPr>
      </w:pPr>
      <w:r w:rsidRPr="00A23FBE">
        <w:rPr>
          <w:rFonts w:ascii="Times New Roman" w:hAnsi="Times New Roman"/>
          <w:color w:val="0D0D0D"/>
          <w:sz w:val="24"/>
          <w:szCs w:val="24"/>
          <w:lang w:eastAsia="lv-LV"/>
        </w:rPr>
        <w:t>Izpildīto darbu iesniegšana Pasūtītājam, iesniedzot kopā ar abu pušu parakstītu nodošanas pieņemšanas aktu.</w:t>
      </w:r>
    </w:p>
    <w:p w:rsidR="003062B1" w:rsidRPr="00A23FBE" w:rsidRDefault="003062B1" w:rsidP="00A23FBE">
      <w:pPr>
        <w:pStyle w:val="Sarakstarindkopa"/>
        <w:numPr>
          <w:ilvl w:val="0"/>
          <w:numId w:val="35"/>
        </w:numPr>
        <w:spacing w:before="240" w:line="240" w:lineRule="auto"/>
        <w:ind w:left="284" w:hanging="284"/>
        <w:jc w:val="both"/>
        <w:rPr>
          <w:rFonts w:ascii="Times New Roman" w:hAnsi="Times New Roman"/>
          <w:i/>
          <w:sz w:val="24"/>
          <w:szCs w:val="24"/>
          <w:lang w:eastAsia="lv-LV"/>
        </w:rPr>
      </w:pPr>
      <w:r w:rsidRPr="00A23FBE">
        <w:rPr>
          <w:rFonts w:ascii="Times New Roman" w:hAnsi="Times New Roman"/>
          <w:color w:val="0D0D0D"/>
          <w:sz w:val="24"/>
          <w:szCs w:val="24"/>
          <w:lang w:eastAsia="lv-LV"/>
        </w:rPr>
        <w:t>Pakalpojuma apmaksa notiek 10 (desmit) darba dienu laikā pēc pabeigto darbu pieņemšanas – nodošanas akta parakstīšanas un rēķina iesniegšanas.</w:t>
      </w:r>
    </w:p>
    <w:p w:rsidR="00A05F87" w:rsidRDefault="00A05F8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A9648A" w:rsidRDefault="00A9648A" w:rsidP="00A9648A">
      <w:pPr>
        <w:spacing w:after="0"/>
        <w:ind w:left="1440" w:firstLine="72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001128E9">
        <w:rPr>
          <w:rFonts w:ascii="Times New Roman" w:eastAsia="Times New Roman" w:hAnsi="Times New Roman" w:cs="Times New Roman"/>
          <w:b/>
          <w:sz w:val="20"/>
          <w:szCs w:val="20"/>
        </w:rPr>
        <w:t>3</w:t>
      </w:r>
      <w:r w:rsidR="001128E9" w:rsidRPr="00AF7057">
        <w:rPr>
          <w:rFonts w:ascii="Times New Roman" w:eastAsia="Times New Roman" w:hAnsi="Times New Roman" w:cs="Times New Roman"/>
          <w:b/>
          <w:sz w:val="20"/>
          <w:szCs w:val="20"/>
        </w:rPr>
        <w:t>.pielikums</w:t>
      </w:r>
    </w:p>
    <w:p w:rsidR="001128E9" w:rsidRPr="00A9648A" w:rsidRDefault="001128E9" w:rsidP="00A9648A">
      <w:pPr>
        <w:spacing w:after="0"/>
        <w:ind w:left="1440" w:firstLine="720"/>
        <w:jc w:val="right"/>
        <w:rPr>
          <w:rFonts w:ascii="Times New Roman" w:eastAsia="Times New Roman" w:hAnsi="Times New Roman" w:cs="Times New Roman"/>
          <w:b/>
          <w:sz w:val="20"/>
          <w:szCs w:val="20"/>
        </w:rPr>
      </w:pPr>
      <w:r>
        <w:rPr>
          <w:rFonts w:ascii="Times New Roman" w:eastAsia="Times New Roman" w:hAnsi="Times New Roman" w:cs="Times New Roman"/>
          <w:sz w:val="20"/>
        </w:rPr>
        <w:t>Priekules novada pašvaldības</w:t>
      </w:r>
    </w:p>
    <w:p w:rsidR="001128E9" w:rsidRDefault="001128E9" w:rsidP="001128E9">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Nr.PNP2017/</w:t>
      </w:r>
      <w:r w:rsidR="008C00A2">
        <w:rPr>
          <w:rFonts w:ascii="Times New Roman" w:eastAsia="Times New Roman" w:hAnsi="Times New Roman" w:cs="Times New Roman"/>
          <w:sz w:val="20"/>
        </w:rPr>
        <w:t>10</w:t>
      </w:r>
      <w:r w:rsidRPr="00AF7057">
        <w:rPr>
          <w:rFonts w:ascii="Times New Roman" w:eastAsia="Times New Roman" w:hAnsi="Times New Roman" w:cs="Times New Roman"/>
          <w:sz w:val="20"/>
        </w:rPr>
        <w:t xml:space="preserve"> </w:t>
      </w:r>
    </w:p>
    <w:p w:rsidR="001128E9" w:rsidRPr="00AF7057" w:rsidRDefault="001128E9" w:rsidP="001128E9">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1128E9" w:rsidRDefault="001128E9">
      <w:pPr>
        <w:rPr>
          <w:rFonts w:ascii="Times New Roman" w:eastAsia="Times New Roman" w:hAnsi="Times New Roman" w:cs="Times New Roman"/>
          <w:b/>
          <w:sz w:val="20"/>
          <w:szCs w:val="20"/>
        </w:rPr>
      </w:pPr>
    </w:p>
    <w:p w:rsidR="00427E73" w:rsidRDefault="00427E73">
      <w:pPr>
        <w:rPr>
          <w:rFonts w:ascii="Times New Roman" w:eastAsia="Times New Roman" w:hAnsi="Times New Roman" w:cs="Times New Roman"/>
          <w:b/>
          <w:sz w:val="20"/>
          <w:szCs w:val="20"/>
        </w:rPr>
      </w:pPr>
    </w:p>
    <w:p w:rsidR="00427E73" w:rsidRDefault="00427E73" w:rsidP="00427E73">
      <w:pPr>
        <w:spacing w:after="0"/>
        <w:jc w:val="center"/>
        <w:rPr>
          <w:rFonts w:ascii="Times New Roman" w:hAnsi="Times New Roman"/>
          <w:b/>
          <w:i/>
          <w:sz w:val="28"/>
          <w:szCs w:val="24"/>
        </w:rPr>
      </w:pPr>
      <w:r w:rsidRPr="00BA504B">
        <w:rPr>
          <w:rFonts w:ascii="Times New Roman" w:hAnsi="Times New Roman"/>
          <w:b/>
          <w:sz w:val="28"/>
          <w:szCs w:val="24"/>
        </w:rPr>
        <w:t>P</w:t>
      </w:r>
      <w:r w:rsidR="00E16EF1">
        <w:rPr>
          <w:rFonts w:ascii="Times New Roman" w:hAnsi="Times New Roman"/>
          <w:b/>
          <w:sz w:val="28"/>
          <w:szCs w:val="24"/>
        </w:rPr>
        <w:t>RETENDENTA P</w:t>
      </w:r>
      <w:r w:rsidRPr="00BA504B">
        <w:rPr>
          <w:rFonts w:ascii="Times New Roman" w:hAnsi="Times New Roman"/>
          <w:b/>
          <w:sz w:val="28"/>
          <w:szCs w:val="24"/>
        </w:rPr>
        <w:t>IEREDZE LĪDZĪGU DARBU VEIKŠANĀ</w:t>
      </w:r>
      <w:r w:rsidR="002C6496">
        <w:rPr>
          <w:rFonts w:ascii="Times New Roman" w:hAnsi="Times New Roman"/>
          <w:b/>
          <w:i/>
          <w:sz w:val="28"/>
          <w:szCs w:val="24"/>
        </w:rPr>
        <w:t>*</w:t>
      </w:r>
    </w:p>
    <w:p w:rsidR="00427E73" w:rsidRPr="00633D8E" w:rsidRDefault="00427E73" w:rsidP="00427E73">
      <w:pPr>
        <w:spacing w:after="0"/>
        <w:jc w:val="center"/>
        <w:rPr>
          <w:rFonts w:ascii="Times New Roman" w:hAnsi="Times New Roman"/>
          <w:b/>
          <w:i/>
          <w:sz w:val="28"/>
          <w:szCs w:val="24"/>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10"/>
        <w:gridCol w:w="3544"/>
        <w:gridCol w:w="1843"/>
      </w:tblGrid>
      <w:tr w:rsidR="0099690A" w:rsidRPr="00633D8E" w:rsidTr="0099690A">
        <w:trPr>
          <w:jc w:val="center"/>
        </w:trPr>
        <w:tc>
          <w:tcPr>
            <w:tcW w:w="562" w:type="dxa"/>
            <w:vAlign w:val="center"/>
          </w:tcPr>
          <w:p w:rsidR="0099690A" w:rsidRDefault="0099690A" w:rsidP="00427E73">
            <w:pPr>
              <w:spacing w:after="0"/>
              <w:jc w:val="center"/>
              <w:rPr>
                <w:rFonts w:ascii="Times New Roman" w:hAnsi="Times New Roman"/>
                <w:i/>
                <w:sz w:val="20"/>
                <w:szCs w:val="20"/>
              </w:rPr>
            </w:pPr>
            <w:r w:rsidRPr="00633D8E">
              <w:rPr>
                <w:rFonts w:ascii="Times New Roman" w:hAnsi="Times New Roman"/>
                <w:i/>
                <w:sz w:val="20"/>
                <w:szCs w:val="20"/>
              </w:rPr>
              <w:t>Nr.</w:t>
            </w:r>
          </w:p>
          <w:p w:rsidR="0099690A" w:rsidRPr="00633D8E" w:rsidRDefault="0099690A" w:rsidP="00427E73">
            <w:pPr>
              <w:spacing w:after="0"/>
              <w:jc w:val="center"/>
              <w:rPr>
                <w:rFonts w:ascii="Times New Roman" w:hAnsi="Times New Roman"/>
                <w:i/>
                <w:sz w:val="20"/>
                <w:szCs w:val="20"/>
              </w:rPr>
            </w:pPr>
            <w:r w:rsidRPr="00633D8E">
              <w:rPr>
                <w:rFonts w:ascii="Times New Roman" w:hAnsi="Times New Roman"/>
                <w:i/>
                <w:sz w:val="20"/>
                <w:szCs w:val="20"/>
              </w:rPr>
              <w:t>p.k.</w:t>
            </w:r>
          </w:p>
        </w:tc>
        <w:tc>
          <w:tcPr>
            <w:tcW w:w="2410" w:type="dxa"/>
            <w:vAlign w:val="center"/>
          </w:tcPr>
          <w:p w:rsidR="0099690A" w:rsidRPr="00633D8E" w:rsidRDefault="0099690A" w:rsidP="00427E73">
            <w:pPr>
              <w:spacing w:after="0"/>
              <w:jc w:val="center"/>
              <w:rPr>
                <w:rFonts w:ascii="Times New Roman" w:hAnsi="Times New Roman"/>
                <w:i/>
                <w:sz w:val="20"/>
                <w:szCs w:val="20"/>
              </w:rPr>
            </w:pPr>
            <w:r w:rsidRPr="00633D8E">
              <w:rPr>
                <w:rFonts w:ascii="Times New Roman" w:hAnsi="Times New Roman"/>
                <w:i/>
                <w:sz w:val="20"/>
                <w:szCs w:val="20"/>
              </w:rPr>
              <w:t>Pasūtītāja nosaukums, adrese, kontaktpersona, tās tel. numurs</w:t>
            </w:r>
          </w:p>
        </w:tc>
        <w:tc>
          <w:tcPr>
            <w:tcW w:w="3544" w:type="dxa"/>
            <w:vAlign w:val="center"/>
          </w:tcPr>
          <w:p w:rsidR="0099690A" w:rsidRPr="00633D8E" w:rsidRDefault="0099690A" w:rsidP="003F29F4">
            <w:pPr>
              <w:spacing w:after="0"/>
              <w:jc w:val="center"/>
              <w:rPr>
                <w:rFonts w:ascii="Times New Roman" w:hAnsi="Times New Roman"/>
                <w:i/>
                <w:sz w:val="20"/>
                <w:szCs w:val="20"/>
              </w:rPr>
            </w:pPr>
            <w:r w:rsidRPr="00633D8E">
              <w:rPr>
                <w:rFonts w:ascii="Times New Roman" w:hAnsi="Times New Roman"/>
                <w:i/>
                <w:sz w:val="20"/>
                <w:szCs w:val="20"/>
              </w:rPr>
              <w:t xml:space="preserve">Veikto darbu apraksts ** </w:t>
            </w:r>
          </w:p>
        </w:tc>
        <w:tc>
          <w:tcPr>
            <w:tcW w:w="1843" w:type="dxa"/>
            <w:vAlign w:val="center"/>
          </w:tcPr>
          <w:p w:rsidR="0099690A" w:rsidRDefault="0099690A" w:rsidP="00427E73">
            <w:pPr>
              <w:spacing w:after="0"/>
              <w:jc w:val="center"/>
              <w:rPr>
                <w:rFonts w:ascii="Times New Roman" w:hAnsi="Times New Roman"/>
                <w:i/>
                <w:sz w:val="20"/>
                <w:szCs w:val="20"/>
              </w:rPr>
            </w:pPr>
            <w:r>
              <w:rPr>
                <w:rFonts w:ascii="Times New Roman" w:hAnsi="Times New Roman"/>
                <w:i/>
                <w:sz w:val="20"/>
                <w:szCs w:val="20"/>
              </w:rPr>
              <w:t xml:space="preserve">Darbu </w:t>
            </w:r>
            <w:r w:rsidRPr="00633D8E">
              <w:rPr>
                <w:rFonts w:ascii="Times New Roman" w:hAnsi="Times New Roman"/>
                <w:i/>
                <w:sz w:val="20"/>
                <w:szCs w:val="20"/>
              </w:rPr>
              <w:t>uzsākšanas, pabeigšanas</w:t>
            </w:r>
          </w:p>
          <w:p w:rsidR="0099690A" w:rsidRPr="00633D8E" w:rsidRDefault="0099690A" w:rsidP="00427E73">
            <w:pPr>
              <w:spacing w:after="0"/>
              <w:jc w:val="center"/>
              <w:rPr>
                <w:rFonts w:ascii="Times New Roman" w:hAnsi="Times New Roman"/>
                <w:i/>
                <w:sz w:val="20"/>
                <w:szCs w:val="20"/>
              </w:rPr>
            </w:pPr>
            <w:r w:rsidRPr="00633D8E">
              <w:rPr>
                <w:rFonts w:ascii="Times New Roman" w:hAnsi="Times New Roman"/>
                <w:i/>
                <w:sz w:val="20"/>
                <w:szCs w:val="20"/>
              </w:rPr>
              <w:t xml:space="preserve"> gads / mēnesis</w:t>
            </w:r>
          </w:p>
        </w:tc>
      </w:tr>
      <w:tr w:rsidR="0099690A" w:rsidRPr="00633D8E" w:rsidTr="0099690A">
        <w:trPr>
          <w:trHeight w:val="340"/>
          <w:jc w:val="center"/>
        </w:trPr>
        <w:tc>
          <w:tcPr>
            <w:tcW w:w="562" w:type="dxa"/>
          </w:tcPr>
          <w:p w:rsidR="0099690A" w:rsidRPr="00633D8E" w:rsidRDefault="0099690A" w:rsidP="00427E73">
            <w:pPr>
              <w:spacing w:after="0"/>
              <w:jc w:val="center"/>
              <w:rPr>
                <w:rFonts w:ascii="Times New Roman" w:hAnsi="Times New Roman"/>
                <w:i/>
                <w:sz w:val="20"/>
                <w:szCs w:val="20"/>
              </w:rPr>
            </w:pPr>
          </w:p>
        </w:tc>
        <w:tc>
          <w:tcPr>
            <w:tcW w:w="2410" w:type="dxa"/>
          </w:tcPr>
          <w:p w:rsidR="0099690A" w:rsidRPr="00633D8E" w:rsidRDefault="0099690A" w:rsidP="00427E73">
            <w:pPr>
              <w:spacing w:after="0"/>
              <w:jc w:val="center"/>
              <w:rPr>
                <w:rFonts w:ascii="Times New Roman" w:hAnsi="Times New Roman"/>
                <w:i/>
                <w:sz w:val="20"/>
                <w:szCs w:val="20"/>
              </w:rPr>
            </w:pPr>
          </w:p>
        </w:tc>
        <w:tc>
          <w:tcPr>
            <w:tcW w:w="3544" w:type="dxa"/>
          </w:tcPr>
          <w:p w:rsidR="0099690A" w:rsidRPr="00633D8E" w:rsidRDefault="0099690A" w:rsidP="00427E73">
            <w:pPr>
              <w:spacing w:after="0"/>
              <w:jc w:val="center"/>
              <w:rPr>
                <w:rFonts w:ascii="Times New Roman" w:hAnsi="Times New Roman"/>
                <w:i/>
                <w:sz w:val="20"/>
                <w:szCs w:val="20"/>
              </w:rPr>
            </w:pPr>
          </w:p>
        </w:tc>
        <w:tc>
          <w:tcPr>
            <w:tcW w:w="1843" w:type="dxa"/>
          </w:tcPr>
          <w:p w:rsidR="0099690A" w:rsidRPr="00633D8E" w:rsidRDefault="0099690A" w:rsidP="00427E73">
            <w:pPr>
              <w:spacing w:after="0"/>
              <w:jc w:val="center"/>
              <w:rPr>
                <w:rFonts w:ascii="Times New Roman" w:hAnsi="Times New Roman"/>
                <w:i/>
                <w:sz w:val="20"/>
                <w:szCs w:val="20"/>
              </w:rPr>
            </w:pPr>
          </w:p>
        </w:tc>
      </w:tr>
      <w:tr w:rsidR="0099690A" w:rsidRPr="00633D8E" w:rsidTr="0099690A">
        <w:trPr>
          <w:trHeight w:val="340"/>
          <w:jc w:val="center"/>
        </w:trPr>
        <w:tc>
          <w:tcPr>
            <w:tcW w:w="562" w:type="dxa"/>
          </w:tcPr>
          <w:p w:rsidR="0099690A" w:rsidRPr="00633D8E" w:rsidRDefault="0099690A" w:rsidP="00427E73">
            <w:pPr>
              <w:spacing w:after="0"/>
              <w:jc w:val="center"/>
              <w:rPr>
                <w:rFonts w:ascii="Times New Roman" w:hAnsi="Times New Roman"/>
                <w:i/>
                <w:sz w:val="20"/>
                <w:szCs w:val="20"/>
              </w:rPr>
            </w:pPr>
          </w:p>
        </w:tc>
        <w:tc>
          <w:tcPr>
            <w:tcW w:w="2410" w:type="dxa"/>
          </w:tcPr>
          <w:p w:rsidR="0099690A" w:rsidRPr="00633D8E" w:rsidRDefault="0099690A" w:rsidP="00427E73">
            <w:pPr>
              <w:spacing w:after="0"/>
              <w:jc w:val="center"/>
              <w:rPr>
                <w:rFonts w:ascii="Times New Roman" w:hAnsi="Times New Roman"/>
                <w:i/>
                <w:sz w:val="20"/>
                <w:szCs w:val="20"/>
              </w:rPr>
            </w:pPr>
          </w:p>
        </w:tc>
        <w:tc>
          <w:tcPr>
            <w:tcW w:w="3544" w:type="dxa"/>
          </w:tcPr>
          <w:p w:rsidR="0099690A" w:rsidRPr="00633D8E" w:rsidRDefault="0099690A" w:rsidP="00427E73">
            <w:pPr>
              <w:spacing w:after="0"/>
              <w:jc w:val="center"/>
              <w:rPr>
                <w:rFonts w:ascii="Times New Roman" w:hAnsi="Times New Roman"/>
                <w:i/>
                <w:sz w:val="20"/>
                <w:szCs w:val="20"/>
              </w:rPr>
            </w:pPr>
          </w:p>
        </w:tc>
        <w:tc>
          <w:tcPr>
            <w:tcW w:w="1843" w:type="dxa"/>
          </w:tcPr>
          <w:p w:rsidR="0099690A" w:rsidRPr="00633D8E" w:rsidRDefault="0099690A" w:rsidP="00427E73">
            <w:pPr>
              <w:spacing w:after="0"/>
              <w:jc w:val="center"/>
              <w:rPr>
                <w:rFonts w:ascii="Times New Roman" w:hAnsi="Times New Roman"/>
                <w:i/>
                <w:sz w:val="20"/>
                <w:szCs w:val="20"/>
              </w:rPr>
            </w:pPr>
          </w:p>
        </w:tc>
      </w:tr>
      <w:tr w:rsidR="0099690A" w:rsidRPr="00633D8E" w:rsidTr="0099690A">
        <w:trPr>
          <w:trHeight w:val="340"/>
          <w:jc w:val="center"/>
        </w:trPr>
        <w:tc>
          <w:tcPr>
            <w:tcW w:w="562" w:type="dxa"/>
          </w:tcPr>
          <w:p w:rsidR="0099690A" w:rsidRPr="00633D8E" w:rsidRDefault="0099690A" w:rsidP="00427E73">
            <w:pPr>
              <w:spacing w:after="0"/>
              <w:jc w:val="center"/>
              <w:rPr>
                <w:rFonts w:ascii="Times New Roman" w:hAnsi="Times New Roman"/>
                <w:i/>
                <w:sz w:val="20"/>
                <w:szCs w:val="20"/>
              </w:rPr>
            </w:pPr>
          </w:p>
        </w:tc>
        <w:tc>
          <w:tcPr>
            <w:tcW w:w="2410" w:type="dxa"/>
          </w:tcPr>
          <w:p w:rsidR="0099690A" w:rsidRPr="00633D8E" w:rsidRDefault="0099690A" w:rsidP="00427E73">
            <w:pPr>
              <w:spacing w:after="0"/>
              <w:jc w:val="center"/>
              <w:rPr>
                <w:rFonts w:ascii="Times New Roman" w:hAnsi="Times New Roman"/>
                <w:i/>
                <w:sz w:val="20"/>
                <w:szCs w:val="20"/>
              </w:rPr>
            </w:pPr>
          </w:p>
        </w:tc>
        <w:tc>
          <w:tcPr>
            <w:tcW w:w="3544" w:type="dxa"/>
          </w:tcPr>
          <w:p w:rsidR="0099690A" w:rsidRPr="00633D8E" w:rsidRDefault="0099690A" w:rsidP="00427E73">
            <w:pPr>
              <w:spacing w:after="0"/>
              <w:jc w:val="center"/>
              <w:rPr>
                <w:rFonts w:ascii="Times New Roman" w:hAnsi="Times New Roman"/>
                <w:i/>
                <w:sz w:val="20"/>
                <w:szCs w:val="20"/>
              </w:rPr>
            </w:pPr>
          </w:p>
        </w:tc>
        <w:tc>
          <w:tcPr>
            <w:tcW w:w="1843" w:type="dxa"/>
          </w:tcPr>
          <w:p w:rsidR="0099690A" w:rsidRPr="00633D8E" w:rsidRDefault="0099690A" w:rsidP="00427E73">
            <w:pPr>
              <w:spacing w:after="0"/>
              <w:jc w:val="center"/>
              <w:rPr>
                <w:rFonts w:ascii="Times New Roman" w:hAnsi="Times New Roman"/>
                <w:i/>
                <w:sz w:val="20"/>
                <w:szCs w:val="20"/>
              </w:rPr>
            </w:pPr>
          </w:p>
        </w:tc>
      </w:tr>
      <w:tr w:rsidR="0099690A" w:rsidRPr="00633D8E" w:rsidTr="0099690A">
        <w:trPr>
          <w:trHeight w:val="340"/>
          <w:jc w:val="center"/>
        </w:trPr>
        <w:tc>
          <w:tcPr>
            <w:tcW w:w="562" w:type="dxa"/>
          </w:tcPr>
          <w:p w:rsidR="0099690A" w:rsidRPr="00633D8E" w:rsidRDefault="0099690A" w:rsidP="00427E73">
            <w:pPr>
              <w:spacing w:after="0"/>
              <w:jc w:val="center"/>
              <w:rPr>
                <w:rFonts w:ascii="Times New Roman" w:hAnsi="Times New Roman"/>
                <w:i/>
                <w:sz w:val="20"/>
                <w:szCs w:val="20"/>
              </w:rPr>
            </w:pPr>
          </w:p>
        </w:tc>
        <w:tc>
          <w:tcPr>
            <w:tcW w:w="2410" w:type="dxa"/>
          </w:tcPr>
          <w:p w:rsidR="0099690A" w:rsidRPr="00633D8E" w:rsidRDefault="0099690A" w:rsidP="00427E73">
            <w:pPr>
              <w:spacing w:after="0"/>
              <w:jc w:val="center"/>
              <w:rPr>
                <w:rFonts w:ascii="Times New Roman" w:hAnsi="Times New Roman"/>
                <w:i/>
                <w:sz w:val="20"/>
                <w:szCs w:val="20"/>
              </w:rPr>
            </w:pPr>
          </w:p>
        </w:tc>
        <w:tc>
          <w:tcPr>
            <w:tcW w:w="3544" w:type="dxa"/>
          </w:tcPr>
          <w:p w:rsidR="0099690A" w:rsidRPr="00633D8E" w:rsidRDefault="0099690A" w:rsidP="00427E73">
            <w:pPr>
              <w:spacing w:after="0"/>
              <w:jc w:val="center"/>
              <w:rPr>
                <w:rFonts w:ascii="Times New Roman" w:hAnsi="Times New Roman"/>
                <w:i/>
                <w:sz w:val="20"/>
                <w:szCs w:val="20"/>
              </w:rPr>
            </w:pPr>
          </w:p>
        </w:tc>
        <w:tc>
          <w:tcPr>
            <w:tcW w:w="1843" w:type="dxa"/>
          </w:tcPr>
          <w:p w:rsidR="0099690A" w:rsidRPr="00633D8E" w:rsidRDefault="0099690A" w:rsidP="00427E73">
            <w:pPr>
              <w:spacing w:after="0"/>
              <w:jc w:val="center"/>
              <w:rPr>
                <w:rFonts w:ascii="Times New Roman" w:hAnsi="Times New Roman"/>
                <w:i/>
                <w:sz w:val="20"/>
                <w:szCs w:val="20"/>
              </w:rPr>
            </w:pPr>
          </w:p>
        </w:tc>
      </w:tr>
    </w:tbl>
    <w:p w:rsidR="00427E73" w:rsidRPr="00633D8E" w:rsidRDefault="00427E73" w:rsidP="00427E73">
      <w:pPr>
        <w:spacing w:after="0"/>
        <w:jc w:val="center"/>
        <w:rPr>
          <w:rFonts w:ascii="Times New Roman" w:hAnsi="Times New Roman"/>
          <w:b/>
          <w:sz w:val="28"/>
          <w:szCs w:val="24"/>
        </w:rPr>
      </w:pPr>
    </w:p>
    <w:p w:rsidR="00427E73" w:rsidRPr="00633D8E" w:rsidRDefault="00427E73" w:rsidP="00427E73">
      <w:pPr>
        <w:spacing w:after="120"/>
        <w:ind w:left="283"/>
        <w:rPr>
          <w:rFonts w:ascii="Times New Roman" w:hAnsi="Times New Roman"/>
          <w:b/>
          <w:sz w:val="24"/>
          <w:szCs w:val="24"/>
        </w:rPr>
      </w:pPr>
    </w:p>
    <w:p w:rsidR="00427E73" w:rsidRPr="0055001F" w:rsidRDefault="00427E73" w:rsidP="00427E73">
      <w:pPr>
        <w:spacing w:after="120"/>
        <w:ind w:left="283"/>
        <w:jc w:val="both"/>
        <w:rPr>
          <w:rFonts w:ascii="Times New Roman" w:hAnsi="Times New Roman"/>
          <w:i/>
        </w:rPr>
      </w:pPr>
      <w:r w:rsidRPr="0055001F">
        <w:rPr>
          <w:rFonts w:ascii="Times New Roman" w:hAnsi="Times New Roman"/>
          <w:i/>
        </w:rPr>
        <w:t>* Sniegt informāciju, kas apliecina pretendenta</w:t>
      </w:r>
      <w:r w:rsidR="007058BF" w:rsidRPr="0055001F">
        <w:rPr>
          <w:rFonts w:ascii="Times New Roman" w:hAnsi="Times New Roman"/>
          <w:i/>
        </w:rPr>
        <w:t xml:space="preserve"> vai tā norādītās personas, uz kuras iespējām pretendents balstās,</w:t>
      </w:r>
      <w:r w:rsidRPr="0055001F">
        <w:rPr>
          <w:rFonts w:ascii="Times New Roman" w:hAnsi="Times New Roman"/>
          <w:i/>
        </w:rPr>
        <w:t xml:space="preserve"> atbilstību šī nolikuma 6.</w:t>
      </w:r>
      <w:r w:rsidR="00975ABF" w:rsidRPr="0055001F">
        <w:rPr>
          <w:rFonts w:ascii="Times New Roman" w:hAnsi="Times New Roman"/>
          <w:i/>
        </w:rPr>
        <w:t>2.</w:t>
      </w:r>
      <w:r w:rsidRPr="0055001F">
        <w:rPr>
          <w:rFonts w:ascii="Times New Roman" w:hAnsi="Times New Roman"/>
          <w:i/>
        </w:rPr>
        <w:t xml:space="preserve">punktā minētajai prasībai, </w:t>
      </w:r>
      <w:r w:rsidRPr="0055001F">
        <w:rPr>
          <w:rFonts w:ascii="Times New Roman" w:hAnsi="Times New Roman"/>
          <w:i/>
          <w:u w:val="single"/>
        </w:rPr>
        <w:t>sniedzot visu prasīto informāciju</w:t>
      </w:r>
      <w:r w:rsidRPr="0055001F">
        <w:rPr>
          <w:rFonts w:ascii="Times New Roman" w:hAnsi="Times New Roman"/>
          <w:i/>
        </w:rPr>
        <w:t xml:space="preserve"> par darbu izpildi ne vairāk kā </w:t>
      </w:r>
      <w:r w:rsidR="0040024D" w:rsidRPr="0055001F">
        <w:rPr>
          <w:rFonts w:ascii="Times New Roman" w:hAnsi="Times New Roman"/>
          <w:i/>
        </w:rPr>
        <w:t>tr</w:t>
      </w:r>
      <w:r w:rsidR="00304939" w:rsidRPr="0055001F">
        <w:rPr>
          <w:rFonts w:ascii="Times New Roman" w:hAnsi="Times New Roman"/>
          <w:i/>
        </w:rPr>
        <w:t>īs</w:t>
      </w:r>
      <w:r w:rsidR="0040024D" w:rsidRPr="0055001F">
        <w:rPr>
          <w:rFonts w:ascii="Times New Roman" w:hAnsi="Times New Roman"/>
          <w:i/>
        </w:rPr>
        <w:t xml:space="preserve"> iepriekšējo</w:t>
      </w:r>
      <w:r w:rsidRPr="0055001F">
        <w:rPr>
          <w:rFonts w:ascii="Times New Roman" w:hAnsi="Times New Roman"/>
          <w:i/>
        </w:rPr>
        <w:t xml:space="preserve"> gad</w:t>
      </w:r>
      <w:r w:rsidR="0040024D" w:rsidRPr="0055001F">
        <w:rPr>
          <w:rFonts w:ascii="Times New Roman" w:hAnsi="Times New Roman"/>
          <w:i/>
        </w:rPr>
        <w:t>u laikā</w:t>
      </w:r>
      <w:r w:rsidRPr="0055001F">
        <w:rPr>
          <w:rFonts w:ascii="Times New Roman" w:hAnsi="Times New Roman"/>
          <w:i/>
        </w:rPr>
        <w:t>.</w:t>
      </w:r>
    </w:p>
    <w:p w:rsidR="00427E73" w:rsidRPr="0055001F" w:rsidRDefault="003639E1" w:rsidP="00785C41">
      <w:pPr>
        <w:widowControl w:val="0"/>
        <w:spacing w:after="120"/>
        <w:ind w:left="283"/>
        <w:jc w:val="both"/>
        <w:rPr>
          <w:rFonts w:ascii="Times New Roman" w:hAnsi="Times New Roman"/>
          <w:i/>
        </w:rPr>
      </w:pPr>
      <w:r w:rsidRPr="0055001F">
        <w:rPr>
          <w:rFonts w:ascii="Times New Roman" w:hAnsi="Times New Roman"/>
          <w:i/>
        </w:rPr>
        <w:t xml:space="preserve">** Sniegt informāciju par </w:t>
      </w:r>
      <w:r w:rsidR="00E77312" w:rsidRPr="0055001F">
        <w:rPr>
          <w:rFonts w:ascii="Times New Roman" w:hAnsi="Times New Roman"/>
          <w:i/>
        </w:rPr>
        <w:t>pakalpojuma ietvaros veiktajiem darbiem (kontekstā ar nolikuma 6.2.punkta prasībām).</w:t>
      </w:r>
      <w:r w:rsidRPr="0055001F">
        <w:rPr>
          <w:rFonts w:ascii="Times New Roman" w:hAnsi="Times New Roman"/>
          <w:i/>
        </w:rPr>
        <w:t xml:space="preserve"> </w:t>
      </w:r>
    </w:p>
    <w:p w:rsidR="00427E73" w:rsidRDefault="00427E73" w:rsidP="00427E73">
      <w:pPr>
        <w:widowControl w:val="0"/>
        <w:spacing w:after="120"/>
        <w:ind w:left="283"/>
        <w:rPr>
          <w:rFonts w:ascii="Times New Roman" w:hAnsi="Times New Roman"/>
          <w:i/>
          <w:sz w:val="24"/>
          <w:szCs w:val="24"/>
        </w:rPr>
      </w:pPr>
    </w:p>
    <w:p w:rsidR="00B74D63" w:rsidRDefault="00B74D63" w:rsidP="00427E73">
      <w:pPr>
        <w:widowControl w:val="0"/>
        <w:spacing w:after="120"/>
        <w:ind w:left="283"/>
        <w:rPr>
          <w:rFonts w:ascii="Times New Roman" w:hAnsi="Times New Roman"/>
          <w:i/>
          <w:sz w:val="24"/>
          <w:szCs w:val="24"/>
        </w:rPr>
      </w:pPr>
    </w:p>
    <w:p w:rsidR="00427E73" w:rsidRPr="00633D8E" w:rsidRDefault="00427E73" w:rsidP="00427E73">
      <w:pPr>
        <w:spacing w:after="120"/>
        <w:rPr>
          <w:rFonts w:ascii="Times New Roman" w:hAnsi="Times New Roman"/>
          <w:sz w:val="28"/>
          <w:szCs w:val="24"/>
        </w:rPr>
      </w:pPr>
    </w:p>
    <w:p w:rsidR="00427E73" w:rsidRPr="00633D8E" w:rsidRDefault="00427E73" w:rsidP="00427E73">
      <w:pPr>
        <w:spacing w:after="0"/>
        <w:jc w:val="both"/>
        <w:rPr>
          <w:rFonts w:ascii="Times New Roman" w:hAnsi="Times New Roman"/>
          <w:sz w:val="24"/>
          <w:szCs w:val="24"/>
        </w:rPr>
      </w:pPr>
      <w:r w:rsidRPr="00633D8E">
        <w:rPr>
          <w:rFonts w:ascii="Times New Roman" w:hAnsi="Times New Roman"/>
          <w:sz w:val="24"/>
          <w:szCs w:val="24"/>
        </w:rPr>
        <w:t>______________________________</w:t>
      </w:r>
      <w:r w:rsidRPr="00633D8E">
        <w:rPr>
          <w:rFonts w:ascii="Times New Roman" w:hAnsi="Times New Roman"/>
          <w:sz w:val="24"/>
          <w:szCs w:val="24"/>
        </w:rPr>
        <w:tab/>
        <w:t>______________________________________</w:t>
      </w:r>
    </w:p>
    <w:p w:rsidR="00427E73" w:rsidRPr="00F84B80" w:rsidRDefault="00427E73" w:rsidP="00427E73">
      <w:pPr>
        <w:spacing w:after="0"/>
        <w:jc w:val="both"/>
        <w:rPr>
          <w:rFonts w:ascii="Times New Roman" w:hAnsi="Times New Roman"/>
          <w:i/>
          <w:sz w:val="20"/>
          <w:szCs w:val="20"/>
        </w:rPr>
      </w:pPr>
      <w:r w:rsidRPr="00633D8E">
        <w:rPr>
          <w:rFonts w:ascii="Times New Roman" w:hAnsi="Times New Roman"/>
          <w:i/>
          <w:sz w:val="24"/>
          <w:szCs w:val="24"/>
        </w:rPr>
        <w:tab/>
      </w:r>
      <w:r w:rsidR="00F84B80">
        <w:rPr>
          <w:rFonts w:ascii="Times New Roman" w:hAnsi="Times New Roman"/>
          <w:i/>
          <w:sz w:val="24"/>
          <w:szCs w:val="24"/>
        </w:rPr>
        <w:t xml:space="preserve">           </w:t>
      </w:r>
      <w:r w:rsidRPr="00F84B80">
        <w:rPr>
          <w:rFonts w:ascii="Times New Roman" w:hAnsi="Times New Roman"/>
          <w:i/>
          <w:sz w:val="20"/>
          <w:szCs w:val="20"/>
        </w:rPr>
        <w:t>(amats)</w:t>
      </w:r>
      <w:r w:rsidRPr="00F84B80">
        <w:rPr>
          <w:rFonts w:ascii="Times New Roman" w:hAnsi="Times New Roman"/>
          <w:i/>
          <w:sz w:val="20"/>
          <w:szCs w:val="20"/>
        </w:rPr>
        <w:tab/>
      </w:r>
      <w:r w:rsidRPr="00F84B80">
        <w:rPr>
          <w:rFonts w:ascii="Times New Roman" w:hAnsi="Times New Roman"/>
          <w:i/>
          <w:sz w:val="20"/>
          <w:szCs w:val="20"/>
        </w:rPr>
        <w:tab/>
      </w:r>
      <w:r w:rsidRPr="00F84B80">
        <w:rPr>
          <w:rFonts w:ascii="Times New Roman" w:hAnsi="Times New Roman"/>
          <w:i/>
          <w:sz w:val="20"/>
          <w:szCs w:val="20"/>
        </w:rPr>
        <w:tab/>
      </w:r>
      <w:r w:rsidRPr="00F84B80">
        <w:rPr>
          <w:rFonts w:ascii="Times New Roman" w:hAnsi="Times New Roman"/>
          <w:i/>
          <w:sz w:val="20"/>
          <w:szCs w:val="20"/>
        </w:rPr>
        <w:tab/>
      </w:r>
      <w:r w:rsidRPr="00F84B80">
        <w:rPr>
          <w:rFonts w:ascii="Times New Roman" w:hAnsi="Times New Roman"/>
          <w:i/>
          <w:sz w:val="20"/>
          <w:szCs w:val="20"/>
        </w:rPr>
        <w:tab/>
      </w:r>
      <w:r w:rsidR="00F84B80">
        <w:rPr>
          <w:rFonts w:ascii="Times New Roman" w:hAnsi="Times New Roman"/>
          <w:i/>
          <w:sz w:val="20"/>
          <w:szCs w:val="20"/>
        </w:rPr>
        <w:t xml:space="preserve">      </w:t>
      </w:r>
      <w:r w:rsidRPr="00F84B80">
        <w:rPr>
          <w:rFonts w:ascii="Times New Roman" w:hAnsi="Times New Roman"/>
          <w:i/>
          <w:sz w:val="20"/>
          <w:szCs w:val="20"/>
        </w:rPr>
        <w:t>(paraksts un paraksta atšifrējums)</w:t>
      </w:r>
    </w:p>
    <w:p w:rsidR="001128E9" w:rsidRDefault="001128E9">
      <w:pPr>
        <w:rPr>
          <w:rFonts w:ascii="Times New Roman" w:eastAsia="Times New Roman" w:hAnsi="Times New Roman" w:cs="Times New Roman"/>
          <w:b/>
          <w:sz w:val="20"/>
          <w:szCs w:val="20"/>
        </w:rPr>
      </w:pPr>
    </w:p>
    <w:p w:rsidR="00427E73" w:rsidRDefault="00427E7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1D401A" w:rsidRPr="00AF7057" w:rsidRDefault="001D401A" w:rsidP="001D401A">
      <w:pPr>
        <w:spacing w:after="0"/>
        <w:jc w:val="right"/>
        <w:rPr>
          <w:rFonts w:ascii="Times New Roman" w:eastAsia="Times New Roman" w:hAnsi="Times New Roman" w:cs="Times New Roman"/>
          <w:b/>
          <w:sz w:val="20"/>
          <w:szCs w:val="24"/>
        </w:rPr>
      </w:pPr>
      <w:bookmarkStart w:id="7" w:name="OLE_LINK5"/>
      <w:bookmarkStart w:id="8" w:name="OLE_LINK6"/>
      <w:r>
        <w:rPr>
          <w:rFonts w:ascii="Times New Roman" w:eastAsia="Times New Roman" w:hAnsi="Times New Roman" w:cs="Times New Roman"/>
          <w:b/>
          <w:sz w:val="20"/>
          <w:szCs w:val="24"/>
        </w:rPr>
        <w:t>4</w:t>
      </w:r>
      <w:r w:rsidRPr="00AF7057">
        <w:rPr>
          <w:rFonts w:ascii="Times New Roman" w:eastAsia="Times New Roman" w:hAnsi="Times New Roman" w:cs="Times New Roman"/>
          <w:b/>
          <w:sz w:val="20"/>
          <w:szCs w:val="24"/>
        </w:rPr>
        <w:t>.pielikums</w:t>
      </w:r>
    </w:p>
    <w:p w:rsidR="001D401A" w:rsidRDefault="001D401A" w:rsidP="001D401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1D401A" w:rsidRDefault="001D401A" w:rsidP="001D401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Nr.PNP2017/10</w:t>
      </w:r>
      <w:r w:rsidRPr="00AF7057">
        <w:rPr>
          <w:rFonts w:ascii="Times New Roman" w:eastAsia="Times New Roman" w:hAnsi="Times New Roman" w:cs="Times New Roman"/>
          <w:sz w:val="20"/>
        </w:rPr>
        <w:t xml:space="preserve"> </w:t>
      </w:r>
    </w:p>
    <w:p w:rsidR="001D401A" w:rsidRPr="00AF7057" w:rsidRDefault="001D401A" w:rsidP="001D401A">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1D401A" w:rsidRDefault="001D401A" w:rsidP="001D401A">
      <w:pPr>
        <w:spacing w:after="0"/>
        <w:rPr>
          <w:rFonts w:ascii="Times New Roman" w:eastAsia="Times New Roman" w:hAnsi="Times New Roman" w:cs="Times New Roman"/>
          <w:sz w:val="24"/>
          <w:szCs w:val="24"/>
        </w:rPr>
      </w:pPr>
    </w:p>
    <w:p w:rsidR="001D401A" w:rsidRPr="00AF7057" w:rsidRDefault="001D401A" w:rsidP="001D401A">
      <w:pPr>
        <w:spacing w:after="0"/>
        <w:rPr>
          <w:rFonts w:ascii="Times New Roman" w:eastAsia="Times New Roman" w:hAnsi="Times New Roman" w:cs="Times New Roman"/>
          <w:sz w:val="24"/>
          <w:szCs w:val="24"/>
        </w:rPr>
      </w:pPr>
    </w:p>
    <w:p w:rsidR="007A25D7" w:rsidRDefault="007A25D7" w:rsidP="001D401A">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INFORMĀCIJA PAR PRETENDENTA RĪCĪBĀ </w:t>
      </w:r>
    </w:p>
    <w:p w:rsidR="001D401A" w:rsidRPr="00AF7057" w:rsidRDefault="007A25D7" w:rsidP="001D401A">
      <w:pPr>
        <w:spacing w:after="0"/>
        <w:jc w:val="center"/>
        <w:rPr>
          <w:rFonts w:ascii="Calibri" w:eastAsia="Times New Roman" w:hAnsi="Calibri" w:cs="Times New Roman"/>
        </w:rPr>
      </w:pPr>
      <w:r>
        <w:rPr>
          <w:rFonts w:ascii="Times New Roman" w:eastAsia="Times New Roman" w:hAnsi="Times New Roman" w:cs="Times New Roman"/>
          <w:b/>
          <w:sz w:val="28"/>
          <w:szCs w:val="28"/>
        </w:rPr>
        <w:t xml:space="preserve">ESOŠAJIEM SPECIĀLISTIEM </w:t>
      </w:r>
    </w:p>
    <w:p w:rsidR="001D401A" w:rsidRDefault="001D401A" w:rsidP="001D401A">
      <w:pPr>
        <w:spacing w:after="200" w:line="276" w:lineRule="auto"/>
        <w:jc w:val="both"/>
        <w:rPr>
          <w:rFonts w:ascii="Times New Roman" w:eastAsia="Times New Roman" w:hAnsi="Times New Roman" w:cs="Times New Roman"/>
          <w:lang w:eastAsia="ar-SA"/>
        </w:rPr>
      </w:pPr>
    </w:p>
    <w:p w:rsidR="001D401A" w:rsidRPr="001D401A" w:rsidRDefault="001D401A" w:rsidP="001D401A">
      <w:pPr>
        <w:spacing w:after="20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ab/>
      </w:r>
      <w:r w:rsidR="00DC6C41">
        <w:rPr>
          <w:rFonts w:ascii="Times New Roman" w:eastAsia="Times New Roman" w:hAnsi="Times New Roman" w:cs="Times New Roman"/>
          <w:lang w:eastAsia="ar-SA"/>
        </w:rPr>
        <w:t xml:space="preserve">Apliecinām, ka </w:t>
      </w:r>
      <w:r w:rsidRPr="001D401A">
        <w:rPr>
          <w:rFonts w:ascii="Times New Roman" w:eastAsia="Times New Roman" w:hAnsi="Times New Roman" w:cs="Times New Roman"/>
          <w:lang w:eastAsia="ar-SA"/>
        </w:rPr>
        <w:t xml:space="preserve">Priekules novada pašvaldības iepirkuma “Mērniecības </w:t>
      </w:r>
      <w:r w:rsidR="00DC6C41">
        <w:rPr>
          <w:rFonts w:ascii="Times New Roman" w:eastAsia="Times New Roman" w:hAnsi="Times New Roman" w:cs="Times New Roman"/>
          <w:lang w:eastAsia="ar-SA"/>
        </w:rPr>
        <w:t>un zemes ierīcības pakalpojumu iegāde</w:t>
      </w:r>
      <w:r w:rsidRPr="001D401A">
        <w:rPr>
          <w:rFonts w:ascii="Times New Roman" w:eastAsia="Times New Roman" w:hAnsi="Times New Roman" w:cs="Times New Roman"/>
          <w:lang w:eastAsia="ar-SA"/>
        </w:rPr>
        <w:t xml:space="preserve"> Priekules novada pašvaldības vajadzībām” (identifikācijas Nr.PNP2017/</w:t>
      </w:r>
      <w:r w:rsidR="00C35335" w:rsidRPr="00C35335">
        <w:rPr>
          <w:rFonts w:ascii="Times New Roman" w:eastAsia="Times New Roman" w:hAnsi="Times New Roman" w:cs="Times New Roman"/>
          <w:lang w:eastAsia="ar-SA"/>
        </w:rPr>
        <w:t>10</w:t>
      </w:r>
      <w:r w:rsidRPr="001D401A">
        <w:rPr>
          <w:rFonts w:ascii="Times New Roman" w:eastAsia="Times New Roman" w:hAnsi="Times New Roman" w:cs="Times New Roman"/>
          <w:lang w:eastAsia="ar-SA"/>
        </w:rPr>
        <w:t xml:space="preserve">) </w:t>
      </w:r>
      <w:r w:rsidR="00C2488E">
        <w:rPr>
          <w:rFonts w:ascii="Times New Roman" w:eastAsia="Times New Roman" w:hAnsi="Times New Roman" w:cs="Times New Roman"/>
          <w:lang w:eastAsia="ar-SA"/>
        </w:rPr>
        <w:t>tehniskajā specifikācijā norādīto darbu izpildei tiks nodrošināti šādi speciālisti</w:t>
      </w:r>
      <w:r w:rsidRPr="001D401A">
        <w:rPr>
          <w:rFonts w:ascii="Times New Roman" w:eastAsia="Times New Roman" w:hAnsi="Times New Roman" w:cs="Times New Roman"/>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2"/>
        <w:gridCol w:w="3072"/>
        <w:gridCol w:w="3069"/>
      </w:tblGrid>
      <w:tr w:rsidR="001D401A" w:rsidRPr="001D401A" w:rsidTr="00C86725">
        <w:trPr>
          <w:trHeight w:val="249"/>
        </w:trPr>
        <w:tc>
          <w:tcPr>
            <w:tcW w:w="3072" w:type="dxa"/>
          </w:tcPr>
          <w:p w:rsidR="001D401A" w:rsidRPr="001D401A" w:rsidRDefault="001D401A" w:rsidP="001D401A">
            <w:pPr>
              <w:autoSpaceDE w:val="0"/>
              <w:autoSpaceDN w:val="0"/>
              <w:adjustRightInd w:val="0"/>
              <w:spacing w:after="0"/>
              <w:rPr>
                <w:rFonts w:ascii="Times New Roman" w:eastAsia="Calibri" w:hAnsi="Times New Roman" w:cs="Times New Roman"/>
                <w:color w:val="000000"/>
                <w:sz w:val="23"/>
                <w:szCs w:val="23"/>
              </w:rPr>
            </w:pPr>
            <w:r w:rsidRPr="001D401A">
              <w:rPr>
                <w:rFonts w:ascii="Times New Roman" w:eastAsia="Calibri" w:hAnsi="Times New Roman" w:cs="Times New Roman"/>
                <w:b/>
                <w:bCs/>
                <w:color w:val="000000"/>
                <w:sz w:val="23"/>
                <w:szCs w:val="23"/>
              </w:rPr>
              <w:t>Specialitāte*</w:t>
            </w:r>
          </w:p>
        </w:tc>
        <w:tc>
          <w:tcPr>
            <w:tcW w:w="3068" w:type="dxa"/>
          </w:tcPr>
          <w:p w:rsidR="001D401A" w:rsidRPr="001D401A" w:rsidRDefault="001D401A" w:rsidP="001D401A">
            <w:pPr>
              <w:autoSpaceDE w:val="0"/>
              <w:autoSpaceDN w:val="0"/>
              <w:adjustRightInd w:val="0"/>
              <w:spacing w:after="0"/>
              <w:rPr>
                <w:rFonts w:ascii="Times New Roman" w:eastAsia="Calibri" w:hAnsi="Times New Roman" w:cs="Times New Roman"/>
                <w:color w:val="000000"/>
                <w:sz w:val="23"/>
                <w:szCs w:val="23"/>
              </w:rPr>
            </w:pPr>
            <w:r w:rsidRPr="001D401A">
              <w:rPr>
                <w:rFonts w:ascii="Times New Roman" w:eastAsia="Calibri" w:hAnsi="Times New Roman" w:cs="Times New Roman"/>
                <w:b/>
                <w:bCs/>
                <w:color w:val="000000"/>
                <w:sz w:val="23"/>
                <w:szCs w:val="23"/>
              </w:rPr>
              <w:t xml:space="preserve">Speciālista vārds, uzvārds </w:t>
            </w:r>
          </w:p>
        </w:tc>
        <w:tc>
          <w:tcPr>
            <w:tcW w:w="3069" w:type="dxa"/>
          </w:tcPr>
          <w:p w:rsidR="001D401A" w:rsidRPr="001D401A" w:rsidRDefault="001D401A" w:rsidP="001D401A">
            <w:pPr>
              <w:autoSpaceDE w:val="0"/>
              <w:autoSpaceDN w:val="0"/>
              <w:adjustRightInd w:val="0"/>
              <w:spacing w:after="0"/>
              <w:rPr>
                <w:rFonts w:ascii="Times New Roman" w:eastAsia="Calibri" w:hAnsi="Times New Roman" w:cs="Times New Roman"/>
                <w:color w:val="000000"/>
                <w:sz w:val="23"/>
                <w:szCs w:val="23"/>
              </w:rPr>
            </w:pPr>
            <w:r w:rsidRPr="001D401A">
              <w:rPr>
                <w:rFonts w:ascii="Times New Roman" w:eastAsia="Calibri" w:hAnsi="Times New Roman" w:cs="Times New Roman"/>
                <w:b/>
                <w:bCs/>
                <w:color w:val="000000"/>
                <w:sz w:val="23"/>
                <w:szCs w:val="23"/>
              </w:rPr>
              <w:t>Sertifikāts (sertifikāta izdevējs, numurs, derīguma termiņš)*</w:t>
            </w:r>
            <w:r w:rsidR="00A217CF">
              <w:rPr>
                <w:rFonts w:ascii="Times New Roman" w:eastAsia="Calibri" w:hAnsi="Times New Roman" w:cs="Times New Roman"/>
                <w:b/>
                <w:bCs/>
                <w:color w:val="000000"/>
                <w:sz w:val="23"/>
                <w:szCs w:val="23"/>
              </w:rPr>
              <w:t>*</w:t>
            </w:r>
            <w:r w:rsidRPr="001D401A">
              <w:rPr>
                <w:rFonts w:ascii="Times New Roman" w:eastAsia="Calibri" w:hAnsi="Times New Roman" w:cs="Times New Roman"/>
                <w:b/>
                <w:bCs/>
                <w:color w:val="000000"/>
                <w:sz w:val="23"/>
                <w:szCs w:val="23"/>
              </w:rPr>
              <w:t xml:space="preserve"> </w:t>
            </w:r>
          </w:p>
        </w:tc>
      </w:tr>
      <w:tr w:rsidR="001D401A" w:rsidRPr="001D401A" w:rsidTr="00C86725">
        <w:trPr>
          <w:trHeight w:val="109"/>
        </w:trPr>
        <w:tc>
          <w:tcPr>
            <w:tcW w:w="3072" w:type="dxa"/>
          </w:tcPr>
          <w:p w:rsidR="001D401A" w:rsidRPr="001D401A" w:rsidRDefault="001D401A" w:rsidP="001D401A">
            <w:pPr>
              <w:autoSpaceDE w:val="0"/>
              <w:autoSpaceDN w:val="0"/>
              <w:adjustRightInd w:val="0"/>
              <w:spacing w:after="0"/>
              <w:rPr>
                <w:rFonts w:ascii="Times New Roman" w:eastAsia="Calibri" w:hAnsi="Times New Roman" w:cs="Times New Roman"/>
                <w:color w:val="000000"/>
                <w:sz w:val="23"/>
                <w:szCs w:val="23"/>
              </w:rPr>
            </w:pPr>
            <w:r w:rsidRPr="001D401A">
              <w:rPr>
                <w:rFonts w:ascii="Times New Roman" w:eastAsia="Calibri" w:hAnsi="Times New Roman" w:cs="Times New Roman"/>
                <w:color w:val="000000"/>
                <w:sz w:val="23"/>
                <w:szCs w:val="23"/>
              </w:rPr>
              <w:t xml:space="preserve">Zemes ierīcības darbu veikšana </w:t>
            </w:r>
          </w:p>
        </w:tc>
        <w:tc>
          <w:tcPr>
            <w:tcW w:w="3072" w:type="dxa"/>
          </w:tcPr>
          <w:p w:rsidR="001D401A" w:rsidRPr="001D401A" w:rsidRDefault="001D401A" w:rsidP="001D401A">
            <w:pPr>
              <w:autoSpaceDE w:val="0"/>
              <w:autoSpaceDN w:val="0"/>
              <w:adjustRightInd w:val="0"/>
              <w:spacing w:after="0"/>
              <w:rPr>
                <w:rFonts w:ascii="Times New Roman" w:eastAsia="Calibri" w:hAnsi="Times New Roman" w:cs="Times New Roman"/>
                <w:color w:val="000000"/>
                <w:sz w:val="23"/>
                <w:szCs w:val="23"/>
              </w:rPr>
            </w:pPr>
          </w:p>
        </w:tc>
        <w:tc>
          <w:tcPr>
            <w:tcW w:w="3065" w:type="dxa"/>
          </w:tcPr>
          <w:p w:rsidR="001D401A" w:rsidRPr="001D401A" w:rsidRDefault="001D401A" w:rsidP="001D401A">
            <w:pPr>
              <w:autoSpaceDE w:val="0"/>
              <w:autoSpaceDN w:val="0"/>
              <w:adjustRightInd w:val="0"/>
              <w:spacing w:after="0"/>
              <w:rPr>
                <w:rFonts w:ascii="Times New Roman" w:eastAsia="Calibri" w:hAnsi="Times New Roman" w:cs="Times New Roman"/>
                <w:color w:val="000000"/>
                <w:sz w:val="23"/>
                <w:szCs w:val="23"/>
              </w:rPr>
            </w:pPr>
          </w:p>
        </w:tc>
      </w:tr>
      <w:tr w:rsidR="001D401A" w:rsidRPr="001D401A" w:rsidTr="00C86725">
        <w:trPr>
          <w:trHeight w:val="247"/>
        </w:trPr>
        <w:tc>
          <w:tcPr>
            <w:tcW w:w="3072" w:type="dxa"/>
          </w:tcPr>
          <w:p w:rsidR="001D401A" w:rsidRPr="001D401A" w:rsidRDefault="001D401A" w:rsidP="001D401A">
            <w:pPr>
              <w:autoSpaceDE w:val="0"/>
              <w:autoSpaceDN w:val="0"/>
              <w:adjustRightInd w:val="0"/>
              <w:spacing w:after="0"/>
              <w:rPr>
                <w:rFonts w:ascii="Times New Roman" w:eastAsia="Calibri" w:hAnsi="Times New Roman" w:cs="Times New Roman"/>
                <w:color w:val="000000"/>
                <w:sz w:val="23"/>
                <w:szCs w:val="23"/>
              </w:rPr>
            </w:pPr>
            <w:r w:rsidRPr="001D401A">
              <w:rPr>
                <w:rFonts w:ascii="Times New Roman" w:eastAsia="Calibri" w:hAnsi="Times New Roman" w:cs="Times New Roman"/>
                <w:color w:val="000000"/>
                <w:sz w:val="23"/>
                <w:szCs w:val="23"/>
              </w:rPr>
              <w:t xml:space="preserve">Zemes kadastrālās uzmērīšanas darbu veikšana </w:t>
            </w:r>
          </w:p>
        </w:tc>
        <w:tc>
          <w:tcPr>
            <w:tcW w:w="3072" w:type="dxa"/>
          </w:tcPr>
          <w:p w:rsidR="001D401A" w:rsidRPr="001D401A" w:rsidRDefault="001D401A" w:rsidP="001D401A">
            <w:pPr>
              <w:autoSpaceDE w:val="0"/>
              <w:autoSpaceDN w:val="0"/>
              <w:adjustRightInd w:val="0"/>
              <w:spacing w:after="0"/>
              <w:rPr>
                <w:rFonts w:ascii="Times New Roman" w:eastAsia="Calibri" w:hAnsi="Times New Roman" w:cs="Times New Roman"/>
                <w:color w:val="000000"/>
                <w:sz w:val="23"/>
                <w:szCs w:val="23"/>
              </w:rPr>
            </w:pPr>
          </w:p>
        </w:tc>
        <w:tc>
          <w:tcPr>
            <w:tcW w:w="3065" w:type="dxa"/>
          </w:tcPr>
          <w:p w:rsidR="001D401A" w:rsidRPr="001D401A" w:rsidRDefault="001D401A" w:rsidP="001D401A">
            <w:pPr>
              <w:autoSpaceDE w:val="0"/>
              <w:autoSpaceDN w:val="0"/>
              <w:adjustRightInd w:val="0"/>
              <w:spacing w:after="0"/>
              <w:rPr>
                <w:rFonts w:ascii="Times New Roman" w:eastAsia="Calibri" w:hAnsi="Times New Roman" w:cs="Times New Roman"/>
                <w:color w:val="000000"/>
                <w:sz w:val="23"/>
                <w:szCs w:val="23"/>
              </w:rPr>
            </w:pPr>
          </w:p>
        </w:tc>
      </w:tr>
      <w:tr w:rsidR="001D401A" w:rsidRPr="001D401A" w:rsidTr="00C86725">
        <w:trPr>
          <w:trHeight w:val="109"/>
        </w:trPr>
        <w:tc>
          <w:tcPr>
            <w:tcW w:w="3072" w:type="dxa"/>
          </w:tcPr>
          <w:p w:rsidR="001D401A" w:rsidRPr="001D401A" w:rsidRDefault="001D401A" w:rsidP="001D401A">
            <w:pPr>
              <w:autoSpaceDE w:val="0"/>
              <w:autoSpaceDN w:val="0"/>
              <w:adjustRightInd w:val="0"/>
              <w:spacing w:after="0"/>
              <w:rPr>
                <w:rFonts w:ascii="Times New Roman" w:eastAsia="Calibri" w:hAnsi="Times New Roman" w:cs="Times New Roman"/>
                <w:color w:val="000000"/>
                <w:sz w:val="23"/>
                <w:szCs w:val="23"/>
              </w:rPr>
            </w:pPr>
            <w:r w:rsidRPr="001D401A">
              <w:rPr>
                <w:rFonts w:ascii="Times New Roman" w:eastAsia="Calibri" w:hAnsi="Times New Roman" w:cs="Times New Roman"/>
                <w:color w:val="000000"/>
                <w:sz w:val="23"/>
                <w:szCs w:val="23"/>
              </w:rPr>
              <w:t xml:space="preserve">Ģeodēzisko darbu veikšana </w:t>
            </w:r>
          </w:p>
        </w:tc>
        <w:tc>
          <w:tcPr>
            <w:tcW w:w="3072" w:type="dxa"/>
          </w:tcPr>
          <w:p w:rsidR="001D401A" w:rsidRPr="001D401A" w:rsidRDefault="001D401A" w:rsidP="001D401A">
            <w:pPr>
              <w:autoSpaceDE w:val="0"/>
              <w:autoSpaceDN w:val="0"/>
              <w:adjustRightInd w:val="0"/>
              <w:spacing w:after="0"/>
              <w:rPr>
                <w:rFonts w:ascii="Times New Roman" w:eastAsia="Calibri" w:hAnsi="Times New Roman" w:cs="Times New Roman"/>
                <w:color w:val="000000"/>
                <w:sz w:val="23"/>
                <w:szCs w:val="23"/>
              </w:rPr>
            </w:pPr>
          </w:p>
        </w:tc>
        <w:tc>
          <w:tcPr>
            <w:tcW w:w="3065" w:type="dxa"/>
          </w:tcPr>
          <w:p w:rsidR="001D401A" w:rsidRPr="001D401A" w:rsidRDefault="001D401A" w:rsidP="001D401A">
            <w:pPr>
              <w:autoSpaceDE w:val="0"/>
              <w:autoSpaceDN w:val="0"/>
              <w:adjustRightInd w:val="0"/>
              <w:spacing w:after="0"/>
              <w:rPr>
                <w:rFonts w:ascii="Times New Roman" w:eastAsia="Calibri" w:hAnsi="Times New Roman" w:cs="Times New Roman"/>
                <w:color w:val="000000"/>
                <w:sz w:val="23"/>
                <w:szCs w:val="23"/>
              </w:rPr>
            </w:pPr>
          </w:p>
        </w:tc>
      </w:tr>
    </w:tbl>
    <w:p w:rsidR="001D401A" w:rsidRPr="001D401A" w:rsidRDefault="001D401A" w:rsidP="001D401A">
      <w:pPr>
        <w:spacing w:after="200" w:line="276" w:lineRule="auto"/>
        <w:jc w:val="both"/>
        <w:rPr>
          <w:rFonts w:ascii="Times New Roman" w:eastAsia="Times New Roman" w:hAnsi="Times New Roman" w:cs="Times New Roman"/>
          <w:lang w:eastAsia="ar-SA"/>
        </w:rPr>
      </w:pPr>
    </w:p>
    <w:p w:rsidR="001D401A" w:rsidRPr="001D401A" w:rsidRDefault="001D401A" w:rsidP="001D401A">
      <w:pPr>
        <w:spacing w:after="200" w:line="276" w:lineRule="auto"/>
        <w:jc w:val="both"/>
        <w:rPr>
          <w:rFonts w:ascii="Times New Roman" w:eastAsia="Times New Roman" w:hAnsi="Times New Roman" w:cs="Times New Roman"/>
          <w:i/>
          <w:lang w:eastAsia="ar-SA"/>
        </w:rPr>
      </w:pPr>
      <w:r w:rsidRPr="001D401A">
        <w:rPr>
          <w:rFonts w:ascii="Times New Roman" w:eastAsia="Times New Roman" w:hAnsi="Times New Roman" w:cs="Times New Roman"/>
          <w:lang w:eastAsia="ar-SA"/>
        </w:rPr>
        <w:t>*</w:t>
      </w:r>
      <w:r w:rsidR="00D8222D">
        <w:rPr>
          <w:rFonts w:ascii="Times New Roman" w:eastAsia="Times New Roman" w:hAnsi="Times New Roman" w:cs="Times New Roman"/>
          <w:lang w:eastAsia="ar-SA"/>
        </w:rPr>
        <w:t xml:space="preserve"> </w:t>
      </w:r>
      <w:r w:rsidRPr="001D401A">
        <w:rPr>
          <w:rFonts w:ascii="Times New Roman" w:eastAsia="Times New Roman" w:hAnsi="Times New Roman" w:cs="Times New Roman"/>
          <w:i/>
          <w:lang w:eastAsia="ar-SA"/>
        </w:rPr>
        <w:t>Norāda tikai tos speciālistus, kuri atbilstoši tehniskajai specifikai un finanšu piedāvājuma formai varētu būt nepieciešami līguma izpildei.</w:t>
      </w:r>
    </w:p>
    <w:p w:rsidR="00A217CF" w:rsidRDefault="00EF7ACA" w:rsidP="00EF7ACA">
      <w:pPr>
        <w:jc w:val="both"/>
        <w:rPr>
          <w:rFonts w:ascii="Times New Roman" w:eastAsia="Times New Roman" w:hAnsi="Times New Roman" w:cs="Times New Roman"/>
          <w:i/>
          <w:lang w:eastAsia="ar-SA"/>
        </w:rPr>
      </w:pPr>
      <w:r w:rsidRPr="00EF7ACA">
        <w:rPr>
          <w:rFonts w:ascii="Times New Roman" w:eastAsia="Times New Roman" w:hAnsi="Times New Roman" w:cs="Times New Roman"/>
          <w:i/>
          <w:lang w:eastAsia="ar-SA"/>
        </w:rPr>
        <w:t>Spe</w:t>
      </w:r>
      <w:r>
        <w:rPr>
          <w:rFonts w:ascii="Times New Roman" w:eastAsia="Times New Roman" w:hAnsi="Times New Roman" w:cs="Times New Roman"/>
          <w:i/>
          <w:lang w:eastAsia="ar-SA"/>
        </w:rPr>
        <w:t>ciālistu klasifikācija ņemta no</w:t>
      </w:r>
      <w:r w:rsidRPr="00EF7ACA">
        <w:rPr>
          <w:rFonts w:ascii="Times New Roman" w:eastAsia="Times New Roman" w:hAnsi="Times New Roman" w:cs="Times New Roman"/>
          <w:i/>
          <w:lang w:eastAsia="ar-SA"/>
        </w:rPr>
        <w:t xml:space="preserve"> Latvijas mērnieku biedrības </w:t>
      </w:r>
      <w:r>
        <w:rPr>
          <w:rFonts w:ascii="Times New Roman" w:eastAsia="Times New Roman" w:hAnsi="Times New Roman" w:cs="Times New Roman"/>
          <w:i/>
          <w:lang w:eastAsia="ar-SA"/>
        </w:rPr>
        <w:t xml:space="preserve">mājas lapas: </w:t>
      </w:r>
      <w:hyperlink r:id="rId22" w:anchor="ierikotaji" w:history="1">
        <w:r w:rsidRPr="00EF7ACA">
          <w:rPr>
            <w:rFonts w:ascii="Times New Roman" w:eastAsia="Times New Roman" w:hAnsi="Times New Roman" w:cs="Times New Roman"/>
            <w:i/>
            <w:u w:val="single"/>
            <w:lang w:eastAsia="ar-SA"/>
          </w:rPr>
          <w:t>http://sc.lmb.lv/sertificetas-personas/#ierikotaji</w:t>
        </w:r>
      </w:hyperlink>
      <w:r w:rsidRPr="00EF7ACA">
        <w:rPr>
          <w:rFonts w:ascii="Times New Roman" w:eastAsia="Times New Roman" w:hAnsi="Times New Roman" w:cs="Times New Roman"/>
          <w:i/>
          <w:lang w:eastAsia="ar-SA"/>
        </w:rPr>
        <w:t>.</w:t>
      </w:r>
      <w:r>
        <w:rPr>
          <w:rFonts w:ascii="Times New Roman" w:eastAsia="Times New Roman" w:hAnsi="Times New Roman" w:cs="Times New Roman"/>
          <w:i/>
          <w:lang w:eastAsia="ar-SA"/>
        </w:rPr>
        <w:t xml:space="preserve"> </w:t>
      </w:r>
      <w:r w:rsidRPr="005C5C7C">
        <w:rPr>
          <w:rFonts w:ascii="Times New Roman" w:eastAsia="Times New Roman" w:hAnsi="Times New Roman" w:cs="Times New Roman"/>
          <w:b/>
          <w:i/>
          <w:lang w:eastAsia="ar-SA"/>
        </w:rPr>
        <w:t>Ja tehniskajā specifikācijā norādīto darbu veikšanai nepieciešama citu speciālistu piesaiste, tabula papildināma, norādot informāciju par šiem speciālistiem.</w:t>
      </w:r>
      <w:r>
        <w:rPr>
          <w:rFonts w:ascii="Times New Roman" w:eastAsia="Times New Roman" w:hAnsi="Times New Roman" w:cs="Times New Roman"/>
          <w:i/>
          <w:lang w:eastAsia="ar-SA"/>
        </w:rPr>
        <w:t xml:space="preserve"> </w:t>
      </w:r>
    </w:p>
    <w:p w:rsidR="00A217CF" w:rsidRDefault="00A217CF" w:rsidP="00EF7ACA">
      <w:pPr>
        <w:jc w:val="both"/>
        <w:rPr>
          <w:rFonts w:ascii="Times New Roman" w:eastAsia="Times New Roman" w:hAnsi="Times New Roman" w:cs="Times New Roman"/>
          <w:i/>
          <w:lang w:eastAsia="ar-SA"/>
        </w:rPr>
      </w:pPr>
    </w:p>
    <w:p w:rsidR="00C22568" w:rsidRPr="00EF7ACA" w:rsidRDefault="00A217CF" w:rsidP="00EF7ACA">
      <w:pPr>
        <w:jc w:val="both"/>
        <w:rPr>
          <w:rFonts w:ascii="Times New Roman" w:eastAsia="Times New Roman" w:hAnsi="Times New Roman" w:cs="Times New Roman"/>
          <w:b/>
          <w:i/>
          <w:sz w:val="20"/>
          <w:szCs w:val="20"/>
        </w:rPr>
      </w:pPr>
      <w:r>
        <w:rPr>
          <w:rFonts w:ascii="Times New Roman" w:eastAsia="Times New Roman" w:hAnsi="Times New Roman" w:cs="Times New Roman"/>
          <w:i/>
          <w:lang w:eastAsia="ar-SA"/>
        </w:rPr>
        <w:t xml:space="preserve">** </w:t>
      </w:r>
      <w:r w:rsidR="00AB5A84">
        <w:rPr>
          <w:rFonts w:ascii="Times New Roman" w:eastAsia="Times New Roman" w:hAnsi="Times New Roman" w:cs="Times New Roman"/>
          <w:i/>
          <w:lang w:eastAsia="ar-SA"/>
        </w:rPr>
        <w:t xml:space="preserve">Pievieno </w:t>
      </w:r>
      <w:r w:rsidR="00AB5A84" w:rsidRPr="00AB5A84">
        <w:rPr>
          <w:rFonts w:ascii="Times New Roman" w:eastAsia="Times New Roman" w:hAnsi="Times New Roman" w:cs="Times New Roman"/>
          <w:i/>
        </w:rPr>
        <w:t>visu minēto speciālistu sertifikātu (vai līdzvērtīgu kompetentas iestādes izsniegtu kvalifikāciju apliecinošu dokumentu) kopijas</w:t>
      </w:r>
      <w:r w:rsidR="00AB5A84">
        <w:rPr>
          <w:rFonts w:ascii="Times New Roman" w:eastAsia="Times New Roman" w:hAnsi="Times New Roman" w:cs="Times New Roman"/>
          <w:b/>
          <w:i/>
          <w:sz w:val="20"/>
          <w:szCs w:val="20"/>
        </w:rPr>
        <w:t>.</w:t>
      </w:r>
      <w:r w:rsidR="00C22568" w:rsidRPr="00EF7ACA">
        <w:rPr>
          <w:rFonts w:ascii="Times New Roman" w:eastAsia="Times New Roman" w:hAnsi="Times New Roman" w:cs="Times New Roman"/>
          <w:b/>
          <w:i/>
          <w:sz w:val="20"/>
          <w:szCs w:val="20"/>
        </w:rPr>
        <w:br w:type="page"/>
      </w:r>
    </w:p>
    <w:p w:rsidR="00293F2A" w:rsidRPr="005A2065" w:rsidRDefault="00C22568" w:rsidP="00293F2A">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0"/>
          <w:szCs w:val="20"/>
        </w:rPr>
        <w:t>5</w:t>
      </w:r>
      <w:r w:rsidR="00293F2A">
        <w:rPr>
          <w:rFonts w:ascii="Times New Roman" w:eastAsia="Times New Roman" w:hAnsi="Times New Roman" w:cs="Times New Roman"/>
          <w:b/>
          <w:sz w:val="20"/>
          <w:szCs w:val="20"/>
        </w:rPr>
        <w:t>.</w:t>
      </w:r>
      <w:r w:rsidR="00293F2A" w:rsidRPr="003C684D">
        <w:rPr>
          <w:rFonts w:ascii="Times New Roman" w:eastAsia="Times New Roman" w:hAnsi="Times New Roman" w:cs="Times New Roman"/>
          <w:b/>
          <w:sz w:val="20"/>
          <w:szCs w:val="20"/>
        </w:rPr>
        <w:t>pielikums</w:t>
      </w:r>
    </w:p>
    <w:p w:rsidR="00293F2A" w:rsidRPr="003C684D" w:rsidRDefault="00293F2A" w:rsidP="00293F2A">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293F2A" w:rsidRPr="003C684D" w:rsidRDefault="00293F2A" w:rsidP="00293F2A">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Nr.PNP2017/</w:t>
      </w:r>
      <w:r w:rsidR="00773858">
        <w:rPr>
          <w:rFonts w:ascii="Times New Roman" w:eastAsia="Times New Roman" w:hAnsi="Times New Roman" w:cs="Times New Roman"/>
          <w:sz w:val="20"/>
          <w:szCs w:val="20"/>
        </w:rPr>
        <w:t>10</w:t>
      </w:r>
    </w:p>
    <w:p w:rsidR="00293F2A" w:rsidRPr="003C684D" w:rsidRDefault="00293F2A" w:rsidP="00293F2A">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 xml:space="preserve"> nolikumam</w:t>
      </w:r>
    </w:p>
    <w:p w:rsidR="00293F2A" w:rsidRPr="00DD3770" w:rsidRDefault="00293F2A" w:rsidP="00293F2A">
      <w:pPr>
        <w:tabs>
          <w:tab w:val="center" w:pos="4153"/>
          <w:tab w:val="right" w:pos="8306"/>
        </w:tabs>
        <w:spacing w:after="0"/>
        <w:jc w:val="right"/>
        <w:rPr>
          <w:rFonts w:ascii="Times New Roman" w:eastAsia="Times New Roman" w:hAnsi="Times New Roman" w:cs="Times New Roman"/>
          <w:b/>
          <w:sz w:val="24"/>
          <w:szCs w:val="24"/>
        </w:rPr>
      </w:pPr>
    </w:p>
    <w:bookmarkEnd w:id="7"/>
    <w:bookmarkEnd w:id="8"/>
    <w:p w:rsidR="00293F2A" w:rsidRPr="00DD3770" w:rsidRDefault="00293F2A" w:rsidP="00293F2A">
      <w:pPr>
        <w:tabs>
          <w:tab w:val="left" w:pos="720"/>
        </w:tabs>
        <w:spacing w:after="0"/>
        <w:jc w:val="right"/>
        <w:rPr>
          <w:rFonts w:ascii="Times New Roman" w:eastAsia="Times New Roman" w:hAnsi="Times New Roman" w:cs="Times New Roman"/>
          <w:sz w:val="28"/>
          <w:szCs w:val="24"/>
        </w:rPr>
      </w:pPr>
    </w:p>
    <w:p w:rsidR="00293F2A" w:rsidRPr="00DD3770" w:rsidRDefault="00293F2A" w:rsidP="00293F2A">
      <w:pPr>
        <w:spacing w:after="100" w:afterAutospacing="1" w:line="270" w:lineRule="exact"/>
        <w:jc w:val="center"/>
        <w:rPr>
          <w:rFonts w:ascii="Times New Roman" w:eastAsia="Times New Roman" w:hAnsi="Times New Roman" w:cs="Times New Roman"/>
          <w:b/>
          <w:sz w:val="28"/>
          <w:szCs w:val="28"/>
          <w:highlight w:val="yellow"/>
        </w:rPr>
      </w:pPr>
      <w:r w:rsidRPr="00DD3770">
        <w:rPr>
          <w:rFonts w:ascii="Times New Roman" w:eastAsia="Times New Roman" w:hAnsi="Times New Roman" w:cs="Times New Roman"/>
          <w:b/>
          <w:sz w:val="28"/>
          <w:szCs w:val="28"/>
        </w:rPr>
        <w:t>Informācija par personām, uz kuru iespējām pretendents balstās kvalifikācijas atbilstības apliecināšanai,</w:t>
      </w:r>
    </w:p>
    <w:p w:rsidR="00293F2A" w:rsidRPr="00DD3770" w:rsidRDefault="00293F2A" w:rsidP="00293F2A">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pretendentam nododamo resursu apraksts</w:t>
      </w:r>
    </w:p>
    <w:p w:rsidR="00293F2A" w:rsidRPr="00DD3770" w:rsidRDefault="00293F2A" w:rsidP="00293F2A">
      <w:pPr>
        <w:spacing w:after="0"/>
        <w:jc w:val="center"/>
        <w:rPr>
          <w:rFonts w:ascii="Times New Roman" w:eastAsia="Times New Roman" w:hAnsi="Times New Roman" w:cs="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293F2A" w:rsidRPr="00DD3770" w:rsidTr="0095454E">
        <w:tc>
          <w:tcPr>
            <w:tcW w:w="2802" w:type="dxa"/>
            <w:vAlign w:val="center"/>
          </w:tcPr>
          <w:p w:rsidR="00293F2A" w:rsidRPr="00DD3770" w:rsidRDefault="000009A0" w:rsidP="00467D0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Personas, uz kuras iespējām p</w:t>
            </w:r>
            <w:r w:rsidRPr="00136832">
              <w:rPr>
                <w:rFonts w:ascii="Times New Roman" w:eastAsia="Times New Roman" w:hAnsi="Times New Roman" w:cs="Times New Roman"/>
                <w:b/>
                <w:bCs/>
                <w:sz w:val="24"/>
                <w:szCs w:val="24"/>
              </w:rPr>
              <w:t>retendents balstās, n</w:t>
            </w:r>
            <w:r>
              <w:rPr>
                <w:rFonts w:ascii="Times New Roman" w:eastAsia="Times New Roman" w:hAnsi="Times New Roman" w:cs="Times New Roman"/>
                <w:b/>
                <w:bCs/>
                <w:sz w:val="24"/>
                <w:szCs w:val="24"/>
              </w:rPr>
              <w:t>osaukums, reģistrācijas numurs</w:t>
            </w:r>
          </w:p>
        </w:tc>
        <w:tc>
          <w:tcPr>
            <w:tcW w:w="2835" w:type="dxa"/>
            <w:vAlign w:val="center"/>
          </w:tcPr>
          <w:p w:rsidR="00293F2A" w:rsidRPr="00DD3770" w:rsidRDefault="00293F2A" w:rsidP="0095454E">
            <w:pPr>
              <w:spacing w:after="0"/>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3543" w:type="dxa"/>
            <w:vAlign w:val="center"/>
          </w:tcPr>
          <w:p w:rsidR="00293F2A" w:rsidRPr="00DD3770" w:rsidRDefault="00293F2A" w:rsidP="0095454E">
            <w:pPr>
              <w:spacing w:after="0"/>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Pretendentam nododamo resursu apraksts</w:t>
            </w:r>
          </w:p>
        </w:tc>
      </w:tr>
      <w:tr w:rsidR="00293F2A" w:rsidRPr="00DD3770" w:rsidTr="0095454E">
        <w:trPr>
          <w:trHeight w:val="340"/>
        </w:trPr>
        <w:tc>
          <w:tcPr>
            <w:tcW w:w="2802"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DD3770" w:rsidRDefault="00293F2A" w:rsidP="00293F2A">
            <w:pPr>
              <w:spacing w:after="0"/>
              <w:rPr>
                <w:rFonts w:ascii="Times New Roman" w:eastAsia="Times New Roman" w:hAnsi="Times New Roman" w:cs="Times New Roman"/>
                <w:b/>
                <w:sz w:val="28"/>
                <w:szCs w:val="24"/>
              </w:rPr>
            </w:pPr>
          </w:p>
        </w:tc>
        <w:tc>
          <w:tcPr>
            <w:tcW w:w="3543" w:type="dxa"/>
          </w:tcPr>
          <w:p w:rsidR="00293F2A" w:rsidRPr="00DD3770" w:rsidRDefault="00293F2A" w:rsidP="0095454E">
            <w:pPr>
              <w:spacing w:after="0"/>
              <w:jc w:val="right"/>
              <w:rPr>
                <w:rFonts w:ascii="Times New Roman" w:eastAsia="Times New Roman" w:hAnsi="Times New Roman" w:cs="Times New Roman"/>
                <w:b/>
                <w:sz w:val="28"/>
                <w:szCs w:val="24"/>
              </w:rPr>
            </w:pPr>
          </w:p>
        </w:tc>
      </w:tr>
      <w:tr w:rsidR="00293F2A" w:rsidRPr="00DD3770" w:rsidTr="0095454E">
        <w:trPr>
          <w:trHeight w:val="340"/>
        </w:trPr>
        <w:tc>
          <w:tcPr>
            <w:tcW w:w="2802"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3543" w:type="dxa"/>
          </w:tcPr>
          <w:p w:rsidR="00293F2A" w:rsidRPr="00DD3770" w:rsidRDefault="00293F2A" w:rsidP="0095454E">
            <w:pPr>
              <w:spacing w:after="0"/>
              <w:jc w:val="right"/>
              <w:rPr>
                <w:rFonts w:ascii="Times New Roman" w:eastAsia="Times New Roman" w:hAnsi="Times New Roman" w:cs="Times New Roman"/>
                <w:b/>
                <w:sz w:val="28"/>
                <w:szCs w:val="24"/>
              </w:rPr>
            </w:pPr>
          </w:p>
        </w:tc>
      </w:tr>
      <w:tr w:rsidR="00293F2A" w:rsidRPr="00DD3770" w:rsidTr="0095454E">
        <w:trPr>
          <w:trHeight w:val="340"/>
        </w:trPr>
        <w:tc>
          <w:tcPr>
            <w:tcW w:w="2802"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3543" w:type="dxa"/>
          </w:tcPr>
          <w:p w:rsidR="00293F2A" w:rsidRPr="00DD3770" w:rsidRDefault="00293F2A" w:rsidP="0095454E">
            <w:pPr>
              <w:spacing w:after="0"/>
              <w:jc w:val="right"/>
              <w:rPr>
                <w:rFonts w:ascii="Times New Roman" w:eastAsia="Times New Roman" w:hAnsi="Times New Roman" w:cs="Times New Roman"/>
                <w:b/>
                <w:sz w:val="28"/>
                <w:szCs w:val="24"/>
              </w:rPr>
            </w:pPr>
          </w:p>
        </w:tc>
      </w:tr>
      <w:tr w:rsidR="00293F2A" w:rsidRPr="00DD3770" w:rsidTr="0095454E">
        <w:trPr>
          <w:trHeight w:val="340"/>
        </w:trPr>
        <w:tc>
          <w:tcPr>
            <w:tcW w:w="2802"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3543" w:type="dxa"/>
          </w:tcPr>
          <w:p w:rsidR="00293F2A" w:rsidRPr="00DD3770" w:rsidRDefault="00293F2A" w:rsidP="0095454E">
            <w:pPr>
              <w:spacing w:after="0"/>
              <w:jc w:val="right"/>
              <w:rPr>
                <w:rFonts w:ascii="Times New Roman" w:eastAsia="Times New Roman" w:hAnsi="Times New Roman" w:cs="Times New Roman"/>
                <w:b/>
                <w:sz w:val="28"/>
                <w:szCs w:val="24"/>
              </w:rPr>
            </w:pPr>
          </w:p>
        </w:tc>
      </w:tr>
    </w:tbl>
    <w:p w:rsidR="00293F2A" w:rsidRPr="00DD3770" w:rsidRDefault="00293F2A" w:rsidP="00293F2A">
      <w:pPr>
        <w:spacing w:after="0"/>
        <w:rPr>
          <w:rFonts w:ascii="Times New Roman" w:eastAsia="Times New Roman" w:hAnsi="Times New Roman" w:cs="Times New Roman"/>
          <w:b/>
          <w:sz w:val="28"/>
          <w:szCs w:val="24"/>
        </w:rPr>
      </w:pPr>
    </w:p>
    <w:p w:rsidR="00684D30" w:rsidRPr="00684D30" w:rsidRDefault="00684D30" w:rsidP="00684D30">
      <w:pPr>
        <w:tabs>
          <w:tab w:val="center" w:pos="4153"/>
          <w:tab w:val="right" w:pos="8306"/>
        </w:tabs>
        <w:spacing w:after="0"/>
        <w:jc w:val="both"/>
        <w:rPr>
          <w:rFonts w:ascii="Times New Roman" w:eastAsia="Times New Roman" w:hAnsi="Times New Roman" w:cs="Times New Roman"/>
          <w:i/>
          <w:sz w:val="24"/>
          <w:szCs w:val="24"/>
        </w:rPr>
      </w:pPr>
      <w:r w:rsidRPr="00684D30">
        <w:rPr>
          <w:rFonts w:ascii="Times New Roman" w:eastAsia="Times New Roman" w:hAnsi="Times New Roman" w:cs="Times New Roman"/>
          <w:i/>
          <w:sz w:val="24"/>
          <w:szCs w:val="24"/>
        </w:rPr>
        <w:t>*Šo pielikumu aizpilda pretendents, ja tas kvalifikācijas prasību apliecināšanai balstās uz cit</w:t>
      </w:r>
      <w:r w:rsidR="00C30AF0">
        <w:rPr>
          <w:rFonts w:ascii="Times New Roman" w:eastAsia="Times New Roman" w:hAnsi="Times New Roman" w:cs="Times New Roman"/>
          <w:i/>
          <w:sz w:val="24"/>
          <w:szCs w:val="24"/>
        </w:rPr>
        <w:t xml:space="preserve">u personu </w:t>
      </w:r>
      <w:r w:rsidRPr="00684D30">
        <w:rPr>
          <w:rFonts w:ascii="Times New Roman" w:eastAsia="Times New Roman" w:hAnsi="Times New Roman" w:cs="Times New Roman"/>
          <w:i/>
          <w:sz w:val="24"/>
          <w:szCs w:val="24"/>
        </w:rPr>
        <w:t>pieredzi</w:t>
      </w:r>
      <w:r w:rsidR="00C30AF0">
        <w:rPr>
          <w:rFonts w:ascii="Times New Roman" w:eastAsia="Times New Roman" w:hAnsi="Times New Roman" w:cs="Times New Roman"/>
          <w:i/>
          <w:sz w:val="24"/>
          <w:szCs w:val="24"/>
        </w:rPr>
        <w:t xml:space="preserve"> vai to rīcībā esošajiem speciālistiem</w:t>
      </w:r>
      <w:r w:rsidRPr="00684D30">
        <w:rPr>
          <w:rFonts w:ascii="Times New Roman" w:eastAsia="Times New Roman" w:hAnsi="Times New Roman" w:cs="Times New Roman"/>
          <w:i/>
          <w:sz w:val="24"/>
          <w:szCs w:val="24"/>
        </w:rPr>
        <w:t>.</w:t>
      </w:r>
    </w:p>
    <w:p w:rsidR="00684D30" w:rsidRPr="00684D30" w:rsidRDefault="00684D30" w:rsidP="00684D30">
      <w:pPr>
        <w:tabs>
          <w:tab w:val="center" w:pos="4153"/>
          <w:tab w:val="right" w:pos="8306"/>
        </w:tabs>
        <w:spacing w:after="0"/>
        <w:jc w:val="both"/>
        <w:rPr>
          <w:rFonts w:ascii="Times New Roman" w:eastAsia="Times New Roman" w:hAnsi="Times New Roman" w:cs="Times New Roman"/>
          <w:i/>
          <w:sz w:val="24"/>
          <w:szCs w:val="24"/>
        </w:rPr>
      </w:pPr>
    </w:p>
    <w:p w:rsidR="00684D30" w:rsidRDefault="00684D30" w:rsidP="00684D30">
      <w:pPr>
        <w:spacing w:after="0"/>
        <w:rPr>
          <w:rFonts w:ascii="Times New Roman" w:eastAsia="Times New Roman" w:hAnsi="Times New Roman" w:cs="Times New Roman"/>
          <w:i/>
          <w:color w:val="FF0000"/>
          <w:sz w:val="28"/>
          <w:szCs w:val="24"/>
        </w:rPr>
      </w:pPr>
    </w:p>
    <w:p w:rsidR="00684D30" w:rsidRDefault="00684D30" w:rsidP="00684D30">
      <w:pPr>
        <w:spacing w:after="0"/>
        <w:rPr>
          <w:rFonts w:ascii="Times New Roman" w:eastAsia="Times New Roman" w:hAnsi="Times New Roman" w:cs="Times New Roman"/>
          <w:i/>
          <w:color w:val="FF0000"/>
          <w:sz w:val="28"/>
          <w:szCs w:val="24"/>
        </w:rPr>
      </w:pPr>
    </w:p>
    <w:p w:rsidR="00684D30" w:rsidRPr="00DD3770" w:rsidRDefault="00684D30" w:rsidP="00684D30">
      <w:pPr>
        <w:spacing w:after="0"/>
        <w:rPr>
          <w:rFonts w:ascii="Times New Roman" w:eastAsia="Times New Roman" w:hAnsi="Times New Roman" w:cs="Times New Roman"/>
          <w:sz w:val="28"/>
          <w:szCs w:val="24"/>
        </w:rPr>
      </w:pPr>
    </w:p>
    <w:p w:rsidR="00293F2A" w:rsidRPr="007A37D7" w:rsidRDefault="00293F2A" w:rsidP="00293F2A">
      <w:pPr>
        <w:widowControl w:val="0"/>
        <w:spacing w:after="0"/>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293F2A" w:rsidRPr="00D93282" w:rsidRDefault="00293F2A" w:rsidP="00293F2A">
      <w:pPr>
        <w:widowControl w:val="0"/>
        <w:spacing w:after="120"/>
        <w:ind w:left="283"/>
        <w:rPr>
          <w:rFonts w:ascii="Times New Roman" w:eastAsia="Times New Roman" w:hAnsi="Times New Roman" w:cs="Times New Roman"/>
          <w:i/>
          <w:sz w:val="20"/>
          <w:szCs w:val="20"/>
        </w:rPr>
      </w:pPr>
      <w:r w:rsidRPr="007A37D7">
        <w:rPr>
          <w:rFonts w:ascii="Times New Roman" w:eastAsia="Times New Roman" w:hAnsi="Times New Roman" w:cs="Times New Roman"/>
          <w:i/>
          <w:sz w:val="24"/>
          <w:szCs w:val="24"/>
        </w:rPr>
        <w:tab/>
      </w:r>
      <w:r w:rsidR="00D93282">
        <w:rPr>
          <w:rFonts w:ascii="Times New Roman" w:eastAsia="Times New Roman" w:hAnsi="Times New Roman" w:cs="Times New Roman"/>
          <w:i/>
          <w:sz w:val="24"/>
          <w:szCs w:val="24"/>
        </w:rPr>
        <w:t xml:space="preserve">      </w:t>
      </w:r>
      <w:r w:rsidRPr="00D93282">
        <w:rPr>
          <w:rFonts w:ascii="Times New Roman" w:eastAsia="Times New Roman" w:hAnsi="Times New Roman" w:cs="Times New Roman"/>
          <w:i/>
          <w:sz w:val="20"/>
          <w:szCs w:val="20"/>
        </w:rPr>
        <w:t>(datums)</w:t>
      </w:r>
    </w:p>
    <w:p w:rsidR="00293F2A" w:rsidRPr="00DD3770" w:rsidRDefault="00293F2A" w:rsidP="00293F2A">
      <w:pPr>
        <w:spacing w:after="120"/>
        <w:ind w:left="283"/>
        <w:rPr>
          <w:rFonts w:ascii="Times New Roman" w:eastAsia="Times New Roman" w:hAnsi="Times New Roman" w:cs="Times New Roman"/>
          <w:sz w:val="28"/>
          <w:szCs w:val="24"/>
        </w:rPr>
      </w:pPr>
    </w:p>
    <w:p w:rsidR="00293F2A" w:rsidRPr="00DD3770" w:rsidRDefault="00293F2A" w:rsidP="00293F2A">
      <w:pPr>
        <w:spacing w:after="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293F2A" w:rsidRPr="00D93282" w:rsidRDefault="00293F2A" w:rsidP="00293F2A">
      <w:pPr>
        <w:spacing w:after="0"/>
        <w:jc w:val="both"/>
        <w:rPr>
          <w:rFonts w:ascii="Times New Roman" w:eastAsia="Times New Roman" w:hAnsi="Times New Roman" w:cs="Times New Roman"/>
          <w:i/>
          <w:sz w:val="20"/>
          <w:szCs w:val="20"/>
        </w:rPr>
      </w:pPr>
      <w:r w:rsidRPr="00DD3770">
        <w:rPr>
          <w:rFonts w:ascii="Times New Roman" w:eastAsia="Times New Roman" w:hAnsi="Times New Roman" w:cs="Times New Roman"/>
          <w:i/>
          <w:sz w:val="24"/>
          <w:szCs w:val="24"/>
        </w:rPr>
        <w:tab/>
      </w:r>
      <w:r w:rsidR="00D93282">
        <w:rPr>
          <w:rFonts w:ascii="Times New Roman" w:eastAsia="Times New Roman" w:hAnsi="Times New Roman" w:cs="Times New Roman"/>
          <w:i/>
          <w:sz w:val="24"/>
          <w:szCs w:val="24"/>
        </w:rPr>
        <w:tab/>
      </w:r>
      <w:r w:rsidRPr="00D93282">
        <w:rPr>
          <w:rFonts w:ascii="Times New Roman" w:eastAsia="Times New Roman" w:hAnsi="Times New Roman" w:cs="Times New Roman"/>
          <w:i/>
          <w:sz w:val="20"/>
          <w:szCs w:val="20"/>
        </w:rPr>
        <w:t>(amats)</w:t>
      </w:r>
      <w:r w:rsidRPr="00D93282">
        <w:rPr>
          <w:rFonts w:ascii="Times New Roman" w:eastAsia="Times New Roman" w:hAnsi="Times New Roman" w:cs="Times New Roman"/>
          <w:i/>
          <w:sz w:val="20"/>
          <w:szCs w:val="20"/>
        </w:rPr>
        <w:tab/>
      </w:r>
      <w:r w:rsidRPr="00D93282">
        <w:rPr>
          <w:rFonts w:ascii="Times New Roman" w:eastAsia="Times New Roman" w:hAnsi="Times New Roman" w:cs="Times New Roman"/>
          <w:i/>
          <w:sz w:val="20"/>
          <w:szCs w:val="20"/>
        </w:rPr>
        <w:tab/>
      </w:r>
      <w:r w:rsidRPr="00D93282">
        <w:rPr>
          <w:rFonts w:ascii="Times New Roman" w:eastAsia="Times New Roman" w:hAnsi="Times New Roman" w:cs="Times New Roman"/>
          <w:i/>
          <w:sz w:val="20"/>
          <w:szCs w:val="20"/>
        </w:rPr>
        <w:tab/>
      </w:r>
      <w:r w:rsidRPr="00D93282">
        <w:rPr>
          <w:rFonts w:ascii="Times New Roman" w:eastAsia="Times New Roman" w:hAnsi="Times New Roman" w:cs="Times New Roman"/>
          <w:i/>
          <w:sz w:val="20"/>
          <w:szCs w:val="20"/>
        </w:rPr>
        <w:tab/>
      </w:r>
      <w:r w:rsidRPr="00D93282">
        <w:rPr>
          <w:rFonts w:ascii="Times New Roman" w:eastAsia="Times New Roman" w:hAnsi="Times New Roman" w:cs="Times New Roman"/>
          <w:i/>
          <w:sz w:val="20"/>
          <w:szCs w:val="20"/>
        </w:rPr>
        <w:tab/>
      </w:r>
      <w:r w:rsidR="00D93282">
        <w:rPr>
          <w:rFonts w:ascii="Times New Roman" w:eastAsia="Times New Roman" w:hAnsi="Times New Roman" w:cs="Times New Roman"/>
          <w:i/>
          <w:sz w:val="20"/>
          <w:szCs w:val="20"/>
        </w:rPr>
        <w:t xml:space="preserve">      </w:t>
      </w:r>
      <w:r w:rsidRPr="00D93282">
        <w:rPr>
          <w:rFonts w:ascii="Times New Roman" w:eastAsia="Times New Roman" w:hAnsi="Times New Roman" w:cs="Times New Roman"/>
          <w:i/>
          <w:sz w:val="20"/>
          <w:szCs w:val="20"/>
        </w:rPr>
        <w:t>(paraksts un paraksta atšifrējums)</w:t>
      </w:r>
    </w:p>
    <w:p w:rsidR="00293F2A" w:rsidRPr="00DD3770" w:rsidRDefault="00293F2A" w:rsidP="00293F2A">
      <w:pPr>
        <w:spacing w:after="120"/>
        <w:ind w:left="283"/>
        <w:rPr>
          <w:rFonts w:ascii="Times New Roman" w:eastAsia="Times New Roman" w:hAnsi="Times New Roman" w:cs="Times New Roman"/>
          <w:sz w:val="28"/>
          <w:szCs w:val="24"/>
        </w:rPr>
      </w:pPr>
    </w:p>
    <w:p w:rsidR="00293F2A" w:rsidRDefault="00293F2A">
      <w:pPr>
        <w:rPr>
          <w:rFonts w:ascii="Times New Roman" w:eastAsia="Times New Roman" w:hAnsi="Times New Roman" w:cs="Times New Roman"/>
          <w:b/>
          <w:sz w:val="20"/>
          <w:szCs w:val="20"/>
        </w:rPr>
      </w:pPr>
    </w:p>
    <w:p w:rsidR="00A9648A" w:rsidRPr="009A635D" w:rsidRDefault="00C94B2F" w:rsidP="00F62364">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r w:rsidR="00F62364">
        <w:rPr>
          <w:rFonts w:ascii="Times New Roman" w:eastAsia="Times New Roman" w:hAnsi="Times New Roman" w:cs="Times New Roman"/>
          <w:b/>
          <w:sz w:val="20"/>
          <w:szCs w:val="20"/>
        </w:rPr>
        <w:tab/>
      </w:r>
      <w:r w:rsidR="00F62364">
        <w:rPr>
          <w:rFonts w:ascii="Times New Roman" w:eastAsia="Times New Roman" w:hAnsi="Times New Roman" w:cs="Times New Roman"/>
          <w:b/>
          <w:sz w:val="20"/>
          <w:szCs w:val="20"/>
        </w:rPr>
        <w:tab/>
      </w:r>
      <w:r w:rsidR="00F62364">
        <w:rPr>
          <w:rFonts w:ascii="Times New Roman" w:eastAsia="Times New Roman" w:hAnsi="Times New Roman" w:cs="Times New Roman"/>
          <w:b/>
          <w:sz w:val="20"/>
          <w:szCs w:val="20"/>
        </w:rPr>
        <w:tab/>
      </w:r>
      <w:r w:rsidR="00F62364">
        <w:rPr>
          <w:rFonts w:ascii="Times New Roman" w:eastAsia="Times New Roman" w:hAnsi="Times New Roman" w:cs="Times New Roman"/>
          <w:b/>
          <w:sz w:val="20"/>
          <w:szCs w:val="20"/>
        </w:rPr>
        <w:tab/>
      </w:r>
      <w:r w:rsidR="00F62364">
        <w:rPr>
          <w:rFonts w:ascii="Times New Roman" w:eastAsia="Times New Roman" w:hAnsi="Times New Roman" w:cs="Times New Roman"/>
          <w:b/>
          <w:sz w:val="20"/>
          <w:szCs w:val="20"/>
        </w:rPr>
        <w:tab/>
      </w:r>
      <w:r w:rsidR="00F62364">
        <w:rPr>
          <w:rFonts w:ascii="Times New Roman" w:eastAsia="Times New Roman" w:hAnsi="Times New Roman" w:cs="Times New Roman"/>
          <w:b/>
          <w:sz w:val="20"/>
          <w:szCs w:val="20"/>
        </w:rPr>
        <w:tab/>
      </w:r>
      <w:r w:rsidR="00A9648A">
        <w:rPr>
          <w:rFonts w:ascii="Times New Roman" w:eastAsia="Times New Roman" w:hAnsi="Times New Roman" w:cs="Times New Roman"/>
          <w:b/>
          <w:sz w:val="20"/>
          <w:szCs w:val="20"/>
        </w:rPr>
        <w:t xml:space="preserve">   </w:t>
      </w:r>
      <w:r w:rsidR="00C22568">
        <w:rPr>
          <w:rFonts w:ascii="Times New Roman" w:eastAsia="Times New Roman" w:hAnsi="Times New Roman" w:cs="Times New Roman"/>
          <w:b/>
          <w:sz w:val="20"/>
          <w:szCs w:val="20"/>
        </w:rPr>
        <w:t>6</w:t>
      </w:r>
      <w:r w:rsidR="00A9648A" w:rsidRPr="009A635D">
        <w:rPr>
          <w:rFonts w:ascii="Times New Roman" w:eastAsia="Times New Roman" w:hAnsi="Times New Roman" w:cs="Times New Roman"/>
          <w:b/>
          <w:sz w:val="20"/>
          <w:szCs w:val="20"/>
        </w:rPr>
        <w:t>.pielikums</w:t>
      </w:r>
    </w:p>
    <w:p w:rsidR="009707D6" w:rsidRPr="003C684D" w:rsidRDefault="009707D6" w:rsidP="009707D6">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9707D6" w:rsidRPr="003C684D" w:rsidRDefault="009707D6" w:rsidP="009707D6">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Nr.PNP2017/</w:t>
      </w:r>
      <w:r w:rsidR="00773858">
        <w:rPr>
          <w:rFonts w:ascii="Times New Roman" w:eastAsia="Times New Roman" w:hAnsi="Times New Roman" w:cs="Times New Roman"/>
          <w:sz w:val="20"/>
          <w:szCs w:val="20"/>
        </w:rPr>
        <w:t>10</w:t>
      </w:r>
    </w:p>
    <w:p w:rsidR="00A9648A" w:rsidRPr="00617556" w:rsidRDefault="009707D6" w:rsidP="009707D6">
      <w:pPr>
        <w:spacing w:after="0"/>
        <w:jc w:val="right"/>
        <w:rPr>
          <w:rFonts w:ascii="Times New Roman" w:eastAsia="Times New Roman" w:hAnsi="Times New Roman" w:cs="Times New Roman"/>
          <w:sz w:val="24"/>
          <w:szCs w:val="24"/>
        </w:rPr>
      </w:pPr>
      <w:r w:rsidRPr="003C684D">
        <w:rPr>
          <w:rFonts w:ascii="Times New Roman" w:eastAsia="Times New Roman" w:hAnsi="Times New Roman" w:cs="Times New Roman"/>
          <w:sz w:val="20"/>
          <w:szCs w:val="20"/>
        </w:rPr>
        <w:t xml:space="preserve"> nolikumam</w:t>
      </w:r>
    </w:p>
    <w:p w:rsidR="00A9648A" w:rsidRPr="00617556" w:rsidRDefault="00A9648A" w:rsidP="00A9648A">
      <w:pPr>
        <w:tabs>
          <w:tab w:val="center" w:pos="4153"/>
          <w:tab w:val="right" w:pos="8306"/>
        </w:tabs>
        <w:spacing w:after="0"/>
        <w:jc w:val="right"/>
        <w:rPr>
          <w:rFonts w:ascii="Times New Roman" w:eastAsia="Times New Roman" w:hAnsi="Times New Roman" w:cs="Times New Roman"/>
          <w:b/>
          <w:sz w:val="24"/>
          <w:szCs w:val="24"/>
        </w:rPr>
      </w:pPr>
    </w:p>
    <w:p w:rsidR="00A9648A" w:rsidRPr="00617556" w:rsidRDefault="00A9648A" w:rsidP="00A9648A">
      <w:pPr>
        <w:spacing w:after="0"/>
        <w:jc w:val="right"/>
        <w:rPr>
          <w:rFonts w:ascii="Times New Roman" w:eastAsia="Times New Roman" w:hAnsi="Times New Roman" w:cs="Times New Roman"/>
          <w:sz w:val="28"/>
          <w:szCs w:val="24"/>
        </w:rPr>
      </w:pPr>
    </w:p>
    <w:p w:rsidR="00A9648A" w:rsidRPr="00617556" w:rsidRDefault="00A9648A" w:rsidP="00A9648A">
      <w:pPr>
        <w:spacing w:after="0"/>
        <w:jc w:val="center"/>
        <w:rPr>
          <w:rFonts w:ascii="Times New Roman" w:eastAsia="Times New Roman" w:hAnsi="Times New Roman" w:cs="Times New Roman"/>
          <w:sz w:val="28"/>
          <w:szCs w:val="24"/>
        </w:rPr>
      </w:pPr>
    </w:p>
    <w:p w:rsidR="00A9648A" w:rsidRPr="00617556" w:rsidRDefault="00A9648A" w:rsidP="00A9648A">
      <w:pPr>
        <w:spacing w:after="0"/>
        <w:jc w:val="center"/>
        <w:rPr>
          <w:rFonts w:ascii="Times New Roman" w:eastAsia="Times New Roman" w:hAnsi="Times New Roman" w:cs="Times New Roman"/>
          <w:sz w:val="24"/>
          <w:szCs w:val="24"/>
        </w:rPr>
      </w:pPr>
      <w:r w:rsidRPr="00617556">
        <w:rPr>
          <w:rFonts w:ascii="Times New Roman" w:eastAsia="Times New Roman" w:hAnsi="Times New Roman" w:cs="Times New Roman"/>
          <w:b/>
          <w:sz w:val="28"/>
          <w:szCs w:val="24"/>
        </w:rPr>
        <w:t>Personas, uz kuras iespējām pretendents balstās, apliecinājums</w:t>
      </w:r>
    </w:p>
    <w:p w:rsidR="00A9648A" w:rsidRPr="00617556" w:rsidRDefault="00A9648A" w:rsidP="00A9648A">
      <w:pPr>
        <w:spacing w:after="0"/>
        <w:jc w:val="both"/>
        <w:rPr>
          <w:rFonts w:ascii="Times New Roman" w:eastAsia="Times New Roman" w:hAnsi="Times New Roman" w:cs="Times New Roman"/>
          <w:sz w:val="24"/>
          <w:szCs w:val="24"/>
        </w:rPr>
      </w:pPr>
    </w:p>
    <w:p w:rsidR="00A9648A" w:rsidRPr="00617556" w:rsidRDefault="00A9648A" w:rsidP="00A9648A">
      <w:pPr>
        <w:spacing w:after="0"/>
        <w:jc w:val="both"/>
        <w:rPr>
          <w:rFonts w:ascii="Times New Roman" w:eastAsia="Times New Roman" w:hAnsi="Times New Roman" w:cs="Times New Roman"/>
          <w:sz w:val="24"/>
          <w:szCs w:val="24"/>
        </w:rPr>
      </w:pPr>
    </w:p>
    <w:p w:rsidR="00A9648A" w:rsidRPr="002C7FB6" w:rsidRDefault="00A9648A" w:rsidP="002C7FB6">
      <w:pPr>
        <w:spacing w:after="0"/>
        <w:ind w:firstLine="720"/>
        <w:jc w:val="both"/>
        <w:rPr>
          <w:rFonts w:ascii="Times New Roman" w:eastAsia="Times New Roman" w:hAnsi="Times New Roman" w:cs="Times New Roman"/>
          <w:b/>
          <w:sz w:val="24"/>
          <w:szCs w:val="24"/>
        </w:rPr>
      </w:pPr>
      <w:r w:rsidRPr="00617556">
        <w:rPr>
          <w:rFonts w:ascii="Times New Roman" w:eastAsia="Times New Roman" w:hAnsi="Times New Roman" w:cs="Times New Roman"/>
          <w:sz w:val="24"/>
          <w:szCs w:val="24"/>
        </w:rPr>
        <w:t>Ar šo mēs</w:t>
      </w:r>
      <w:r w:rsidR="00CC4DD5">
        <w:rPr>
          <w:rFonts w:ascii="Times New Roman" w:eastAsia="Times New Roman" w:hAnsi="Times New Roman" w:cs="Times New Roman"/>
          <w:sz w:val="24"/>
          <w:szCs w:val="24"/>
        </w:rPr>
        <w:t>,</w:t>
      </w:r>
      <w:r w:rsidRPr="00617556">
        <w:rPr>
          <w:rFonts w:ascii="Times New Roman" w:eastAsia="Times New Roman" w:hAnsi="Times New Roman" w:cs="Times New Roman"/>
          <w:sz w:val="24"/>
          <w:szCs w:val="24"/>
        </w:rPr>
        <w:t xml:space="preserve"> ____________________________ (</w:t>
      </w:r>
      <w:r w:rsidRPr="00617556">
        <w:rPr>
          <w:rFonts w:ascii="Times New Roman" w:eastAsia="Times New Roman" w:hAnsi="Times New Roman" w:cs="Times New Roman"/>
          <w:i/>
          <w:sz w:val="24"/>
          <w:szCs w:val="24"/>
        </w:rPr>
        <w:t xml:space="preserve">uzņēmuma nosaukums, </w:t>
      </w:r>
      <w:proofErr w:type="spellStart"/>
      <w:r w:rsidRPr="00617556">
        <w:rPr>
          <w:rFonts w:ascii="Times New Roman" w:eastAsia="Times New Roman" w:hAnsi="Times New Roman" w:cs="Times New Roman"/>
          <w:i/>
          <w:sz w:val="24"/>
          <w:szCs w:val="24"/>
        </w:rPr>
        <w:t>reģ.Nr</w:t>
      </w:r>
      <w:proofErr w:type="spellEnd"/>
      <w:r w:rsidRPr="00617556">
        <w:rPr>
          <w:rFonts w:ascii="Times New Roman" w:eastAsia="Times New Roman" w:hAnsi="Times New Roman" w:cs="Times New Roman"/>
          <w:i/>
          <w:sz w:val="24"/>
          <w:szCs w:val="24"/>
        </w:rPr>
        <w:t>.</w:t>
      </w:r>
      <w:r w:rsidRPr="00617556">
        <w:rPr>
          <w:rFonts w:ascii="Times New Roman" w:eastAsia="Times New Roman" w:hAnsi="Times New Roman" w:cs="Times New Roman"/>
          <w:sz w:val="24"/>
          <w:szCs w:val="24"/>
        </w:rPr>
        <w:t>)</w:t>
      </w:r>
      <w:r w:rsidR="00CC4DD5">
        <w:rPr>
          <w:rFonts w:ascii="Times New Roman" w:eastAsia="Times New Roman" w:hAnsi="Times New Roman" w:cs="Times New Roman"/>
          <w:sz w:val="24"/>
          <w:szCs w:val="24"/>
        </w:rPr>
        <w:t>,</w:t>
      </w:r>
      <w:r w:rsidRPr="00617556">
        <w:rPr>
          <w:rFonts w:ascii="Times New Roman" w:eastAsia="Times New Roman" w:hAnsi="Times New Roman" w:cs="Times New Roman"/>
          <w:sz w:val="24"/>
          <w:szCs w:val="24"/>
        </w:rPr>
        <w:t xml:space="preserve"> apliecinām, ka</w:t>
      </w:r>
      <w:r w:rsidRPr="00617556">
        <w:t xml:space="preserve"> </w:t>
      </w:r>
      <w:r w:rsidRPr="00617556">
        <w:rPr>
          <w:rFonts w:ascii="Times New Roman" w:eastAsia="Times New Roman" w:hAnsi="Times New Roman" w:cs="Times New Roman"/>
          <w:sz w:val="24"/>
          <w:szCs w:val="24"/>
        </w:rPr>
        <w:t xml:space="preserve">līguma </w:t>
      </w:r>
      <w:r w:rsidR="00CC4DD5" w:rsidRPr="00CC4DD5">
        <w:rPr>
          <w:rFonts w:ascii="Times New Roman" w:eastAsia="Times New Roman" w:hAnsi="Times New Roman" w:cs="Times New Roman"/>
          <w:b/>
          <w:sz w:val="24"/>
          <w:szCs w:val="24"/>
        </w:rPr>
        <w:t>“</w:t>
      </w:r>
      <w:r w:rsidR="002C7FB6">
        <w:rPr>
          <w:rFonts w:ascii="Times New Roman" w:eastAsia="Times New Roman" w:hAnsi="Times New Roman" w:cs="Times New Roman"/>
          <w:b/>
          <w:sz w:val="24"/>
          <w:szCs w:val="24"/>
        </w:rPr>
        <w:t xml:space="preserve">Mērniecības </w:t>
      </w:r>
      <w:r w:rsidR="00A57BFA">
        <w:rPr>
          <w:rFonts w:ascii="Times New Roman" w:eastAsia="Times New Roman" w:hAnsi="Times New Roman" w:cs="Times New Roman"/>
          <w:b/>
          <w:sz w:val="24"/>
          <w:szCs w:val="24"/>
        </w:rPr>
        <w:t xml:space="preserve">un zemes ierīcības </w:t>
      </w:r>
      <w:r w:rsidR="002C7FB6">
        <w:rPr>
          <w:rFonts w:ascii="Times New Roman" w:eastAsia="Times New Roman" w:hAnsi="Times New Roman" w:cs="Times New Roman"/>
          <w:b/>
          <w:sz w:val="24"/>
          <w:szCs w:val="24"/>
        </w:rPr>
        <w:t xml:space="preserve">pakalpojumu iegāde </w:t>
      </w:r>
      <w:r w:rsidR="002C7FB6" w:rsidRPr="002C7FB6">
        <w:rPr>
          <w:rFonts w:ascii="Times New Roman" w:eastAsia="Times New Roman" w:hAnsi="Times New Roman" w:cs="Times New Roman"/>
          <w:b/>
          <w:sz w:val="24"/>
          <w:szCs w:val="24"/>
        </w:rPr>
        <w:t>Priekules novada pašvaldības vajadzībām</w:t>
      </w:r>
      <w:r w:rsidR="00CC4DD5" w:rsidRPr="00CC4DD5">
        <w:rPr>
          <w:rFonts w:ascii="Times New Roman" w:eastAsia="Times New Roman" w:hAnsi="Times New Roman" w:cs="Times New Roman"/>
          <w:b/>
          <w:sz w:val="24"/>
          <w:szCs w:val="24"/>
        </w:rPr>
        <w:t>” dejotājiem”</w:t>
      </w:r>
      <w:r w:rsidR="00CC4DD5">
        <w:rPr>
          <w:rFonts w:ascii="Times New Roman" w:eastAsia="Times New Roman" w:hAnsi="Times New Roman" w:cs="Times New Roman"/>
          <w:b/>
          <w:sz w:val="24"/>
          <w:szCs w:val="24"/>
        </w:rPr>
        <w:t xml:space="preserve"> </w:t>
      </w:r>
      <w:r w:rsidR="004F6D67">
        <w:rPr>
          <w:rFonts w:ascii="Times New Roman" w:eastAsia="Times New Roman" w:hAnsi="Times New Roman" w:cs="Times New Roman"/>
          <w:sz w:val="24"/>
          <w:szCs w:val="24"/>
        </w:rPr>
        <w:t>izpildē</w:t>
      </w:r>
      <w:r w:rsidRPr="00617556">
        <w:rPr>
          <w:rFonts w:ascii="Times New Roman" w:eastAsia="Times New Roman" w:hAnsi="Times New Roman" w:cs="Times New Roman"/>
          <w:sz w:val="24"/>
          <w:szCs w:val="24"/>
        </w:rPr>
        <w:t xml:space="preserve">  sadarbosimies ar</w:t>
      </w:r>
      <w:r w:rsidRPr="00617556">
        <w:rPr>
          <w:rFonts w:ascii="Times New Roman" w:eastAsia="Times New Roman" w:hAnsi="Times New Roman" w:cs="Times New Roman"/>
          <w:b/>
          <w:sz w:val="24"/>
          <w:szCs w:val="24"/>
        </w:rPr>
        <w:t xml:space="preserve"> &lt;</w:t>
      </w:r>
      <w:r w:rsidRPr="00617556">
        <w:rPr>
          <w:rFonts w:ascii="Times New Roman" w:eastAsia="Times New Roman" w:hAnsi="Times New Roman" w:cs="Times New Roman"/>
          <w:i/>
          <w:sz w:val="24"/>
          <w:szCs w:val="24"/>
        </w:rPr>
        <w:t>Pretendenta nosaukums</w:t>
      </w:r>
      <w:r w:rsidRPr="00617556">
        <w:rPr>
          <w:rFonts w:ascii="Times New Roman" w:eastAsia="Times New Roman" w:hAnsi="Times New Roman" w:cs="Times New Roman"/>
          <w:sz w:val="24"/>
          <w:szCs w:val="24"/>
        </w:rPr>
        <w:t>&gt;, ja šim pretendentam tiks piešķirtas tiesības slēgt līgumu, nododot pretendenta rīcībā šādus resursus</w:t>
      </w:r>
      <w:r>
        <w:rPr>
          <w:rFonts w:ascii="Times New Roman" w:eastAsia="Times New Roman" w:hAnsi="Times New Roman" w:cs="Times New Roman"/>
          <w:sz w:val="24"/>
          <w:szCs w:val="24"/>
        </w:rPr>
        <w:t xml:space="preserve">: </w:t>
      </w:r>
      <w:r w:rsidRPr="00617556">
        <w:rPr>
          <w:rFonts w:ascii="Times New Roman" w:eastAsia="Times New Roman" w:hAnsi="Times New Roman" w:cs="Times New Roman"/>
          <w:sz w:val="24"/>
          <w:szCs w:val="24"/>
        </w:rPr>
        <w:t>__________________________________________</w:t>
      </w:r>
      <w:r w:rsidR="00BE27F5">
        <w:rPr>
          <w:rFonts w:ascii="Times New Roman" w:eastAsia="Times New Roman" w:hAnsi="Times New Roman" w:cs="Times New Roman"/>
          <w:sz w:val="24"/>
          <w:szCs w:val="24"/>
        </w:rPr>
        <w:t>_______________________________</w:t>
      </w:r>
      <w:r w:rsidRPr="00617556">
        <w:rPr>
          <w:rFonts w:ascii="Times New Roman" w:eastAsia="Times New Roman" w:hAnsi="Times New Roman" w:cs="Times New Roman"/>
          <w:sz w:val="24"/>
          <w:szCs w:val="24"/>
        </w:rPr>
        <w:t>_</w:t>
      </w:r>
      <w:r w:rsidR="00BE27F5">
        <w:rPr>
          <w:rFonts w:ascii="Times New Roman" w:eastAsia="Times New Roman" w:hAnsi="Times New Roman" w:cs="Times New Roman"/>
          <w:sz w:val="24"/>
          <w:szCs w:val="24"/>
        </w:rPr>
        <w:t xml:space="preserve"> .</w:t>
      </w:r>
      <w:r w:rsidRPr="00617556">
        <w:rPr>
          <w:rFonts w:ascii="Times New Roman" w:eastAsia="Times New Roman" w:hAnsi="Times New Roman" w:cs="Times New Roman"/>
          <w:sz w:val="24"/>
          <w:szCs w:val="24"/>
        </w:rPr>
        <w:t xml:space="preserve"> </w:t>
      </w:r>
      <w:r w:rsidR="00CA45A3">
        <w:rPr>
          <w:rFonts w:ascii="Times New Roman" w:eastAsia="Times New Roman" w:hAnsi="Times New Roman" w:cs="Times New Roman"/>
          <w:sz w:val="24"/>
          <w:szCs w:val="24"/>
        </w:rPr>
        <w:t xml:space="preserve">                </w:t>
      </w:r>
      <w:r w:rsidR="00CA45A3">
        <w:rPr>
          <w:rFonts w:ascii="Times New Roman" w:eastAsia="Times New Roman" w:hAnsi="Times New Roman" w:cs="Times New Roman"/>
          <w:sz w:val="24"/>
          <w:szCs w:val="24"/>
        </w:rPr>
        <w:tab/>
      </w:r>
      <w:r w:rsidR="00CA45A3">
        <w:rPr>
          <w:rFonts w:ascii="Times New Roman" w:eastAsia="Times New Roman" w:hAnsi="Times New Roman" w:cs="Times New Roman"/>
          <w:sz w:val="24"/>
          <w:szCs w:val="24"/>
        </w:rPr>
        <w:tab/>
      </w:r>
      <w:r w:rsidR="00CA45A3">
        <w:rPr>
          <w:rFonts w:ascii="Times New Roman" w:eastAsia="Times New Roman" w:hAnsi="Times New Roman" w:cs="Times New Roman"/>
          <w:sz w:val="24"/>
          <w:szCs w:val="24"/>
        </w:rPr>
        <w:tab/>
      </w:r>
      <w:r w:rsidR="00CA45A3">
        <w:rPr>
          <w:rFonts w:ascii="Times New Roman" w:eastAsia="Times New Roman" w:hAnsi="Times New Roman" w:cs="Times New Roman"/>
          <w:sz w:val="24"/>
          <w:szCs w:val="24"/>
        </w:rPr>
        <w:tab/>
      </w:r>
      <w:r w:rsidR="00165ADC">
        <w:rPr>
          <w:rFonts w:ascii="Times New Roman" w:eastAsia="Times New Roman" w:hAnsi="Times New Roman" w:cs="Times New Roman"/>
          <w:sz w:val="24"/>
          <w:szCs w:val="24"/>
        </w:rPr>
        <w:tab/>
      </w:r>
      <w:r w:rsidRPr="00CA45A3">
        <w:rPr>
          <w:rFonts w:ascii="Times New Roman" w:eastAsia="Times New Roman" w:hAnsi="Times New Roman" w:cs="Times New Roman"/>
          <w:sz w:val="20"/>
          <w:szCs w:val="20"/>
        </w:rPr>
        <w:t>(</w:t>
      </w:r>
      <w:r w:rsidRPr="00CA45A3">
        <w:rPr>
          <w:rFonts w:ascii="Times New Roman" w:eastAsia="Times New Roman" w:hAnsi="Times New Roman" w:cs="Times New Roman"/>
          <w:i/>
          <w:sz w:val="20"/>
          <w:szCs w:val="20"/>
        </w:rPr>
        <w:t>minēt konkrētos resursus)</w:t>
      </w:r>
    </w:p>
    <w:p w:rsidR="00A9648A" w:rsidRPr="00617556" w:rsidRDefault="00A9648A" w:rsidP="00A9648A">
      <w:pPr>
        <w:spacing w:after="0"/>
        <w:jc w:val="both"/>
        <w:rPr>
          <w:rFonts w:ascii="Times New Roman" w:eastAsia="Times New Roman" w:hAnsi="Times New Roman" w:cs="Times New Roman"/>
          <w:sz w:val="24"/>
          <w:szCs w:val="24"/>
        </w:rPr>
      </w:pPr>
    </w:p>
    <w:p w:rsidR="00A9648A" w:rsidRPr="00617556" w:rsidRDefault="00A9648A" w:rsidP="00A9648A">
      <w:pPr>
        <w:spacing w:after="120"/>
        <w:rPr>
          <w:rFonts w:ascii="Times New Roman" w:eastAsia="Times New Roman" w:hAnsi="Times New Roman" w:cs="Times New Roman"/>
          <w:sz w:val="24"/>
          <w:szCs w:val="24"/>
        </w:rPr>
      </w:pPr>
    </w:p>
    <w:p w:rsidR="00A9648A" w:rsidRPr="00617556" w:rsidRDefault="00A9648A" w:rsidP="00A9648A">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A9648A" w:rsidRPr="00617556" w:rsidTr="0095454E">
        <w:tc>
          <w:tcPr>
            <w:tcW w:w="2100" w:type="dxa"/>
            <w:vAlign w:val="center"/>
          </w:tcPr>
          <w:p w:rsidR="00A9648A" w:rsidRPr="00617556" w:rsidRDefault="00A9648A"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Amats, vārds, uzvārds</w:t>
            </w:r>
          </w:p>
        </w:tc>
        <w:tc>
          <w:tcPr>
            <w:tcW w:w="6972" w:type="dxa"/>
            <w:vAlign w:val="center"/>
          </w:tcPr>
          <w:p w:rsidR="00A9648A" w:rsidRPr="00617556" w:rsidRDefault="00A9648A" w:rsidP="0095454E">
            <w:pPr>
              <w:spacing w:after="0"/>
              <w:rPr>
                <w:rFonts w:ascii="Times New Roman" w:eastAsia="Times New Roman" w:hAnsi="Times New Roman" w:cs="Times New Roman"/>
                <w:sz w:val="24"/>
                <w:szCs w:val="24"/>
              </w:rPr>
            </w:pPr>
          </w:p>
          <w:p w:rsidR="00A9648A" w:rsidRPr="00617556" w:rsidRDefault="00A9648A" w:rsidP="0095454E">
            <w:pPr>
              <w:spacing w:after="0"/>
              <w:rPr>
                <w:rFonts w:ascii="Times New Roman" w:eastAsia="Times New Roman" w:hAnsi="Times New Roman" w:cs="Times New Roman"/>
                <w:sz w:val="24"/>
                <w:szCs w:val="24"/>
              </w:rPr>
            </w:pPr>
          </w:p>
        </w:tc>
      </w:tr>
      <w:tr w:rsidR="00A9648A" w:rsidRPr="00617556" w:rsidTr="0095454E">
        <w:tc>
          <w:tcPr>
            <w:tcW w:w="2100" w:type="dxa"/>
            <w:vAlign w:val="center"/>
          </w:tcPr>
          <w:p w:rsidR="00A9648A" w:rsidRPr="00617556" w:rsidRDefault="00A9648A"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Paraksts</w:t>
            </w:r>
          </w:p>
        </w:tc>
        <w:tc>
          <w:tcPr>
            <w:tcW w:w="6972" w:type="dxa"/>
            <w:vAlign w:val="center"/>
          </w:tcPr>
          <w:p w:rsidR="00A9648A" w:rsidRPr="00617556" w:rsidRDefault="00A9648A" w:rsidP="0095454E">
            <w:pPr>
              <w:spacing w:after="0"/>
              <w:rPr>
                <w:rFonts w:ascii="Times New Roman" w:eastAsia="Times New Roman" w:hAnsi="Times New Roman" w:cs="Times New Roman"/>
                <w:sz w:val="24"/>
                <w:szCs w:val="24"/>
              </w:rPr>
            </w:pPr>
          </w:p>
          <w:p w:rsidR="00A9648A" w:rsidRPr="00617556" w:rsidRDefault="00A9648A" w:rsidP="0095454E">
            <w:pPr>
              <w:spacing w:after="0"/>
              <w:rPr>
                <w:rFonts w:ascii="Times New Roman" w:eastAsia="Times New Roman" w:hAnsi="Times New Roman" w:cs="Times New Roman"/>
                <w:sz w:val="24"/>
                <w:szCs w:val="24"/>
              </w:rPr>
            </w:pPr>
          </w:p>
        </w:tc>
      </w:tr>
      <w:tr w:rsidR="00A9648A" w:rsidRPr="00617556" w:rsidTr="0095454E">
        <w:tc>
          <w:tcPr>
            <w:tcW w:w="2100" w:type="dxa"/>
            <w:vAlign w:val="center"/>
          </w:tcPr>
          <w:p w:rsidR="00A9648A" w:rsidRPr="00617556" w:rsidRDefault="00A9648A"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Datums</w:t>
            </w:r>
          </w:p>
        </w:tc>
        <w:tc>
          <w:tcPr>
            <w:tcW w:w="6972" w:type="dxa"/>
            <w:vAlign w:val="center"/>
          </w:tcPr>
          <w:p w:rsidR="00A9648A" w:rsidRPr="00617556" w:rsidRDefault="00A9648A" w:rsidP="0095454E">
            <w:pPr>
              <w:spacing w:after="0"/>
              <w:rPr>
                <w:rFonts w:ascii="Times New Roman" w:eastAsia="Times New Roman" w:hAnsi="Times New Roman" w:cs="Times New Roman"/>
                <w:sz w:val="24"/>
                <w:szCs w:val="24"/>
              </w:rPr>
            </w:pPr>
          </w:p>
          <w:p w:rsidR="00A9648A" w:rsidRPr="00617556" w:rsidRDefault="00A9648A" w:rsidP="0095454E">
            <w:pPr>
              <w:spacing w:after="0"/>
              <w:rPr>
                <w:rFonts w:ascii="Times New Roman" w:eastAsia="Times New Roman" w:hAnsi="Times New Roman" w:cs="Times New Roman"/>
                <w:sz w:val="24"/>
                <w:szCs w:val="24"/>
              </w:rPr>
            </w:pPr>
          </w:p>
        </w:tc>
      </w:tr>
    </w:tbl>
    <w:p w:rsidR="00A9648A" w:rsidRDefault="00A9648A" w:rsidP="00A9648A">
      <w:pPr>
        <w:rPr>
          <w:rFonts w:ascii="Times New Roman" w:eastAsia="Times New Roman" w:hAnsi="Times New Roman" w:cs="Times New Roman"/>
          <w:sz w:val="28"/>
          <w:szCs w:val="24"/>
        </w:rPr>
      </w:pPr>
    </w:p>
    <w:p w:rsidR="00EF0E52" w:rsidRDefault="00EF0E52" w:rsidP="00A9648A">
      <w:pPr>
        <w:rPr>
          <w:rFonts w:ascii="Times New Roman" w:eastAsia="Times New Roman" w:hAnsi="Times New Roman" w:cs="Times New Roman"/>
          <w:sz w:val="28"/>
          <w:szCs w:val="24"/>
        </w:rPr>
      </w:pPr>
    </w:p>
    <w:p w:rsidR="00A9648A" w:rsidRPr="00EF0E52" w:rsidRDefault="00A9648A" w:rsidP="00EF0E52">
      <w:pPr>
        <w:jc w:val="both"/>
        <w:rPr>
          <w:rFonts w:ascii="Times New Roman" w:eastAsia="Times New Roman" w:hAnsi="Times New Roman" w:cs="Times New Roman"/>
          <w:i/>
          <w:sz w:val="24"/>
          <w:szCs w:val="24"/>
        </w:rPr>
      </w:pPr>
      <w:r w:rsidRPr="00EF0E52">
        <w:rPr>
          <w:rFonts w:ascii="Times New Roman" w:eastAsia="Times New Roman" w:hAnsi="Times New Roman" w:cs="Times New Roman"/>
          <w:i/>
          <w:sz w:val="24"/>
          <w:szCs w:val="24"/>
        </w:rPr>
        <w:t>*Šo pielikumu aizpilda persona, uz kuras iespējām pretendents balstās.</w:t>
      </w:r>
    </w:p>
    <w:p w:rsidR="00EF0E52" w:rsidRDefault="00EF0E5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7B3F14" w:rsidRPr="009A635D" w:rsidRDefault="00C22568" w:rsidP="007B3F14">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7</w:t>
      </w:r>
      <w:r w:rsidR="007B3F14" w:rsidRPr="009A635D">
        <w:rPr>
          <w:rFonts w:ascii="Times New Roman" w:eastAsia="Times New Roman" w:hAnsi="Times New Roman" w:cs="Times New Roman"/>
          <w:b/>
          <w:sz w:val="20"/>
          <w:szCs w:val="20"/>
        </w:rPr>
        <w:t>.pielikums</w:t>
      </w:r>
    </w:p>
    <w:p w:rsidR="007B3F14" w:rsidRPr="003C684D" w:rsidRDefault="007B3F14" w:rsidP="007B3F14">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7B3F14" w:rsidRPr="003C684D" w:rsidRDefault="007B3F14" w:rsidP="007B3F1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Nr.PNP2017/</w:t>
      </w:r>
      <w:r w:rsidR="00773858">
        <w:rPr>
          <w:rFonts w:ascii="Times New Roman" w:eastAsia="Times New Roman" w:hAnsi="Times New Roman" w:cs="Times New Roman"/>
          <w:sz w:val="20"/>
          <w:szCs w:val="20"/>
        </w:rPr>
        <w:t>10</w:t>
      </w:r>
    </w:p>
    <w:p w:rsidR="007B3F14" w:rsidRPr="00617556" w:rsidRDefault="007B3F14" w:rsidP="007B3F14">
      <w:pPr>
        <w:spacing w:after="0"/>
        <w:jc w:val="right"/>
        <w:rPr>
          <w:rFonts w:ascii="Times New Roman" w:eastAsia="Times New Roman" w:hAnsi="Times New Roman" w:cs="Times New Roman"/>
          <w:sz w:val="24"/>
          <w:szCs w:val="24"/>
        </w:rPr>
      </w:pPr>
      <w:r w:rsidRPr="003C684D">
        <w:rPr>
          <w:rFonts w:ascii="Times New Roman" w:eastAsia="Times New Roman" w:hAnsi="Times New Roman" w:cs="Times New Roman"/>
          <w:sz w:val="20"/>
          <w:szCs w:val="20"/>
        </w:rPr>
        <w:t xml:space="preserve"> nolikumam</w:t>
      </w:r>
    </w:p>
    <w:p w:rsidR="0037781C" w:rsidRPr="0037781C" w:rsidRDefault="0037781C" w:rsidP="0037781C">
      <w:pPr>
        <w:spacing w:after="0"/>
        <w:jc w:val="right"/>
        <w:rPr>
          <w:rFonts w:ascii="Times New Roman" w:eastAsia="Times New Roman" w:hAnsi="Times New Roman" w:cs="Times New Roman"/>
          <w:sz w:val="24"/>
          <w:szCs w:val="24"/>
        </w:rPr>
      </w:pPr>
    </w:p>
    <w:p w:rsidR="0037781C" w:rsidRPr="0037781C" w:rsidRDefault="0037781C" w:rsidP="0037781C">
      <w:pPr>
        <w:tabs>
          <w:tab w:val="center" w:pos="4153"/>
          <w:tab w:val="right" w:pos="8306"/>
        </w:tabs>
        <w:spacing w:after="0"/>
        <w:jc w:val="right"/>
        <w:rPr>
          <w:rFonts w:ascii="Times New Roman" w:eastAsia="Times New Roman" w:hAnsi="Times New Roman" w:cs="Times New Roman"/>
          <w:b/>
          <w:sz w:val="24"/>
          <w:szCs w:val="24"/>
        </w:rPr>
      </w:pPr>
    </w:p>
    <w:p w:rsidR="0037781C" w:rsidRPr="0037781C" w:rsidRDefault="0037781C" w:rsidP="0037781C">
      <w:pPr>
        <w:tabs>
          <w:tab w:val="left" w:pos="720"/>
        </w:tabs>
        <w:spacing w:after="0"/>
        <w:jc w:val="right"/>
        <w:rPr>
          <w:rFonts w:ascii="Times New Roman" w:eastAsia="Times New Roman" w:hAnsi="Times New Roman" w:cs="Times New Roman"/>
          <w:sz w:val="28"/>
          <w:szCs w:val="24"/>
        </w:rPr>
      </w:pPr>
    </w:p>
    <w:p w:rsidR="0037781C" w:rsidRPr="0037781C" w:rsidRDefault="0037781C" w:rsidP="0037781C">
      <w:pPr>
        <w:spacing w:after="100" w:afterAutospacing="1" w:line="270" w:lineRule="exact"/>
        <w:jc w:val="center"/>
        <w:rPr>
          <w:rFonts w:ascii="Times New Roman" w:eastAsia="Times New Roman" w:hAnsi="Times New Roman" w:cs="Times New Roman"/>
          <w:b/>
          <w:sz w:val="28"/>
          <w:szCs w:val="28"/>
        </w:rPr>
      </w:pPr>
      <w:r w:rsidRPr="0037781C">
        <w:rPr>
          <w:rFonts w:ascii="Times New Roman" w:eastAsia="Times New Roman" w:hAnsi="Times New Roman" w:cs="Times New Roman"/>
          <w:b/>
          <w:sz w:val="28"/>
          <w:szCs w:val="28"/>
        </w:rPr>
        <w:t>Informācija par pretendenta piesaistītajiem apakšuzņēmējiem</w:t>
      </w:r>
    </w:p>
    <w:p w:rsidR="0037781C" w:rsidRPr="0037781C" w:rsidRDefault="0037781C" w:rsidP="0037781C">
      <w:pPr>
        <w:spacing w:after="100" w:afterAutospacing="1" w:line="270" w:lineRule="exact"/>
        <w:jc w:val="center"/>
        <w:rPr>
          <w:rFonts w:ascii="Times New Roman" w:eastAsia="Times New Roman" w:hAnsi="Times New Roman" w:cs="Times New Roman"/>
          <w:b/>
          <w:caps/>
          <w:smallCaps/>
          <w:sz w:val="28"/>
          <w:szCs w:val="28"/>
        </w:rPr>
      </w:pPr>
      <w:r w:rsidRPr="0037781C">
        <w:rPr>
          <w:rFonts w:ascii="Times New Roman" w:eastAsia="Times New Roman" w:hAnsi="Times New Roman" w:cs="Times New Roman"/>
          <w:b/>
          <w:sz w:val="28"/>
          <w:szCs w:val="28"/>
        </w:rPr>
        <w:t xml:space="preserve">un tiem nododamo darbu saraksts </w:t>
      </w:r>
    </w:p>
    <w:p w:rsidR="0037781C" w:rsidRPr="0037781C" w:rsidRDefault="0037781C" w:rsidP="0037781C">
      <w:pPr>
        <w:spacing w:after="0"/>
        <w:jc w:val="center"/>
        <w:rPr>
          <w:rFonts w:ascii="Times New Roman" w:eastAsia="Times New Roman" w:hAnsi="Times New Roman" w:cs="Times New Roman"/>
          <w:b/>
          <w:sz w:val="28"/>
          <w:szCs w:val="24"/>
        </w:rPr>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3"/>
        <w:gridCol w:w="1990"/>
        <w:gridCol w:w="2162"/>
        <w:gridCol w:w="3287"/>
      </w:tblGrid>
      <w:tr w:rsidR="0037781C" w:rsidRPr="0037781C" w:rsidTr="0037781C">
        <w:trPr>
          <w:trHeight w:val="2012"/>
        </w:trPr>
        <w:tc>
          <w:tcPr>
            <w:tcW w:w="1833" w:type="dxa"/>
            <w:vAlign w:val="center"/>
          </w:tcPr>
          <w:p w:rsidR="0037781C" w:rsidRPr="0037781C" w:rsidRDefault="0037781C" w:rsidP="0037781C">
            <w:pPr>
              <w:spacing w:after="0"/>
              <w:jc w:val="center"/>
              <w:rPr>
                <w:rFonts w:ascii="Times New Roman" w:eastAsia="Times New Roman" w:hAnsi="Times New Roman" w:cs="Times New Roman"/>
                <w:b/>
                <w:sz w:val="24"/>
                <w:szCs w:val="24"/>
              </w:rPr>
            </w:pPr>
            <w:r w:rsidRPr="0037781C">
              <w:rPr>
                <w:rFonts w:ascii="Times New Roman" w:eastAsia="Times New Roman" w:hAnsi="Times New Roman" w:cs="Times New Roman"/>
                <w:b/>
                <w:sz w:val="24"/>
                <w:szCs w:val="24"/>
              </w:rPr>
              <w:t>Nosaukums</w:t>
            </w:r>
          </w:p>
        </w:tc>
        <w:tc>
          <w:tcPr>
            <w:tcW w:w="1990" w:type="dxa"/>
            <w:vAlign w:val="center"/>
          </w:tcPr>
          <w:p w:rsidR="0037781C" w:rsidRPr="0037781C" w:rsidRDefault="0037781C" w:rsidP="0037781C">
            <w:pPr>
              <w:spacing w:after="0"/>
              <w:jc w:val="center"/>
              <w:rPr>
                <w:rFonts w:ascii="Times New Roman" w:eastAsia="Times New Roman" w:hAnsi="Times New Roman" w:cs="Times New Roman"/>
                <w:b/>
                <w:sz w:val="24"/>
                <w:szCs w:val="24"/>
              </w:rPr>
            </w:pPr>
            <w:r w:rsidRPr="0037781C">
              <w:rPr>
                <w:rFonts w:ascii="Times New Roman" w:eastAsia="Times New Roman" w:hAnsi="Times New Roman" w:cs="Times New Roman"/>
                <w:b/>
                <w:sz w:val="24"/>
                <w:szCs w:val="24"/>
              </w:rPr>
              <w:t>Adrese, telefons, kontaktpersona</w:t>
            </w:r>
          </w:p>
        </w:tc>
        <w:tc>
          <w:tcPr>
            <w:tcW w:w="2162" w:type="dxa"/>
            <w:vAlign w:val="center"/>
          </w:tcPr>
          <w:p w:rsidR="0037781C" w:rsidRDefault="0037781C" w:rsidP="0037781C">
            <w:pPr>
              <w:spacing w:after="0"/>
              <w:jc w:val="center"/>
              <w:rPr>
                <w:rFonts w:ascii="Times New Roman" w:eastAsia="Times New Roman" w:hAnsi="Times New Roman" w:cs="Times New Roman"/>
                <w:b/>
                <w:sz w:val="24"/>
                <w:szCs w:val="24"/>
              </w:rPr>
            </w:pPr>
            <w:r w:rsidRPr="0037781C">
              <w:rPr>
                <w:rFonts w:ascii="Times New Roman" w:eastAsia="Times New Roman" w:hAnsi="Times New Roman" w:cs="Times New Roman"/>
                <w:b/>
                <w:sz w:val="24"/>
                <w:szCs w:val="24"/>
              </w:rPr>
              <w:t xml:space="preserve">Veicamo darbu apjoms </w:t>
            </w:r>
          </w:p>
          <w:p w:rsidR="0037781C" w:rsidRPr="0037781C" w:rsidRDefault="0037781C" w:rsidP="0037781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7781C">
              <w:rPr>
                <w:rFonts w:ascii="Times New Roman" w:eastAsia="Times New Roman" w:hAnsi="Times New Roman" w:cs="Times New Roman"/>
                <w:sz w:val="24"/>
                <w:szCs w:val="24"/>
              </w:rPr>
              <w:t>procentos (%)</w:t>
            </w:r>
            <w:r>
              <w:rPr>
                <w:rFonts w:ascii="Times New Roman" w:eastAsia="Times New Roman" w:hAnsi="Times New Roman" w:cs="Times New Roman"/>
                <w:sz w:val="24"/>
                <w:szCs w:val="24"/>
              </w:rPr>
              <w:t xml:space="preserve"> </w:t>
            </w:r>
            <w:r w:rsidRPr="0037781C">
              <w:rPr>
                <w:rFonts w:ascii="Times New Roman" w:eastAsia="Times New Roman" w:hAnsi="Times New Roman" w:cs="Times New Roman"/>
                <w:sz w:val="24"/>
                <w:szCs w:val="24"/>
              </w:rPr>
              <w:t>no kopējā apjoma un EUR bez PVN</w:t>
            </w:r>
            <w:r>
              <w:rPr>
                <w:rFonts w:ascii="Times New Roman" w:eastAsia="Times New Roman" w:hAnsi="Times New Roman" w:cs="Times New Roman"/>
                <w:sz w:val="24"/>
                <w:szCs w:val="24"/>
              </w:rPr>
              <w:t>)</w:t>
            </w:r>
          </w:p>
        </w:tc>
        <w:tc>
          <w:tcPr>
            <w:tcW w:w="3287" w:type="dxa"/>
            <w:vAlign w:val="center"/>
          </w:tcPr>
          <w:p w:rsidR="0037781C" w:rsidRPr="0037781C" w:rsidRDefault="0037781C" w:rsidP="0037781C">
            <w:pPr>
              <w:spacing w:after="0"/>
              <w:jc w:val="center"/>
              <w:rPr>
                <w:rFonts w:ascii="Times New Roman" w:eastAsia="Times New Roman" w:hAnsi="Times New Roman" w:cs="Times New Roman"/>
                <w:b/>
                <w:sz w:val="24"/>
                <w:szCs w:val="24"/>
              </w:rPr>
            </w:pPr>
            <w:r w:rsidRPr="0037781C">
              <w:rPr>
                <w:rFonts w:ascii="Times New Roman" w:eastAsia="Times New Roman" w:hAnsi="Times New Roman" w:cs="Times New Roman"/>
                <w:b/>
                <w:sz w:val="24"/>
                <w:szCs w:val="24"/>
              </w:rPr>
              <w:t>Veicamo darbu apraksts</w:t>
            </w:r>
          </w:p>
        </w:tc>
      </w:tr>
      <w:tr w:rsidR="0037781C" w:rsidRPr="0037781C" w:rsidTr="0037781C">
        <w:trPr>
          <w:trHeight w:val="310"/>
        </w:trPr>
        <w:tc>
          <w:tcPr>
            <w:tcW w:w="1833" w:type="dxa"/>
          </w:tcPr>
          <w:p w:rsidR="0037781C" w:rsidRPr="0037781C" w:rsidRDefault="0037781C" w:rsidP="0037781C">
            <w:pPr>
              <w:spacing w:after="0"/>
              <w:jc w:val="right"/>
              <w:rPr>
                <w:rFonts w:ascii="Times New Roman" w:eastAsia="Times New Roman" w:hAnsi="Times New Roman" w:cs="Times New Roman"/>
                <w:b/>
                <w:sz w:val="28"/>
                <w:szCs w:val="24"/>
              </w:rPr>
            </w:pPr>
          </w:p>
        </w:tc>
        <w:tc>
          <w:tcPr>
            <w:tcW w:w="1990" w:type="dxa"/>
          </w:tcPr>
          <w:p w:rsidR="0037781C" w:rsidRPr="0037781C" w:rsidRDefault="0037781C" w:rsidP="0037781C">
            <w:pPr>
              <w:spacing w:after="0"/>
              <w:jc w:val="right"/>
              <w:rPr>
                <w:rFonts w:ascii="Times New Roman" w:eastAsia="Times New Roman" w:hAnsi="Times New Roman" w:cs="Times New Roman"/>
                <w:b/>
                <w:sz w:val="28"/>
                <w:szCs w:val="24"/>
              </w:rPr>
            </w:pPr>
          </w:p>
        </w:tc>
        <w:tc>
          <w:tcPr>
            <w:tcW w:w="2162" w:type="dxa"/>
          </w:tcPr>
          <w:p w:rsidR="0037781C" w:rsidRPr="0037781C" w:rsidRDefault="0037781C" w:rsidP="0037781C">
            <w:pPr>
              <w:spacing w:after="0"/>
              <w:jc w:val="right"/>
              <w:rPr>
                <w:rFonts w:ascii="Times New Roman" w:eastAsia="Times New Roman" w:hAnsi="Times New Roman" w:cs="Times New Roman"/>
                <w:b/>
                <w:sz w:val="28"/>
                <w:szCs w:val="24"/>
              </w:rPr>
            </w:pPr>
          </w:p>
        </w:tc>
        <w:tc>
          <w:tcPr>
            <w:tcW w:w="3287" w:type="dxa"/>
          </w:tcPr>
          <w:p w:rsidR="0037781C" w:rsidRPr="0037781C" w:rsidRDefault="0037781C" w:rsidP="0037781C">
            <w:pPr>
              <w:spacing w:after="0"/>
              <w:jc w:val="right"/>
              <w:rPr>
                <w:rFonts w:ascii="Times New Roman" w:eastAsia="Times New Roman" w:hAnsi="Times New Roman" w:cs="Times New Roman"/>
                <w:b/>
                <w:sz w:val="28"/>
                <w:szCs w:val="24"/>
              </w:rPr>
            </w:pPr>
          </w:p>
        </w:tc>
      </w:tr>
      <w:tr w:rsidR="0037781C" w:rsidRPr="0037781C" w:rsidTr="0037781C">
        <w:trPr>
          <w:trHeight w:val="310"/>
        </w:trPr>
        <w:tc>
          <w:tcPr>
            <w:tcW w:w="1833" w:type="dxa"/>
          </w:tcPr>
          <w:p w:rsidR="0037781C" w:rsidRPr="0037781C" w:rsidRDefault="0037781C" w:rsidP="0037781C">
            <w:pPr>
              <w:spacing w:after="0"/>
              <w:jc w:val="right"/>
              <w:rPr>
                <w:rFonts w:ascii="Times New Roman" w:eastAsia="Times New Roman" w:hAnsi="Times New Roman" w:cs="Times New Roman"/>
                <w:b/>
                <w:sz w:val="28"/>
                <w:szCs w:val="24"/>
              </w:rPr>
            </w:pPr>
          </w:p>
        </w:tc>
        <w:tc>
          <w:tcPr>
            <w:tcW w:w="1990" w:type="dxa"/>
          </w:tcPr>
          <w:p w:rsidR="0037781C" w:rsidRPr="0037781C" w:rsidRDefault="0037781C" w:rsidP="0037781C">
            <w:pPr>
              <w:spacing w:after="0"/>
              <w:jc w:val="right"/>
              <w:rPr>
                <w:rFonts w:ascii="Times New Roman" w:eastAsia="Times New Roman" w:hAnsi="Times New Roman" w:cs="Times New Roman"/>
                <w:b/>
                <w:sz w:val="28"/>
                <w:szCs w:val="24"/>
              </w:rPr>
            </w:pPr>
          </w:p>
        </w:tc>
        <w:tc>
          <w:tcPr>
            <w:tcW w:w="2162" w:type="dxa"/>
          </w:tcPr>
          <w:p w:rsidR="0037781C" w:rsidRPr="0037781C" w:rsidRDefault="0037781C" w:rsidP="0037781C">
            <w:pPr>
              <w:spacing w:after="0"/>
              <w:jc w:val="right"/>
              <w:rPr>
                <w:rFonts w:ascii="Times New Roman" w:eastAsia="Times New Roman" w:hAnsi="Times New Roman" w:cs="Times New Roman"/>
                <w:b/>
                <w:sz w:val="28"/>
                <w:szCs w:val="24"/>
              </w:rPr>
            </w:pPr>
          </w:p>
        </w:tc>
        <w:tc>
          <w:tcPr>
            <w:tcW w:w="3287" w:type="dxa"/>
          </w:tcPr>
          <w:p w:rsidR="0037781C" w:rsidRPr="0037781C" w:rsidRDefault="0037781C" w:rsidP="0037781C">
            <w:pPr>
              <w:spacing w:after="0"/>
              <w:jc w:val="right"/>
              <w:rPr>
                <w:rFonts w:ascii="Times New Roman" w:eastAsia="Times New Roman" w:hAnsi="Times New Roman" w:cs="Times New Roman"/>
                <w:b/>
                <w:sz w:val="28"/>
                <w:szCs w:val="24"/>
              </w:rPr>
            </w:pPr>
          </w:p>
        </w:tc>
      </w:tr>
      <w:tr w:rsidR="0037781C" w:rsidRPr="0037781C" w:rsidTr="0037781C">
        <w:trPr>
          <w:trHeight w:val="310"/>
        </w:trPr>
        <w:tc>
          <w:tcPr>
            <w:tcW w:w="1833" w:type="dxa"/>
          </w:tcPr>
          <w:p w:rsidR="0037781C" w:rsidRPr="0037781C" w:rsidRDefault="0037781C" w:rsidP="0037781C">
            <w:pPr>
              <w:spacing w:after="0"/>
              <w:jc w:val="right"/>
              <w:rPr>
                <w:rFonts w:ascii="Times New Roman" w:eastAsia="Times New Roman" w:hAnsi="Times New Roman" w:cs="Times New Roman"/>
                <w:b/>
                <w:sz w:val="28"/>
                <w:szCs w:val="24"/>
              </w:rPr>
            </w:pPr>
          </w:p>
        </w:tc>
        <w:tc>
          <w:tcPr>
            <w:tcW w:w="1990" w:type="dxa"/>
          </w:tcPr>
          <w:p w:rsidR="0037781C" w:rsidRPr="0037781C" w:rsidRDefault="0037781C" w:rsidP="0037781C">
            <w:pPr>
              <w:spacing w:after="0"/>
              <w:jc w:val="right"/>
              <w:rPr>
                <w:rFonts w:ascii="Times New Roman" w:eastAsia="Times New Roman" w:hAnsi="Times New Roman" w:cs="Times New Roman"/>
                <w:b/>
                <w:sz w:val="28"/>
                <w:szCs w:val="24"/>
              </w:rPr>
            </w:pPr>
          </w:p>
        </w:tc>
        <w:tc>
          <w:tcPr>
            <w:tcW w:w="2162" w:type="dxa"/>
          </w:tcPr>
          <w:p w:rsidR="0037781C" w:rsidRPr="0037781C" w:rsidRDefault="0037781C" w:rsidP="0037781C">
            <w:pPr>
              <w:spacing w:after="0"/>
              <w:jc w:val="right"/>
              <w:rPr>
                <w:rFonts w:ascii="Times New Roman" w:eastAsia="Times New Roman" w:hAnsi="Times New Roman" w:cs="Times New Roman"/>
                <w:b/>
                <w:sz w:val="28"/>
                <w:szCs w:val="24"/>
              </w:rPr>
            </w:pPr>
          </w:p>
        </w:tc>
        <w:tc>
          <w:tcPr>
            <w:tcW w:w="3287" w:type="dxa"/>
          </w:tcPr>
          <w:p w:rsidR="0037781C" w:rsidRPr="0037781C" w:rsidRDefault="0037781C" w:rsidP="0037781C">
            <w:pPr>
              <w:spacing w:after="0"/>
              <w:jc w:val="right"/>
              <w:rPr>
                <w:rFonts w:ascii="Times New Roman" w:eastAsia="Times New Roman" w:hAnsi="Times New Roman" w:cs="Times New Roman"/>
                <w:b/>
                <w:sz w:val="28"/>
                <w:szCs w:val="24"/>
              </w:rPr>
            </w:pPr>
          </w:p>
        </w:tc>
      </w:tr>
      <w:tr w:rsidR="0037781C" w:rsidRPr="0037781C" w:rsidTr="0037781C">
        <w:trPr>
          <w:trHeight w:val="310"/>
        </w:trPr>
        <w:tc>
          <w:tcPr>
            <w:tcW w:w="1833" w:type="dxa"/>
          </w:tcPr>
          <w:p w:rsidR="0037781C" w:rsidRPr="0037781C" w:rsidRDefault="0037781C" w:rsidP="0037781C">
            <w:pPr>
              <w:spacing w:after="0"/>
              <w:jc w:val="right"/>
              <w:rPr>
                <w:rFonts w:ascii="Times New Roman" w:eastAsia="Times New Roman" w:hAnsi="Times New Roman" w:cs="Times New Roman"/>
                <w:b/>
                <w:sz w:val="28"/>
                <w:szCs w:val="24"/>
              </w:rPr>
            </w:pPr>
          </w:p>
        </w:tc>
        <w:tc>
          <w:tcPr>
            <w:tcW w:w="1990" w:type="dxa"/>
          </w:tcPr>
          <w:p w:rsidR="0037781C" w:rsidRPr="0037781C" w:rsidRDefault="0037781C" w:rsidP="0037781C">
            <w:pPr>
              <w:spacing w:after="0"/>
              <w:jc w:val="right"/>
              <w:rPr>
                <w:rFonts w:ascii="Times New Roman" w:eastAsia="Times New Roman" w:hAnsi="Times New Roman" w:cs="Times New Roman"/>
                <w:b/>
                <w:sz w:val="28"/>
                <w:szCs w:val="24"/>
              </w:rPr>
            </w:pPr>
          </w:p>
        </w:tc>
        <w:tc>
          <w:tcPr>
            <w:tcW w:w="2162" w:type="dxa"/>
          </w:tcPr>
          <w:p w:rsidR="0037781C" w:rsidRPr="0037781C" w:rsidRDefault="0037781C" w:rsidP="0037781C">
            <w:pPr>
              <w:spacing w:after="0"/>
              <w:jc w:val="right"/>
              <w:rPr>
                <w:rFonts w:ascii="Times New Roman" w:eastAsia="Times New Roman" w:hAnsi="Times New Roman" w:cs="Times New Roman"/>
                <w:b/>
                <w:sz w:val="28"/>
                <w:szCs w:val="24"/>
              </w:rPr>
            </w:pPr>
          </w:p>
        </w:tc>
        <w:tc>
          <w:tcPr>
            <w:tcW w:w="3287" w:type="dxa"/>
          </w:tcPr>
          <w:p w:rsidR="0037781C" w:rsidRPr="0037781C" w:rsidRDefault="0037781C" w:rsidP="0037781C">
            <w:pPr>
              <w:spacing w:after="0"/>
              <w:jc w:val="right"/>
              <w:rPr>
                <w:rFonts w:ascii="Times New Roman" w:eastAsia="Times New Roman" w:hAnsi="Times New Roman" w:cs="Times New Roman"/>
                <w:b/>
                <w:sz w:val="28"/>
                <w:szCs w:val="24"/>
              </w:rPr>
            </w:pPr>
          </w:p>
        </w:tc>
      </w:tr>
    </w:tbl>
    <w:p w:rsidR="0037781C" w:rsidRPr="0037781C" w:rsidRDefault="0037781C" w:rsidP="0037781C">
      <w:pPr>
        <w:spacing w:after="0"/>
        <w:rPr>
          <w:rFonts w:ascii="Times New Roman" w:eastAsia="Times New Roman" w:hAnsi="Times New Roman" w:cs="Times New Roman"/>
          <w:b/>
          <w:sz w:val="28"/>
          <w:szCs w:val="24"/>
        </w:rPr>
      </w:pPr>
    </w:p>
    <w:p w:rsidR="00C443AC" w:rsidRPr="0037781C" w:rsidRDefault="00C443AC" w:rsidP="00C443AC">
      <w:pPr>
        <w:spacing w:after="0"/>
        <w:jc w:val="both"/>
        <w:rPr>
          <w:rFonts w:ascii="Times New Roman" w:eastAsia="Times New Roman" w:hAnsi="Times New Roman" w:cs="Times New Roman"/>
          <w:i/>
          <w:sz w:val="24"/>
          <w:szCs w:val="24"/>
        </w:rPr>
      </w:pPr>
      <w:r w:rsidRPr="0037781C">
        <w:rPr>
          <w:rFonts w:ascii="Times New Roman" w:eastAsia="Times New Roman" w:hAnsi="Times New Roman" w:cs="Times New Roman"/>
          <w:i/>
          <w:sz w:val="24"/>
          <w:szCs w:val="24"/>
        </w:rPr>
        <w:t>* Šo pielikumu aizpilda pretendents, ja tas līguma izpildei ir plānojis piesaistīt apakšuzņēmējus. Ja pretendents informāciju neiesniedz, pasūtītājs uzskata, ka apakšuzņēmēji netiek piesaistīti.</w:t>
      </w:r>
    </w:p>
    <w:p w:rsidR="00C443AC" w:rsidRPr="0037781C" w:rsidRDefault="00C443AC" w:rsidP="00C443AC">
      <w:pPr>
        <w:spacing w:after="0"/>
        <w:jc w:val="both"/>
        <w:rPr>
          <w:rFonts w:ascii="Times New Roman" w:eastAsia="Times New Roman" w:hAnsi="Times New Roman" w:cs="Times New Roman"/>
          <w:i/>
          <w:sz w:val="24"/>
          <w:szCs w:val="24"/>
        </w:rPr>
      </w:pPr>
    </w:p>
    <w:p w:rsidR="00C443AC" w:rsidRPr="0037781C" w:rsidRDefault="00C443AC" w:rsidP="00C443AC">
      <w:pPr>
        <w:spacing w:after="0"/>
        <w:jc w:val="both"/>
        <w:rPr>
          <w:rFonts w:ascii="Times New Roman" w:eastAsia="Times New Roman" w:hAnsi="Times New Roman" w:cs="Times New Roman"/>
          <w:i/>
          <w:sz w:val="24"/>
          <w:szCs w:val="24"/>
        </w:rPr>
      </w:pPr>
      <w:r w:rsidRPr="0037781C">
        <w:rPr>
          <w:rFonts w:ascii="Times New Roman" w:eastAsia="Times New Roman" w:hAnsi="Times New Roman" w:cs="Times New Roman"/>
          <w:i/>
          <w:sz w:val="24"/>
          <w:szCs w:val="24"/>
        </w:rPr>
        <w:t>**</w:t>
      </w:r>
      <w:r w:rsidRPr="00C443AC">
        <w:rPr>
          <w:rFonts w:ascii="Times New Roman" w:eastAsia="Times New Roman" w:hAnsi="Times New Roman" w:cs="Times New Roman"/>
          <w:i/>
          <w:sz w:val="24"/>
          <w:szCs w:val="24"/>
        </w:rPr>
        <w:t xml:space="preserve"> Pretendents norāda visus tos apakšuzņēmējus, kuru sniedzamo pakalpojumu vērtība ir 10 procenti no kopējās iepirkuma līguma vērtības vai lielāka, un katram šādam apakšuzņēmējam izpildei nododamo iepirkuma līguma daļu.</w:t>
      </w: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widowControl w:val="0"/>
        <w:spacing w:after="0"/>
        <w:rPr>
          <w:rFonts w:ascii="Times New Roman" w:eastAsia="Times New Roman" w:hAnsi="Times New Roman" w:cs="Times New Roman"/>
          <w:sz w:val="24"/>
          <w:szCs w:val="24"/>
        </w:rPr>
      </w:pPr>
      <w:r w:rsidRPr="0037781C">
        <w:rPr>
          <w:rFonts w:ascii="Times New Roman" w:eastAsia="Times New Roman" w:hAnsi="Times New Roman" w:cs="Times New Roman"/>
          <w:sz w:val="24"/>
          <w:szCs w:val="24"/>
        </w:rPr>
        <w:t>__________________________</w:t>
      </w:r>
    </w:p>
    <w:p w:rsidR="0037781C" w:rsidRPr="0037781C" w:rsidRDefault="0037781C" w:rsidP="0037781C">
      <w:pPr>
        <w:widowControl w:val="0"/>
        <w:spacing w:after="120"/>
        <w:ind w:left="283"/>
        <w:rPr>
          <w:rFonts w:ascii="Times New Roman" w:eastAsia="Times New Roman" w:hAnsi="Times New Roman" w:cs="Times New Roman"/>
          <w:i/>
          <w:sz w:val="20"/>
          <w:szCs w:val="20"/>
        </w:rPr>
      </w:pPr>
      <w:r w:rsidRPr="0037781C">
        <w:rPr>
          <w:rFonts w:ascii="Times New Roman" w:eastAsia="Times New Roman" w:hAnsi="Times New Roman" w:cs="Times New Roman"/>
          <w:i/>
          <w:sz w:val="24"/>
          <w:szCs w:val="24"/>
        </w:rPr>
        <w:tab/>
      </w:r>
      <w:r w:rsidRPr="0037781C">
        <w:rPr>
          <w:rFonts w:ascii="Times New Roman" w:eastAsia="Times New Roman" w:hAnsi="Times New Roman" w:cs="Times New Roman"/>
          <w:i/>
          <w:sz w:val="20"/>
          <w:szCs w:val="20"/>
        </w:rPr>
        <w:t>(datums)</w:t>
      </w:r>
    </w:p>
    <w:p w:rsidR="0037781C" w:rsidRPr="0037781C" w:rsidRDefault="0037781C" w:rsidP="0037781C">
      <w:pPr>
        <w:spacing w:after="120"/>
        <w:rPr>
          <w:rFonts w:ascii="Times New Roman" w:eastAsia="Times New Roman" w:hAnsi="Times New Roman" w:cs="Times New Roman"/>
          <w:sz w:val="28"/>
          <w:szCs w:val="24"/>
        </w:rPr>
      </w:pPr>
    </w:p>
    <w:p w:rsidR="0065140C" w:rsidRDefault="0037781C" w:rsidP="0065140C">
      <w:pPr>
        <w:spacing w:after="0"/>
        <w:jc w:val="both"/>
        <w:rPr>
          <w:rFonts w:ascii="Times New Roman" w:eastAsia="Times New Roman" w:hAnsi="Times New Roman" w:cs="Times New Roman"/>
          <w:sz w:val="24"/>
          <w:szCs w:val="24"/>
        </w:rPr>
      </w:pPr>
      <w:r w:rsidRPr="0037781C">
        <w:rPr>
          <w:rFonts w:ascii="Times New Roman" w:eastAsia="Times New Roman" w:hAnsi="Times New Roman" w:cs="Times New Roman"/>
          <w:sz w:val="24"/>
          <w:szCs w:val="24"/>
        </w:rPr>
        <w:t>______________________________</w:t>
      </w:r>
      <w:r w:rsidRPr="0037781C">
        <w:rPr>
          <w:rFonts w:ascii="Times New Roman" w:eastAsia="Times New Roman" w:hAnsi="Times New Roman" w:cs="Times New Roman"/>
          <w:sz w:val="24"/>
          <w:szCs w:val="24"/>
        </w:rPr>
        <w:tab/>
      </w:r>
      <w:r w:rsidR="0065140C">
        <w:rPr>
          <w:rFonts w:ascii="Times New Roman" w:eastAsia="Times New Roman" w:hAnsi="Times New Roman" w:cs="Times New Roman"/>
          <w:sz w:val="24"/>
          <w:szCs w:val="24"/>
        </w:rPr>
        <w:tab/>
        <w:t>_________</w:t>
      </w:r>
      <w:r w:rsidRPr="0037781C">
        <w:rPr>
          <w:rFonts w:ascii="Times New Roman" w:eastAsia="Times New Roman" w:hAnsi="Times New Roman" w:cs="Times New Roman"/>
          <w:sz w:val="24"/>
          <w:szCs w:val="24"/>
        </w:rPr>
        <w:t>______</w:t>
      </w:r>
      <w:r w:rsidR="0065140C">
        <w:rPr>
          <w:rFonts w:ascii="Times New Roman" w:eastAsia="Times New Roman" w:hAnsi="Times New Roman" w:cs="Times New Roman"/>
          <w:sz w:val="24"/>
          <w:szCs w:val="24"/>
        </w:rPr>
        <w:t>__________________</w:t>
      </w:r>
    </w:p>
    <w:p w:rsidR="00992803" w:rsidRPr="0065140C" w:rsidRDefault="0065140C" w:rsidP="00671507">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7781C" w:rsidRPr="0037781C">
        <w:rPr>
          <w:rFonts w:ascii="Times New Roman" w:eastAsia="Times New Roman" w:hAnsi="Times New Roman" w:cs="Times New Roman"/>
          <w:i/>
          <w:sz w:val="20"/>
          <w:szCs w:val="20"/>
        </w:rPr>
        <w:t>(amats)</w:t>
      </w:r>
      <w:r w:rsidR="0037781C" w:rsidRPr="0037781C">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(paraksts un paraksta atšifrējums)</w:t>
      </w:r>
      <w:r w:rsidR="0037781C">
        <w:rPr>
          <w:rFonts w:ascii="Times New Roman" w:eastAsia="Times New Roman" w:hAnsi="Times New Roman" w:cs="Times New Roman"/>
          <w:b/>
          <w:sz w:val="20"/>
          <w:szCs w:val="20"/>
        </w:rPr>
        <w:br w:type="page"/>
      </w:r>
      <w:r w:rsidR="00992803">
        <w:rPr>
          <w:rFonts w:ascii="Times New Roman" w:eastAsia="Times New Roman" w:hAnsi="Times New Roman" w:cs="Times New Roman"/>
          <w:b/>
          <w:sz w:val="20"/>
          <w:szCs w:val="20"/>
        </w:rPr>
        <w:t xml:space="preserve">   </w:t>
      </w:r>
      <w:r w:rsidR="00C22568">
        <w:rPr>
          <w:rFonts w:ascii="Times New Roman" w:eastAsia="Times New Roman" w:hAnsi="Times New Roman" w:cs="Times New Roman"/>
          <w:b/>
          <w:sz w:val="20"/>
          <w:szCs w:val="20"/>
        </w:rPr>
        <w:t>8</w:t>
      </w:r>
      <w:r w:rsidR="00992803" w:rsidRPr="009A635D">
        <w:rPr>
          <w:rFonts w:ascii="Times New Roman" w:eastAsia="Times New Roman" w:hAnsi="Times New Roman" w:cs="Times New Roman"/>
          <w:b/>
          <w:sz w:val="20"/>
          <w:szCs w:val="20"/>
        </w:rPr>
        <w:t>.pielikums</w:t>
      </w:r>
    </w:p>
    <w:p w:rsidR="00992803" w:rsidRPr="003C684D" w:rsidRDefault="00992803" w:rsidP="00A3125C">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992803" w:rsidRPr="003C684D" w:rsidRDefault="00992803" w:rsidP="00A3125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Nr.PNP2017/</w:t>
      </w:r>
      <w:r w:rsidR="00773858">
        <w:rPr>
          <w:rFonts w:ascii="Times New Roman" w:eastAsia="Times New Roman" w:hAnsi="Times New Roman" w:cs="Times New Roman"/>
          <w:sz w:val="20"/>
          <w:szCs w:val="20"/>
        </w:rPr>
        <w:t>10</w:t>
      </w:r>
    </w:p>
    <w:p w:rsidR="00992803" w:rsidRPr="00617556" w:rsidRDefault="00992803" w:rsidP="00A3125C">
      <w:pPr>
        <w:spacing w:after="0"/>
        <w:jc w:val="right"/>
        <w:rPr>
          <w:rFonts w:ascii="Times New Roman" w:eastAsia="Times New Roman" w:hAnsi="Times New Roman" w:cs="Times New Roman"/>
          <w:sz w:val="24"/>
          <w:szCs w:val="24"/>
        </w:rPr>
      </w:pPr>
      <w:r w:rsidRPr="003C684D">
        <w:rPr>
          <w:rFonts w:ascii="Times New Roman" w:eastAsia="Times New Roman" w:hAnsi="Times New Roman" w:cs="Times New Roman"/>
          <w:sz w:val="20"/>
          <w:szCs w:val="20"/>
        </w:rPr>
        <w:t xml:space="preserve"> nolikumam</w:t>
      </w:r>
    </w:p>
    <w:p w:rsidR="00992803" w:rsidRPr="00617556" w:rsidRDefault="00992803" w:rsidP="00992803">
      <w:pPr>
        <w:spacing w:after="0"/>
        <w:jc w:val="right"/>
        <w:rPr>
          <w:rFonts w:ascii="Times New Roman" w:eastAsia="Times New Roman" w:hAnsi="Times New Roman" w:cs="Times New Roman"/>
          <w:b/>
          <w:sz w:val="24"/>
          <w:szCs w:val="24"/>
        </w:rPr>
      </w:pPr>
    </w:p>
    <w:p w:rsidR="00992803" w:rsidRPr="00617556" w:rsidRDefault="00992803" w:rsidP="00992803">
      <w:pPr>
        <w:spacing w:after="0"/>
        <w:jc w:val="right"/>
        <w:rPr>
          <w:rFonts w:ascii="Times New Roman" w:eastAsia="Times New Roman" w:hAnsi="Times New Roman" w:cs="Times New Roman"/>
          <w:sz w:val="28"/>
          <w:szCs w:val="24"/>
        </w:rPr>
      </w:pPr>
    </w:p>
    <w:p w:rsidR="00992803" w:rsidRPr="00617556" w:rsidRDefault="00992803" w:rsidP="00992803">
      <w:pPr>
        <w:spacing w:after="0"/>
        <w:jc w:val="center"/>
        <w:rPr>
          <w:rFonts w:ascii="Times New Roman" w:eastAsia="Times New Roman" w:hAnsi="Times New Roman" w:cs="Times New Roman"/>
          <w:sz w:val="28"/>
          <w:szCs w:val="24"/>
        </w:rPr>
      </w:pPr>
    </w:p>
    <w:p w:rsidR="00992803" w:rsidRPr="00617556" w:rsidRDefault="00992803" w:rsidP="00992803">
      <w:pPr>
        <w:spacing w:after="0"/>
        <w:jc w:val="center"/>
        <w:rPr>
          <w:rFonts w:ascii="Times New Roman" w:eastAsia="Times New Roman" w:hAnsi="Times New Roman" w:cs="Times New Roman"/>
          <w:sz w:val="24"/>
          <w:szCs w:val="24"/>
        </w:rPr>
      </w:pPr>
      <w:r w:rsidRPr="00617556">
        <w:rPr>
          <w:rFonts w:ascii="Times New Roman" w:eastAsia="Times New Roman" w:hAnsi="Times New Roman" w:cs="Times New Roman"/>
          <w:b/>
          <w:sz w:val="28"/>
          <w:szCs w:val="24"/>
        </w:rPr>
        <w:t xml:space="preserve">Pretendenta piesaistītā apakšuzņēmēja </w:t>
      </w:r>
      <w:r>
        <w:rPr>
          <w:rFonts w:ascii="Times New Roman" w:eastAsia="Times New Roman" w:hAnsi="Times New Roman" w:cs="Times New Roman"/>
          <w:b/>
          <w:sz w:val="28"/>
          <w:szCs w:val="24"/>
        </w:rPr>
        <w:t>apliecinājums</w:t>
      </w:r>
    </w:p>
    <w:p w:rsidR="00992803" w:rsidRPr="00617556" w:rsidRDefault="00992803" w:rsidP="00992803">
      <w:pPr>
        <w:spacing w:after="0"/>
        <w:jc w:val="both"/>
        <w:rPr>
          <w:rFonts w:ascii="Times New Roman" w:eastAsia="Times New Roman" w:hAnsi="Times New Roman" w:cs="Times New Roman"/>
          <w:sz w:val="24"/>
          <w:szCs w:val="24"/>
        </w:rPr>
      </w:pPr>
    </w:p>
    <w:p w:rsidR="00992803" w:rsidRPr="00617556" w:rsidRDefault="00992803" w:rsidP="00992803">
      <w:pPr>
        <w:spacing w:after="0"/>
        <w:jc w:val="both"/>
        <w:rPr>
          <w:rFonts w:ascii="Times New Roman" w:eastAsia="Times New Roman" w:hAnsi="Times New Roman" w:cs="Times New Roman"/>
          <w:sz w:val="24"/>
          <w:szCs w:val="24"/>
        </w:rPr>
      </w:pPr>
    </w:p>
    <w:p w:rsidR="00992803" w:rsidRPr="00445C55" w:rsidRDefault="00992803" w:rsidP="00445C55">
      <w:pPr>
        <w:spacing w:after="0"/>
        <w:ind w:firstLine="720"/>
        <w:jc w:val="both"/>
        <w:rPr>
          <w:rFonts w:ascii="Times New Roman" w:eastAsia="Times New Roman" w:hAnsi="Times New Roman" w:cs="Times New Roman"/>
          <w:b/>
          <w:sz w:val="24"/>
          <w:szCs w:val="24"/>
        </w:rPr>
      </w:pPr>
      <w:r w:rsidRPr="00617556">
        <w:rPr>
          <w:rFonts w:ascii="Times New Roman" w:eastAsia="Times New Roman" w:hAnsi="Times New Roman" w:cs="Times New Roman"/>
          <w:sz w:val="24"/>
          <w:szCs w:val="24"/>
        </w:rPr>
        <w:t>Ar šo mēs</w:t>
      </w:r>
      <w:r>
        <w:rPr>
          <w:rFonts w:ascii="Times New Roman" w:eastAsia="Times New Roman" w:hAnsi="Times New Roman" w:cs="Times New Roman"/>
          <w:sz w:val="24"/>
          <w:szCs w:val="24"/>
        </w:rPr>
        <w:t>,</w:t>
      </w:r>
      <w:r w:rsidRPr="00617556">
        <w:rPr>
          <w:rFonts w:ascii="Times New Roman" w:eastAsia="Times New Roman" w:hAnsi="Times New Roman" w:cs="Times New Roman"/>
          <w:sz w:val="24"/>
          <w:szCs w:val="24"/>
        </w:rPr>
        <w:t xml:space="preserve"> ____________________________ (</w:t>
      </w:r>
      <w:r w:rsidRPr="00617556">
        <w:rPr>
          <w:rFonts w:ascii="Times New Roman" w:eastAsia="Times New Roman" w:hAnsi="Times New Roman" w:cs="Times New Roman"/>
          <w:i/>
          <w:sz w:val="24"/>
          <w:szCs w:val="24"/>
        </w:rPr>
        <w:t xml:space="preserve">uzņēmuma nosaukums, </w:t>
      </w:r>
      <w:proofErr w:type="spellStart"/>
      <w:r w:rsidRPr="00617556">
        <w:rPr>
          <w:rFonts w:ascii="Times New Roman" w:eastAsia="Times New Roman" w:hAnsi="Times New Roman" w:cs="Times New Roman"/>
          <w:i/>
          <w:sz w:val="24"/>
          <w:szCs w:val="24"/>
        </w:rPr>
        <w:t>reģ.Nr</w:t>
      </w:r>
      <w:proofErr w:type="spellEnd"/>
      <w:r w:rsidRPr="00617556">
        <w:rPr>
          <w:rFonts w:ascii="Times New Roman" w:eastAsia="Times New Roman" w:hAnsi="Times New Roman" w:cs="Times New Roman"/>
          <w:i/>
          <w:sz w:val="24"/>
          <w:szCs w:val="24"/>
        </w:rPr>
        <w:t>.</w:t>
      </w:r>
      <w:r w:rsidRPr="0061755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617556">
        <w:rPr>
          <w:rFonts w:ascii="Times New Roman" w:eastAsia="Times New Roman" w:hAnsi="Times New Roman" w:cs="Times New Roman"/>
          <w:sz w:val="24"/>
          <w:szCs w:val="24"/>
        </w:rPr>
        <w:t xml:space="preserve"> apņemamies </w:t>
      </w:r>
      <w:r>
        <w:rPr>
          <w:rFonts w:ascii="Times New Roman" w:eastAsia="Times New Roman" w:hAnsi="Times New Roman" w:cs="Times New Roman"/>
          <w:sz w:val="24"/>
          <w:szCs w:val="24"/>
        </w:rPr>
        <w:t xml:space="preserve">kā apakšuzņēmējs </w:t>
      </w:r>
      <w:r w:rsidRPr="00617556">
        <w:rPr>
          <w:rFonts w:ascii="Times New Roman" w:eastAsia="Times New Roman" w:hAnsi="Times New Roman" w:cs="Times New Roman"/>
          <w:sz w:val="24"/>
          <w:szCs w:val="24"/>
        </w:rPr>
        <w:t xml:space="preserve">strādāt pie </w:t>
      </w:r>
      <w:r w:rsidR="00BD354C">
        <w:rPr>
          <w:rFonts w:ascii="Times New Roman" w:eastAsia="Times New Roman" w:hAnsi="Times New Roman" w:cs="Times New Roman"/>
          <w:sz w:val="24"/>
          <w:szCs w:val="24"/>
        </w:rPr>
        <w:t>līguma</w:t>
      </w:r>
      <w:r w:rsidRPr="00617556">
        <w:rPr>
          <w:rFonts w:ascii="Times New Roman" w:eastAsia="Times New Roman" w:hAnsi="Times New Roman" w:cs="Times New Roman"/>
          <w:b/>
          <w:sz w:val="24"/>
          <w:szCs w:val="24"/>
        </w:rPr>
        <w:t xml:space="preserve"> </w:t>
      </w:r>
      <w:r w:rsidR="00BD354C" w:rsidRPr="00CC4DD5">
        <w:rPr>
          <w:rFonts w:ascii="Times New Roman" w:eastAsia="Times New Roman" w:hAnsi="Times New Roman" w:cs="Times New Roman"/>
          <w:b/>
          <w:sz w:val="24"/>
          <w:szCs w:val="24"/>
        </w:rPr>
        <w:t>“</w:t>
      </w:r>
      <w:r w:rsidR="00445C55">
        <w:rPr>
          <w:rFonts w:ascii="Times New Roman" w:eastAsia="Times New Roman" w:hAnsi="Times New Roman" w:cs="Times New Roman"/>
          <w:b/>
          <w:sz w:val="24"/>
          <w:szCs w:val="24"/>
        </w:rPr>
        <w:t xml:space="preserve">Mērniecības </w:t>
      </w:r>
      <w:r w:rsidR="00C408FB">
        <w:rPr>
          <w:rFonts w:ascii="Times New Roman" w:eastAsia="Times New Roman" w:hAnsi="Times New Roman" w:cs="Times New Roman"/>
          <w:b/>
          <w:sz w:val="24"/>
          <w:szCs w:val="24"/>
        </w:rPr>
        <w:t xml:space="preserve">un zemes ierīcības </w:t>
      </w:r>
      <w:r w:rsidR="00445C55">
        <w:rPr>
          <w:rFonts w:ascii="Times New Roman" w:eastAsia="Times New Roman" w:hAnsi="Times New Roman" w:cs="Times New Roman"/>
          <w:b/>
          <w:sz w:val="24"/>
          <w:szCs w:val="24"/>
        </w:rPr>
        <w:t xml:space="preserve">pakalpojumu iegāde </w:t>
      </w:r>
      <w:r w:rsidR="00445C55" w:rsidRPr="00445C55">
        <w:rPr>
          <w:rFonts w:ascii="Times New Roman" w:eastAsia="Times New Roman" w:hAnsi="Times New Roman" w:cs="Times New Roman"/>
          <w:b/>
          <w:sz w:val="24"/>
          <w:szCs w:val="24"/>
        </w:rPr>
        <w:t>Priekules novada pašvaldības vajadzībām</w:t>
      </w:r>
      <w:r w:rsidR="00BD354C" w:rsidRPr="00CC4DD5">
        <w:rPr>
          <w:rFonts w:ascii="Times New Roman" w:eastAsia="Times New Roman" w:hAnsi="Times New Roman" w:cs="Times New Roman"/>
          <w:b/>
          <w:sz w:val="24"/>
          <w:szCs w:val="24"/>
        </w:rPr>
        <w:t>”</w:t>
      </w:r>
      <w:r w:rsidR="0024447F">
        <w:rPr>
          <w:rFonts w:ascii="Times New Roman" w:eastAsia="Times New Roman" w:hAnsi="Times New Roman" w:cs="Times New Roman"/>
          <w:b/>
          <w:sz w:val="24"/>
          <w:szCs w:val="24"/>
        </w:rPr>
        <w:t xml:space="preserve"> </w:t>
      </w:r>
      <w:r w:rsidR="0024447F" w:rsidRPr="0024447F">
        <w:rPr>
          <w:rFonts w:ascii="Times New Roman" w:eastAsia="Times New Roman" w:hAnsi="Times New Roman" w:cs="Times New Roman"/>
          <w:sz w:val="24"/>
          <w:szCs w:val="24"/>
        </w:rPr>
        <w:t>(</w:t>
      </w:r>
      <w:r w:rsidR="0024447F">
        <w:rPr>
          <w:rFonts w:ascii="Times New Roman" w:eastAsia="Times New Roman" w:hAnsi="Times New Roman" w:cs="Times New Roman"/>
          <w:sz w:val="24"/>
          <w:szCs w:val="24"/>
        </w:rPr>
        <w:t>iepirkuma identifikācijas Nr. PNP2017/10</w:t>
      </w:r>
      <w:r w:rsidR="0024447F" w:rsidRPr="0024447F">
        <w:rPr>
          <w:rFonts w:ascii="Times New Roman" w:eastAsia="Times New Roman" w:hAnsi="Times New Roman" w:cs="Times New Roman"/>
          <w:sz w:val="24"/>
          <w:szCs w:val="24"/>
        </w:rPr>
        <w:t>)</w:t>
      </w:r>
      <w:r w:rsidRPr="00617556">
        <w:rPr>
          <w:rFonts w:ascii="Times New Roman" w:eastAsia="Times New Roman" w:hAnsi="Times New Roman" w:cs="Times New Roman"/>
          <w:b/>
          <w:sz w:val="24"/>
          <w:szCs w:val="24"/>
        </w:rPr>
        <w:t xml:space="preserve"> </w:t>
      </w:r>
      <w:r w:rsidRPr="00617556">
        <w:rPr>
          <w:rFonts w:ascii="Times New Roman" w:eastAsia="Times New Roman" w:hAnsi="Times New Roman" w:cs="Times New Roman"/>
          <w:sz w:val="24"/>
          <w:szCs w:val="24"/>
        </w:rPr>
        <w:t>izpildes</w:t>
      </w:r>
      <w:r w:rsidRPr="00617556">
        <w:rPr>
          <w:rFonts w:ascii="Times New Roman" w:eastAsia="Times New Roman" w:hAnsi="Times New Roman" w:cs="Times New Roman"/>
          <w:b/>
          <w:sz w:val="24"/>
          <w:szCs w:val="24"/>
        </w:rPr>
        <w:t xml:space="preserve"> &lt;</w:t>
      </w:r>
      <w:r w:rsidRPr="00617556">
        <w:rPr>
          <w:rFonts w:ascii="Times New Roman" w:eastAsia="Times New Roman" w:hAnsi="Times New Roman" w:cs="Times New Roman"/>
          <w:i/>
          <w:sz w:val="24"/>
          <w:szCs w:val="24"/>
        </w:rPr>
        <w:t>Pretendenta nosaukums</w:t>
      </w:r>
      <w:r w:rsidR="00BD354C">
        <w:rPr>
          <w:rFonts w:ascii="Times New Roman" w:eastAsia="Times New Roman" w:hAnsi="Times New Roman" w:cs="Times New Roman"/>
          <w:sz w:val="24"/>
          <w:szCs w:val="24"/>
        </w:rPr>
        <w:t>&gt; piedāvājuma</w:t>
      </w:r>
      <w:r w:rsidRPr="00617556">
        <w:rPr>
          <w:rFonts w:ascii="Times New Roman" w:eastAsia="Times New Roman" w:hAnsi="Times New Roman" w:cs="Times New Roman"/>
          <w:sz w:val="24"/>
          <w:szCs w:val="24"/>
        </w:rPr>
        <w:t xml:space="preserve"> gadījumā, ja šim pretendentam tiks piešķirtas tiesības slēgt līgumu, veicot ______________________________________</w:t>
      </w:r>
      <w:r w:rsidR="00A04246">
        <w:rPr>
          <w:rFonts w:ascii="Times New Roman" w:eastAsia="Times New Roman" w:hAnsi="Times New Roman" w:cs="Times New Roman"/>
          <w:sz w:val="24"/>
          <w:szCs w:val="24"/>
        </w:rPr>
        <w:t>________________________________</w:t>
      </w:r>
      <w:r w:rsidRPr="00617556">
        <w:rPr>
          <w:rFonts w:ascii="Times New Roman" w:eastAsia="Times New Roman" w:hAnsi="Times New Roman" w:cs="Times New Roman"/>
          <w:sz w:val="24"/>
          <w:szCs w:val="24"/>
        </w:rPr>
        <w:t>____</w:t>
      </w:r>
      <w:r w:rsidR="00A04246">
        <w:rPr>
          <w:rFonts w:ascii="Times New Roman" w:eastAsia="Times New Roman" w:hAnsi="Times New Roman" w:cs="Times New Roman"/>
          <w:sz w:val="24"/>
          <w:szCs w:val="24"/>
        </w:rPr>
        <w:t xml:space="preserve"> .</w:t>
      </w:r>
      <w:r w:rsidRPr="00617556">
        <w:rPr>
          <w:rFonts w:ascii="Times New Roman" w:eastAsia="Times New Roman" w:hAnsi="Times New Roman" w:cs="Times New Roman"/>
          <w:sz w:val="24"/>
          <w:szCs w:val="24"/>
        </w:rPr>
        <w:t xml:space="preserve"> </w:t>
      </w:r>
      <w:r w:rsidR="00A04246">
        <w:rPr>
          <w:rFonts w:ascii="Times New Roman" w:eastAsia="Times New Roman" w:hAnsi="Times New Roman" w:cs="Times New Roman"/>
          <w:sz w:val="24"/>
          <w:szCs w:val="24"/>
        </w:rPr>
        <w:tab/>
      </w:r>
      <w:r w:rsidR="00A04246">
        <w:rPr>
          <w:rFonts w:ascii="Times New Roman" w:eastAsia="Times New Roman" w:hAnsi="Times New Roman" w:cs="Times New Roman"/>
          <w:sz w:val="24"/>
          <w:szCs w:val="24"/>
        </w:rPr>
        <w:tab/>
      </w:r>
      <w:r w:rsidR="00CA2F39">
        <w:rPr>
          <w:rFonts w:ascii="Times New Roman" w:eastAsia="Times New Roman" w:hAnsi="Times New Roman" w:cs="Times New Roman"/>
          <w:sz w:val="24"/>
          <w:szCs w:val="24"/>
        </w:rPr>
        <w:tab/>
      </w:r>
      <w:r w:rsidRPr="00CA2F39">
        <w:rPr>
          <w:rFonts w:ascii="Times New Roman" w:eastAsia="Times New Roman" w:hAnsi="Times New Roman" w:cs="Times New Roman"/>
          <w:sz w:val="20"/>
          <w:szCs w:val="20"/>
        </w:rPr>
        <w:t>(</w:t>
      </w:r>
      <w:r w:rsidRPr="00CA2F39">
        <w:rPr>
          <w:rFonts w:ascii="Times New Roman" w:eastAsia="Times New Roman" w:hAnsi="Times New Roman" w:cs="Times New Roman"/>
          <w:i/>
          <w:sz w:val="20"/>
          <w:szCs w:val="20"/>
        </w:rPr>
        <w:t>minēt konkrētos veicamos darbus un to apjomus (EUR bez PVN))</w:t>
      </w:r>
      <w:r w:rsidRPr="00617556">
        <w:rPr>
          <w:rFonts w:ascii="Times New Roman" w:eastAsia="Times New Roman" w:hAnsi="Times New Roman" w:cs="Times New Roman"/>
          <w:sz w:val="24"/>
          <w:szCs w:val="24"/>
        </w:rPr>
        <w:t xml:space="preserve"> </w:t>
      </w:r>
    </w:p>
    <w:p w:rsidR="00992803" w:rsidRPr="00617556" w:rsidRDefault="00992803" w:rsidP="00992803">
      <w:pPr>
        <w:spacing w:after="0"/>
        <w:ind w:firstLine="720"/>
        <w:jc w:val="both"/>
        <w:rPr>
          <w:rFonts w:ascii="Times New Roman" w:eastAsia="Times New Roman" w:hAnsi="Times New Roman" w:cs="Times New Roman"/>
          <w:sz w:val="24"/>
          <w:szCs w:val="24"/>
        </w:rPr>
      </w:pPr>
    </w:p>
    <w:p w:rsidR="00992803" w:rsidRPr="00617556" w:rsidRDefault="00992803" w:rsidP="00992803">
      <w:pPr>
        <w:spacing w:after="120"/>
        <w:jc w:val="both"/>
        <w:rPr>
          <w:rFonts w:ascii="Times New Roman" w:eastAsia="Times New Roman" w:hAnsi="Times New Roman" w:cs="Times New Roman"/>
          <w:sz w:val="24"/>
          <w:szCs w:val="24"/>
        </w:rPr>
      </w:pPr>
      <w:r w:rsidRPr="00617556">
        <w:rPr>
          <w:rFonts w:ascii="Times New Roman" w:eastAsia="Times New Roman" w:hAnsi="Times New Roman" w:cs="Times New Roman"/>
          <w:sz w:val="24"/>
          <w:szCs w:val="24"/>
        </w:rPr>
        <w:t>Ar šo apliecinām, ka  esam iepazinušies ar līguma nosacījumiem un iepirkuma nolikumu.</w:t>
      </w:r>
    </w:p>
    <w:p w:rsidR="00992803" w:rsidRPr="00617556" w:rsidRDefault="00992803" w:rsidP="00992803">
      <w:pPr>
        <w:spacing w:after="120"/>
        <w:jc w:val="both"/>
        <w:rPr>
          <w:rFonts w:ascii="Times New Roman" w:eastAsia="Times New Roman" w:hAnsi="Times New Roman" w:cs="Times New Roman"/>
          <w:color w:val="FF0000"/>
          <w:sz w:val="24"/>
          <w:szCs w:val="24"/>
        </w:rPr>
      </w:pPr>
    </w:p>
    <w:p w:rsidR="00992803" w:rsidRPr="00617556" w:rsidRDefault="00992803" w:rsidP="00992803">
      <w:pPr>
        <w:spacing w:after="120"/>
        <w:rPr>
          <w:rFonts w:ascii="Times New Roman" w:eastAsia="Times New Roman" w:hAnsi="Times New Roman" w:cs="Times New Roman"/>
          <w:sz w:val="24"/>
          <w:szCs w:val="24"/>
        </w:rPr>
      </w:pPr>
    </w:p>
    <w:p w:rsidR="00992803" w:rsidRPr="00617556" w:rsidRDefault="00992803" w:rsidP="00992803">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992803" w:rsidRPr="00617556" w:rsidTr="0095454E">
        <w:tc>
          <w:tcPr>
            <w:tcW w:w="2100" w:type="dxa"/>
            <w:vAlign w:val="center"/>
          </w:tcPr>
          <w:p w:rsidR="00992803" w:rsidRPr="00617556" w:rsidRDefault="00992803"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Amats, vārds, uzvārds</w:t>
            </w:r>
          </w:p>
        </w:tc>
        <w:tc>
          <w:tcPr>
            <w:tcW w:w="6972" w:type="dxa"/>
            <w:vAlign w:val="center"/>
          </w:tcPr>
          <w:p w:rsidR="00992803" w:rsidRPr="00617556" w:rsidRDefault="00992803" w:rsidP="0095454E">
            <w:pPr>
              <w:spacing w:after="0"/>
              <w:rPr>
                <w:rFonts w:ascii="Times New Roman" w:eastAsia="Times New Roman" w:hAnsi="Times New Roman" w:cs="Times New Roman"/>
                <w:sz w:val="24"/>
                <w:szCs w:val="24"/>
              </w:rPr>
            </w:pPr>
          </w:p>
          <w:p w:rsidR="00992803" w:rsidRPr="00617556" w:rsidRDefault="00992803" w:rsidP="0095454E">
            <w:pPr>
              <w:spacing w:after="0"/>
              <w:rPr>
                <w:rFonts w:ascii="Times New Roman" w:eastAsia="Times New Roman" w:hAnsi="Times New Roman" w:cs="Times New Roman"/>
                <w:sz w:val="24"/>
                <w:szCs w:val="24"/>
              </w:rPr>
            </w:pPr>
          </w:p>
        </w:tc>
      </w:tr>
      <w:tr w:rsidR="00992803" w:rsidRPr="00617556" w:rsidTr="0095454E">
        <w:tc>
          <w:tcPr>
            <w:tcW w:w="2100" w:type="dxa"/>
            <w:vAlign w:val="center"/>
          </w:tcPr>
          <w:p w:rsidR="00992803" w:rsidRPr="00617556" w:rsidRDefault="00992803"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Paraksts</w:t>
            </w:r>
          </w:p>
        </w:tc>
        <w:tc>
          <w:tcPr>
            <w:tcW w:w="6972" w:type="dxa"/>
            <w:vAlign w:val="center"/>
          </w:tcPr>
          <w:p w:rsidR="00992803" w:rsidRPr="00617556" w:rsidRDefault="00992803" w:rsidP="0095454E">
            <w:pPr>
              <w:spacing w:after="0"/>
              <w:rPr>
                <w:rFonts w:ascii="Times New Roman" w:eastAsia="Times New Roman" w:hAnsi="Times New Roman" w:cs="Times New Roman"/>
                <w:sz w:val="24"/>
                <w:szCs w:val="24"/>
              </w:rPr>
            </w:pPr>
          </w:p>
          <w:p w:rsidR="00992803" w:rsidRPr="00617556" w:rsidRDefault="00992803" w:rsidP="0095454E">
            <w:pPr>
              <w:spacing w:after="0"/>
              <w:rPr>
                <w:rFonts w:ascii="Times New Roman" w:eastAsia="Times New Roman" w:hAnsi="Times New Roman" w:cs="Times New Roman"/>
                <w:sz w:val="24"/>
                <w:szCs w:val="24"/>
              </w:rPr>
            </w:pPr>
          </w:p>
        </w:tc>
      </w:tr>
      <w:tr w:rsidR="00992803" w:rsidRPr="00617556" w:rsidTr="0095454E">
        <w:tc>
          <w:tcPr>
            <w:tcW w:w="2100" w:type="dxa"/>
            <w:vAlign w:val="center"/>
          </w:tcPr>
          <w:p w:rsidR="00992803" w:rsidRPr="00617556" w:rsidRDefault="00992803"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Datums</w:t>
            </w:r>
          </w:p>
        </w:tc>
        <w:tc>
          <w:tcPr>
            <w:tcW w:w="6972" w:type="dxa"/>
            <w:vAlign w:val="center"/>
          </w:tcPr>
          <w:p w:rsidR="00992803" w:rsidRPr="00617556" w:rsidRDefault="00992803" w:rsidP="0095454E">
            <w:pPr>
              <w:spacing w:after="0"/>
              <w:rPr>
                <w:rFonts w:ascii="Times New Roman" w:eastAsia="Times New Roman" w:hAnsi="Times New Roman" w:cs="Times New Roman"/>
                <w:sz w:val="24"/>
                <w:szCs w:val="24"/>
              </w:rPr>
            </w:pPr>
          </w:p>
          <w:p w:rsidR="00992803" w:rsidRPr="00617556" w:rsidRDefault="00992803" w:rsidP="0095454E">
            <w:pPr>
              <w:spacing w:after="0"/>
              <w:rPr>
                <w:rFonts w:ascii="Times New Roman" w:eastAsia="Times New Roman" w:hAnsi="Times New Roman" w:cs="Times New Roman"/>
                <w:sz w:val="24"/>
                <w:szCs w:val="24"/>
              </w:rPr>
            </w:pPr>
          </w:p>
        </w:tc>
      </w:tr>
    </w:tbl>
    <w:p w:rsidR="00992803" w:rsidRDefault="00992803" w:rsidP="00992803">
      <w:pPr>
        <w:spacing w:after="120"/>
        <w:ind w:left="283"/>
        <w:jc w:val="right"/>
        <w:rPr>
          <w:rFonts w:ascii="Times New Roman" w:eastAsia="Times New Roman" w:hAnsi="Times New Roman" w:cs="Times New Roman"/>
          <w:i/>
          <w:sz w:val="28"/>
          <w:szCs w:val="24"/>
        </w:rPr>
      </w:pPr>
    </w:p>
    <w:p w:rsidR="00992803" w:rsidRDefault="00992803" w:rsidP="00992803">
      <w:pPr>
        <w:spacing w:after="120"/>
        <w:ind w:left="283"/>
        <w:jc w:val="both"/>
        <w:rPr>
          <w:rFonts w:ascii="Times New Roman" w:eastAsia="Times New Roman" w:hAnsi="Times New Roman" w:cs="Times New Roman"/>
          <w:i/>
          <w:sz w:val="28"/>
          <w:szCs w:val="24"/>
        </w:rPr>
      </w:pPr>
    </w:p>
    <w:p w:rsidR="00992803" w:rsidRPr="00CB1013" w:rsidRDefault="00992803" w:rsidP="00992803">
      <w:pPr>
        <w:spacing w:after="120"/>
        <w:jc w:val="both"/>
        <w:rPr>
          <w:rFonts w:ascii="Times New Roman" w:eastAsia="Times New Roman" w:hAnsi="Times New Roman" w:cs="Times New Roman"/>
          <w:i/>
          <w:sz w:val="24"/>
          <w:szCs w:val="24"/>
        </w:rPr>
      </w:pPr>
      <w:r w:rsidRPr="00CB1013">
        <w:rPr>
          <w:rFonts w:ascii="Times New Roman" w:eastAsia="Times New Roman" w:hAnsi="Times New Roman" w:cs="Times New Roman"/>
          <w:i/>
          <w:sz w:val="24"/>
          <w:szCs w:val="24"/>
        </w:rPr>
        <w:t xml:space="preserve">*Šo pielikumu aizpilda </w:t>
      </w:r>
      <w:r w:rsidR="00E04A6C">
        <w:rPr>
          <w:rFonts w:ascii="Times New Roman" w:eastAsia="Times New Roman" w:hAnsi="Times New Roman" w:cs="Times New Roman"/>
          <w:i/>
          <w:sz w:val="24"/>
          <w:szCs w:val="24"/>
        </w:rPr>
        <w:t xml:space="preserve">pretendenta piesaistītais </w:t>
      </w:r>
      <w:r w:rsidRPr="00CB1013">
        <w:rPr>
          <w:rFonts w:ascii="Times New Roman" w:eastAsia="Times New Roman" w:hAnsi="Times New Roman" w:cs="Times New Roman"/>
          <w:i/>
          <w:sz w:val="24"/>
          <w:szCs w:val="24"/>
        </w:rPr>
        <w:t>apakšuzņēmējs.</w:t>
      </w:r>
    </w:p>
    <w:p w:rsidR="00992803" w:rsidRDefault="00992803" w:rsidP="00992803">
      <w:pPr>
        <w:tabs>
          <w:tab w:val="left" w:pos="0"/>
          <w:tab w:val="left" w:pos="645"/>
        </w:tabs>
        <w:spacing w:after="0"/>
        <w:rPr>
          <w:rFonts w:ascii="Times New Roman" w:eastAsia="Times New Roman" w:hAnsi="Times New Roman" w:cs="Times New Roman"/>
          <w:i/>
          <w:sz w:val="28"/>
          <w:szCs w:val="24"/>
        </w:rPr>
      </w:pPr>
    </w:p>
    <w:p w:rsidR="0037781C" w:rsidRDefault="0037781C">
      <w:pPr>
        <w:rPr>
          <w:rFonts w:ascii="Times New Roman" w:eastAsia="Times New Roman" w:hAnsi="Times New Roman" w:cs="Times New Roman"/>
          <w:b/>
          <w:sz w:val="20"/>
          <w:szCs w:val="20"/>
        </w:rPr>
      </w:pPr>
    </w:p>
    <w:p w:rsidR="00992803" w:rsidRDefault="0099280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A3125C" w:rsidRPr="00AF7057" w:rsidRDefault="00A3125C" w:rsidP="00A3125C">
      <w:pPr>
        <w:tabs>
          <w:tab w:val="left" w:pos="0"/>
        </w:tabs>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r w:rsidRPr="00AF7057">
        <w:rPr>
          <w:rFonts w:ascii="Times New Roman" w:eastAsia="Times New Roman" w:hAnsi="Times New Roman" w:cs="Times New Roman"/>
          <w:b/>
          <w:sz w:val="20"/>
          <w:szCs w:val="20"/>
        </w:rPr>
        <w:t>.pielikums</w:t>
      </w:r>
    </w:p>
    <w:p w:rsidR="00A3125C" w:rsidRDefault="00A3125C" w:rsidP="00A3125C">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A3125C" w:rsidRDefault="00A3125C" w:rsidP="00A3125C">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Nr.PNP2017/10</w:t>
      </w:r>
    </w:p>
    <w:p w:rsidR="0088595D" w:rsidRPr="00A3125C" w:rsidRDefault="00A3125C" w:rsidP="00A3125C">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nolikumam</w:t>
      </w:r>
    </w:p>
    <w:p w:rsidR="0072299C" w:rsidRDefault="0072299C" w:rsidP="0072299C">
      <w:pPr>
        <w:spacing w:after="0"/>
        <w:jc w:val="center"/>
        <w:rPr>
          <w:rFonts w:ascii="Times New Roman" w:eastAsia="Times New Roman" w:hAnsi="Times New Roman" w:cs="Times New Roman"/>
          <w:b/>
          <w:sz w:val="28"/>
          <w:szCs w:val="24"/>
        </w:rPr>
      </w:pPr>
    </w:p>
    <w:p w:rsidR="0072299C" w:rsidRDefault="0072299C" w:rsidP="0072299C">
      <w:pPr>
        <w:spacing w:after="0"/>
        <w:jc w:val="center"/>
        <w:rPr>
          <w:rFonts w:ascii="Times New Roman" w:eastAsia="Times New Roman" w:hAnsi="Times New Roman" w:cs="Times New Roman"/>
          <w:b/>
          <w:sz w:val="28"/>
          <w:szCs w:val="24"/>
        </w:rPr>
      </w:pPr>
    </w:p>
    <w:p w:rsidR="0072299C" w:rsidRDefault="0072299C" w:rsidP="0072299C">
      <w:pPr>
        <w:spacing w:after="0"/>
        <w:jc w:val="center"/>
        <w:rPr>
          <w:rFonts w:ascii="Times New Roman" w:eastAsia="Times New Roman" w:hAnsi="Times New Roman" w:cs="Times New Roman"/>
          <w:b/>
          <w:sz w:val="28"/>
          <w:szCs w:val="24"/>
        </w:rPr>
      </w:pPr>
      <w:r w:rsidRPr="00041BA0">
        <w:rPr>
          <w:rFonts w:ascii="Times New Roman" w:eastAsia="Times New Roman" w:hAnsi="Times New Roman" w:cs="Times New Roman"/>
          <w:b/>
          <w:sz w:val="28"/>
          <w:szCs w:val="24"/>
        </w:rPr>
        <w:t>A</w:t>
      </w:r>
      <w:r>
        <w:rPr>
          <w:rFonts w:ascii="Times New Roman" w:eastAsia="Times New Roman" w:hAnsi="Times New Roman" w:cs="Times New Roman"/>
          <w:b/>
          <w:sz w:val="28"/>
          <w:szCs w:val="24"/>
        </w:rPr>
        <w:t>pliecinājums par pretendenta vai tā piesaistītā apakšuzņēmēja</w:t>
      </w:r>
    </w:p>
    <w:p w:rsidR="0072299C" w:rsidRPr="00041BA0" w:rsidRDefault="005E260A" w:rsidP="0072299C">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4"/>
        </w:rPr>
        <w:t>a</w:t>
      </w:r>
      <w:r w:rsidR="0072299C">
        <w:rPr>
          <w:rFonts w:ascii="Times New Roman" w:eastAsia="Times New Roman" w:hAnsi="Times New Roman" w:cs="Times New Roman"/>
          <w:b/>
          <w:sz w:val="28"/>
          <w:szCs w:val="24"/>
        </w:rPr>
        <w:t>tbilstību</w:t>
      </w:r>
      <w:r>
        <w:rPr>
          <w:rFonts w:ascii="Times New Roman" w:eastAsia="Times New Roman" w:hAnsi="Times New Roman" w:cs="Times New Roman"/>
          <w:b/>
          <w:sz w:val="28"/>
          <w:szCs w:val="24"/>
        </w:rPr>
        <w:t>/neatbilstību</w:t>
      </w:r>
      <w:r w:rsidR="0072299C">
        <w:rPr>
          <w:rFonts w:ascii="Times New Roman" w:eastAsia="Times New Roman" w:hAnsi="Times New Roman" w:cs="Times New Roman"/>
          <w:b/>
          <w:sz w:val="28"/>
          <w:szCs w:val="24"/>
        </w:rPr>
        <w:t xml:space="preserve"> mazā vai vidējā uzņēmuma* statusam</w:t>
      </w:r>
    </w:p>
    <w:p w:rsidR="0072299C" w:rsidRDefault="0072299C" w:rsidP="0072299C">
      <w:pPr>
        <w:spacing w:after="0"/>
        <w:rPr>
          <w:rFonts w:ascii="Times New Roman" w:eastAsia="Calibri" w:hAnsi="Times New Roman" w:cs="Times New Roman"/>
          <w:sz w:val="24"/>
          <w:szCs w:val="24"/>
          <w:lang w:eastAsia="zh-CN"/>
        </w:rPr>
      </w:pPr>
    </w:p>
    <w:p w:rsidR="0072299C" w:rsidRPr="00AF7057" w:rsidRDefault="0072299C" w:rsidP="0072299C">
      <w:pPr>
        <w:spacing w:after="0"/>
        <w:rPr>
          <w:rFonts w:ascii="Times New Roman" w:eastAsia="Calibri" w:hAnsi="Times New Roman" w:cs="Times New Roman"/>
          <w:sz w:val="24"/>
          <w:szCs w:val="24"/>
          <w:lang w:eastAsia="zh-CN"/>
        </w:rPr>
      </w:pPr>
    </w:p>
    <w:p w:rsidR="0072299C"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p>
    <w:p w:rsidR="0072299C"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r>
    </w:p>
    <w:p w:rsidR="003850B4"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t xml:space="preserve">Ar šo mēs apliecinām, ka </w:t>
      </w:r>
    </w:p>
    <w:p w:rsidR="003850B4" w:rsidRDefault="003850B4"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________________________________________________</w:t>
      </w:r>
      <w:r w:rsidR="003850B4">
        <w:rPr>
          <w:rFonts w:ascii="Times New Roman" w:eastAsia="Calibri" w:hAnsi="Times New Roman" w:cs="Times New Roman"/>
          <w:sz w:val="24"/>
          <w:szCs w:val="24"/>
          <w:lang w:eastAsia="lv-LV"/>
        </w:rPr>
        <w:softHyphen/>
      </w:r>
      <w:r w:rsidR="003850B4">
        <w:rPr>
          <w:rFonts w:ascii="Times New Roman" w:eastAsia="Calibri" w:hAnsi="Times New Roman" w:cs="Times New Roman"/>
          <w:sz w:val="24"/>
          <w:szCs w:val="24"/>
          <w:lang w:eastAsia="lv-LV"/>
        </w:rPr>
        <w:softHyphen/>
      </w:r>
      <w:r w:rsidR="003850B4">
        <w:rPr>
          <w:rFonts w:ascii="Times New Roman" w:eastAsia="Calibri" w:hAnsi="Times New Roman" w:cs="Times New Roman"/>
          <w:sz w:val="24"/>
          <w:szCs w:val="24"/>
          <w:lang w:eastAsia="lv-LV"/>
        </w:rPr>
        <w:softHyphen/>
      </w:r>
      <w:r w:rsidR="003850B4">
        <w:rPr>
          <w:rFonts w:ascii="Times New Roman" w:eastAsia="Calibri" w:hAnsi="Times New Roman" w:cs="Times New Roman"/>
          <w:sz w:val="24"/>
          <w:szCs w:val="24"/>
          <w:lang w:eastAsia="lv-LV"/>
        </w:rPr>
        <w:softHyphen/>
      </w:r>
      <w:r w:rsidR="003850B4">
        <w:rPr>
          <w:rFonts w:ascii="Times New Roman" w:eastAsia="Calibri" w:hAnsi="Times New Roman" w:cs="Times New Roman"/>
          <w:sz w:val="24"/>
          <w:szCs w:val="24"/>
          <w:lang w:eastAsia="lv-LV"/>
        </w:rPr>
        <w:softHyphen/>
        <w:t>_________________________</w:t>
      </w:r>
      <w:r>
        <w:rPr>
          <w:rFonts w:ascii="Times New Roman" w:eastAsia="Calibri" w:hAnsi="Times New Roman" w:cs="Times New Roman"/>
          <w:sz w:val="24"/>
          <w:szCs w:val="24"/>
          <w:lang w:eastAsia="lv-LV"/>
        </w:rPr>
        <w:t>__</w:t>
      </w:r>
    </w:p>
    <w:p w:rsidR="0072299C" w:rsidRDefault="0072299C" w:rsidP="003850B4">
      <w:pPr>
        <w:spacing w:after="0"/>
        <w:ind w:left="567" w:hanging="567"/>
        <w:jc w:val="center"/>
        <w:rPr>
          <w:rFonts w:ascii="Times New Roman" w:eastAsia="Calibri" w:hAnsi="Times New Roman" w:cs="Times New Roman"/>
          <w:sz w:val="24"/>
          <w:szCs w:val="24"/>
          <w:lang w:eastAsia="lv-LV"/>
        </w:rPr>
      </w:pPr>
      <w:r>
        <w:rPr>
          <w:rFonts w:ascii="Times New Roman" w:eastAsia="Calibri" w:hAnsi="Times New Roman" w:cs="Times New Roman"/>
          <w:sz w:val="20"/>
          <w:szCs w:val="20"/>
          <w:lang w:eastAsia="lv-LV"/>
        </w:rPr>
        <w:t>(pretendenta vai  apakšuzņēmēja nosaukums)</w:t>
      </w:r>
    </w:p>
    <w:p w:rsidR="003850B4" w:rsidRDefault="003850B4" w:rsidP="003850B4">
      <w:pPr>
        <w:spacing w:after="0"/>
        <w:ind w:left="567" w:hanging="567"/>
        <w:jc w:val="center"/>
        <w:rPr>
          <w:rFonts w:ascii="Times New Roman" w:eastAsia="Calibri" w:hAnsi="Times New Roman" w:cs="Times New Roman"/>
          <w:sz w:val="24"/>
          <w:szCs w:val="24"/>
          <w:lang w:eastAsia="lv-LV"/>
        </w:rPr>
      </w:pPr>
    </w:p>
    <w:p w:rsidR="0051027C" w:rsidRDefault="0051027C" w:rsidP="003850B4">
      <w:pPr>
        <w:spacing w:after="0"/>
        <w:ind w:left="567" w:hanging="567"/>
        <w:jc w:val="center"/>
        <w:rPr>
          <w:rFonts w:ascii="Times New Roman" w:eastAsia="Calibri" w:hAnsi="Times New Roman" w:cs="Times New Roman"/>
          <w:sz w:val="24"/>
          <w:szCs w:val="24"/>
          <w:lang w:eastAsia="lv-LV"/>
        </w:rPr>
      </w:pPr>
    </w:p>
    <w:p w:rsidR="003850B4" w:rsidRDefault="0051027C" w:rsidP="003850B4">
      <w:pPr>
        <w:tabs>
          <w:tab w:val="left" w:pos="2220"/>
          <w:tab w:val="center" w:pos="4535"/>
        </w:tabs>
        <w:spacing w:after="0"/>
        <w:ind w:left="567" w:hanging="567"/>
        <w:rPr>
          <w:rFonts w:ascii="Times New Roman" w:eastAsia="Calibri" w:hAnsi="Times New Roman" w:cs="Times New Roman"/>
          <w:sz w:val="24"/>
          <w:szCs w:val="24"/>
          <w:lang w:eastAsia="lv-LV"/>
        </w:rPr>
      </w:pPr>
      <w:r>
        <w:rPr>
          <w:rFonts w:ascii="Times New Roman" w:eastAsia="Calibri" w:hAnsi="Times New Roman" w:cs="Times New Roman"/>
          <w:noProof/>
          <w:sz w:val="24"/>
          <w:szCs w:val="24"/>
          <w:lang w:eastAsia="lv-LV"/>
        </w:rPr>
        <mc:AlternateContent>
          <mc:Choice Requires="wps">
            <w:drawing>
              <wp:anchor distT="0" distB="0" distL="114300" distR="114300" simplePos="0" relativeHeight="251667456" behindDoc="0" locked="0" layoutInCell="1" allowOverlap="1" wp14:anchorId="3352104F" wp14:editId="6E48743F">
                <wp:simplePos x="0" y="0"/>
                <wp:positionH relativeFrom="margin">
                  <wp:align>left</wp:align>
                </wp:positionH>
                <wp:positionV relativeFrom="page">
                  <wp:posOffset>3857625</wp:posOffset>
                </wp:positionV>
                <wp:extent cx="104775" cy="104775"/>
                <wp:effectExtent l="0" t="0" r="28575" b="28575"/>
                <wp:wrapNone/>
                <wp:docPr id="4" name="Taisnstūris 4"/>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86662" id="Taisnstūris 4" o:spid="_x0000_s1026" style="position:absolute;margin-left:0;margin-top:303.75pt;width:8.25pt;height:8.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" fillcolor="white [3212]" strokecolor="black [3213]" strokeweight="1pt">
                <w10:wrap anchorx="margin" anchory="page"/>
              </v:rect>
            </w:pict>
          </mc:Fallback>
        </mc:AlternateContent>
      </w:r>
      <w:r>
        <w:rPr>
          <w:rFonts w:ascii="Times New Roman" w:eastAsia="Calibri" w:hAnsi="Times New Roman" w:cs="Times New Roman"/>
          <w:sz w:val="24"/>
          <w:szCs w:val="24"/>
          <w:lang w:eastAsia="lv-LV"/>
        </w:rPr>
        <w:t xml:space="preserve">       </w:t>
      </w:r>
      <w:r w:rsidR="003850B4">
        <w:rPr>
          <w:rFonts w:ascii="Times New Roman" w:eastAsia="Calibri" w:hAnsi="Times New Roman" w:cs="Times New Roman"/>
          <w:sz w:val="24"/>
          <w:szCs w:val="24"/>
          <w:lang w:eastAsia="lv-LV"/>
        </w:rPr>
        <w:t>atbilst</w:t>
      </w:r>
    </w:p>
    <w:p w:rsidR="003850B4" w:rsidRDefault="003850B4" w:rsidP="003850B4">
      <w:pPr>
        <w:tabs>
          <w:tab w:val="left" w:pos="2220"/>
          <w:tab w:val="center" w:pos="4535"/>
        </w:tabs>
        <w:spacing w:after="0"/>
        <w:ind w:left="567" w:hanging="567"/>
        <w:rPr>
          <w:rFonts w:ascii="Times New Roman" w:eastAsia="Calibri" w:hAnsi="Times New Roman" w:cs="Times New Roman"/>
          <w:sz w:val="24"/>
          <w:szCs w:val="24"/>
          <w:lang w:eastAsia="lv-LV"/>
        </w:rPr>
      </w:pPr>
    </w:p>
    <w:p w:rsidR="003850B4" w:rsidRDefault="003850B4" w:rsidP="003850B4">
      <w:pPr>
        <w:tabs>
          <w:tab w:val="left" w:pos="2220"/>
          <w:tab w:val="center" w:pos="4535"/>
        </w:tabs>
        <w:spacing w:after="0"/>
        <w:ind w:left="567" w:hanging="567"/>
        <w:rPr>
          <w:rFonts w:ascii="Times New Roman" w:eastAsia="Calibri" w:hAnsi="Times New Roman" w:cs="Times New Roman"/>
          <w:sz w:val="24"/>
          <w:szCs w:val="24"/>
          <w:lang w:eastAsia="lv-LV"/>
        </w:rPr>
      </w:pPr>
      <w:r>
        <w:rPr>
          <w:rFonts w:ascii="Times New Roman" w:eastAsia="Calibri" w:hAnsi="Times New Roman" w:cs="Times New Roman"/>
          <w:noProof/>
          <w:sz w:val="24"/>
          <w:szCs w:val="24"/>
          <w:lang w:eastAsia="lv-LV"/>
        </w:rPr>
        <mc:AlternateContent>
          <mc:Choice Requires="wps">
            <w:drawing>
              <wp:anchor distT="0" distB="0" distL="114300" distR="114300" simplePos="0" relativeHeight="251669504" behindDoc="1" locked="0" layoutInCell="1" allowOverlap="1" wp14:anchorId="6781854E" wp14:editId="6EE3ECDB">
                <wp:simplePos x="0" y="0"/>
                <wp:positionH relativeFrom="margin">
                  <wp:align>left</wp:align>
                </wp:positionH>
                <wp:positionV relativeFrom="paragraph">
                  <wp:posOffset>18415</wp:posOffset>
                </wp:positionV>
                <wp:extent cx="104775" cy="104775"/>
                <wp:effectExtent l="0" t="0" r="28575" b="28575"/>
                <wp:wrapTight wrapText="bothSides">
                  <wp:wrapPolygon edited="0">
                    <wp:start x="0" y="0"/>
                    <wp:lineTo x="0" y="23564"/>
                    <wp:lineTo x="23564" y="23564"/>
                    <wp:lineTo x="23564" y="0"/>
                    <wp:lineTo x="0" y="0"/>
                  </wp:wrapPolygon>
                </wp:wrapTight>
                <wp:docPr id="5" name="Taisnstūris 5"/>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77F92" id="Taisnstūris 5" o:spid="_x0000_s1026" style="position:absolute;margin-left:0;margin-top:1.45pt;width:8.25pt;height:8.2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" fillcolor="white [3212]" strokecolor="black [3213]" strokeweight="1pt">
                <w10:wrap type="tight" anchorx="margin"/>
              </v:rect>
            </w:pict>
          </mc:Fallback>
        </mc:AlternateContent>
      </w:r>
      <w:r w:rsidR="0051027C">
        <w:rPr>
          <w:rFonts w:ascii="Times New Roman" w:eastAsia="Calibri" w:hAnsi="Times New Roman" w:cs="Times New Roman"/>
          <w:sz w:val="24"/>
          <w:szCs w:val="24"/>
          <w:lang w:eastAsia="lv-LV"/>
        </w:rPr>
        <w:t xml:space="preserve"> ne</w:t>
      </w:r>
      <w:r>
        <w:rPr>
          <w:rFonts w:ascii="Times New Roman" w:eastAsia="Calibri" w:hAnsi="Times New Roman" w:cs="Times New Roman"/>
          <w:sz w:val="24"/>
          <w:szCs w:val="24"/>
          <w:lang w:eastAsia="lv-LV"/>
        </w:rPr>
        <w:t>atbilst</w:t>
      </w:r>
    </w:p>
    <w:p w:rsidR="003850B4" w:rsidRDefault="003850B4" w:rsidP="003850B4">
      <w:pPr>
        <w:spacing w:after="0"/>
        <w:ind w:left="567" w:hanging="567"/>
        <w:jc w:val="center"/>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mazā vai vidējā uzņēmuma* statusam.</w:t>
      </w: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w:t>
      </w:r>
    </w:p>
    <w:p w:rsidR="0072299C" w:rsidRPr="00312291" w:rsidRDefault="0072299C" w:rsidP="0072299C">
      <w:pPr>
        <w:spacing w:after="0"/>
        <w:ind w:left="567" w:hanging="567"/>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t xml:space="preserve">  </w:t>
      </w:r>
      <w:r w:rsidRPr="00312291">
        <w:rPr>
          <w:rFonts w:ascii="Times New Roman" w:eastAsia="Calibri" w:hAnsi="Times New Roman" w:cs="Times New Roman"/>
          <w:sz w:val="20"/>
          <w:szCs w:val="20"/>
          <w:lang w:eastAsia="lv-LV"/>
        </w:rPr>
        <w:t>(datums)</w:t>
      </w: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Pr="00AF7057"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_________________________________</w:t>
      </w:r>
    </w:p>
    <w:p w:rsidR="0072299C" w:rsidRDefault="0072299C" w:rsidP="0072299C">
      <w:pPr>
        <w:tabs>
          <w:tab w:val="left" w:pos="5985"/>
        </w:tabs>
        <w:rPr>
          <w:rFonts w:ascii="Times New Roman" w:hAnsi="Times New Roman" w:cs="Times New Roman"/>
          <w:sz w:val="20"/>
          <w:szCs w:val="20"/>
        </w:rPr>
      </w:pPr>
      <w:r>
        <w:rPr>
          <w:rFonts w:ascii="Times New Roman" w:hAnsi="Times New Roman" w:cs="Times New Roman"/>
          <w:sz w:val="20"/>
          <w:szCs w:val="20"/>
        </w:rPr>
        <w:t xml:space="preserve">    </w:t>
      </w:r>
      <w:r w:rsidRPr="00312291">
        <w:rPr>
          <w:rFonts w:ascii="Times New Roman" w:hAnsi="Times New Roman" w:cs="Times New Roman"/>
          <w:sz w:val="20"/>
          <w:szCs w:val="20"/>
        </w:rPr>
        <w:t>(</w:t>
      </w:r>
      <w:proofErr w:type="spellStart"/>
      <w:r w:rsidRPr="00312291">
        <w:rPr>
          <w:rFonts w:ascii="Times New Roman" w:hAnsi="Times New Roman" w:cs="Times New Roman"/>
          <w:sz w:val="20"/>
          <w:szCs w:val="20"/>
        </w:rPr>
        <w:t>p</w:t>
      </w:r>
      <w:r>
        <w:rPr>
          <w:rFonts w:ascii="Times New Roman" w:hAnsi="Times New Roman" w:cs="Times New Roman"/>
          <w:sz w:val="20"/>
          <w:szCs w:val="20"/>
        </w:rPr>
        <w:t>ārstāvēttiesīgās</w:t>
      </w:r>
      <w:proofErr w:type="spellEnd"/>
      <w:r w:rsidRPr="00312291">
        <w:rPr>
          <w:rFonts w:ascii="Times New Roman" w:hAnsi="Times New Roman" w:cs="Times New Roman"/>
          <w:sz w:val="20"/>
          <w:szCs w:val="20"/>
        </w:rPr>
        <w:t xml:space="preserve"> personas amats)</w:t>
      </w:r>
      <w:r>
        <w:rPr>
          <w:rFonts w:ascii="Times New Roman" w:hAnsi="Times New Roman" w:cs="Times New Roman"/>
          <w:sz w:val="20"/>
          <w:szCs w:val="20"/>
        </w:rPr>
        <w:t xml:space="preserve">                                           (</w:t>
      </w:r>
      <w:proofErr w:type="spellStart"/>
      <w:r>
        <w:rPr>
          <w:rFonts w:ascii="Times New Roman" w:hAnsi="Times New Roman" w:cs="Times New Roman"/>
          <w:sz w:val="20"/>
          <w:szCs w:val="20"/>
        </w:rPr>
        <w:t>pārstāvēttiesīgās</w:t>
      </w:r>
      <w:proofErr w:type="spellEnd"/>
      <w:r>
        <w:rPr>
          <w:rFonts w:ascii="Times New Roman" w:hAnsi="Times New Roman" w:cs="Times New Roman"/>
          <w:sz w:val="20"/>
          <w:szCs w:val="20"/>
        </w:rPr>
        <w:t xml:space="preserve"> personas paraksts, atšifrējums)</w:t>
      </w:r>
    </w:p>
    <w:p w:rsidR="0072299C" w:rsidRDefault="0072299C" w:rsidP="0072299C">
      <w:pPr>
        <w:tabs>
          <w:tab w:val="left" w:pos="5985"/>
        </w:tabs>
        <w:rPr>
          <w:rFonts w:ascii="Times New Roman" w:hAnsi="Times New Roman" w:cs="Times New Roman"/>
          <w:sz w:val="20"/>
          <w:szCs w:val="20"/>
        </w:rPr>
      </w:pPr>
    </w:p>
    <w:p w:rsidR="0072299C" w:rsidRDefault="0072299C" w:rsidP="0072299C">
      <w:pPr>
        <w:tabs>
          <w:tab w:val="left" w:pos="5985"/>
        </w:tabs>
        <w:rPr>
          <w:rFonts w:ascii="Times New Roman" w:hAnsi="Times New Roman" w:cs="Times New Roman"/>
          <w:sz w:val="20"/>
          <w:szCs w:val="20"/>
        </w:rPr>
      </w:pPr>
    </w:p>
    <w:p w:rsidR="0072299C" w:rsidRDefault="0072299C" w:rsidP="0072299C">
      <w:pPr>
        <w:tabs>
          <w:tab w:val="left" w:pos="5985"/>
        </w:tabs>
        <w:rPr>
          <w:rFonts w:ascii="Times New Roman" w:hAnsi="Times New Roman" w:cs="Times New Roman"/>
          <w:sz w:val="20"/>
          <w:szCs w:val="20"/>
        </w:rPr>
      </w:pPr>
    </w:p>
    <w:p w:rsidR="0072299C" w:rsidRDefault="0072299C" w:rsidP="0072299C">
      <w:pPr>
        <w:tabs>
          <w:tab w:val="left" w:pos="5985"/>
        </w:tabs>
        <w:rPr>
          <w:rFonts w:ascii="Times New Roman" w:hAnsi="Times New Roman" w:cs="Times New Roman"/>
          <w:sz w:val="20"/>
          <w:szCs w:val="20"/>
        </w:rPr>
      </w:pPr>
    </w:p>
    <w:p w:rsidR="0072299C" w:rsidRDefault="0072299C" w:rsidP="00326EB5">
      <w:pPr>
        <w:tabs>
          <w:tab w:val="left" w:pos="5985"/>
        </w:tabs>
        <w:ind w:left="284" w:hanging="284"/>
        <w:jc w:val="both"/>
        <w:rPr>
          <w:rFonts w:ascii="Times New Roman" w:hAnsi="Times New Roman" w:cs="Times New Roman"/>
          <w:sz w:val="24"/>
          <w:szCs w:val="24"/>
        </w:rPr>
      </w:pPr>
      <w:r>
        <w:rPr>
          <w:rFonts w:ascii="Times New Roman" w:hAnsi="Times New Roman" w:cs="Times New Roman"/>
          <w:sz w:val="24"/>
          <w:szCs w:val="24"/>
        </w:rPr>
        <w:t>* - atbilstoši Eiropas Kopienas Komisijas ieteikumam</w:t>
      </w:r>
      <w:r w:rsidR="00326EB5">
        <w:rPr>
          <w:rFonts w:ascii="Times New Roman" w:hAnsi="Times New Roman" w:cs="Times New Roman"/>
          <w:sz w:val="24"/>
          <w:szCs w:val="24"/>
        </w:rPr>
        <w:t xml:space="preserve"> </w:t>
      </w:r>
      <w:r w:rsidR="00326EB5" w:rsidRPr="006F6755">
        <w:rPr>
          <w:rFonts w:ascii="Times New Roman" w:hAnsi="Times New Roman" w:cs="Times New Roman"/>
          <w:b/>
          <w:sz w:val="24"/>
          <w:szCs w:val="24"/>
        </w:rPr>
        <w:t>uzņēmums atbilst mazā vai vidējā uzņēmuma statusam</w:t>
      </w:r>
      <w:r w:rsidR="00326EB5">
        <w:rPr>
          <w:rFonts w:ascii="Times New Roman" w:hAnsi="Times New Roman" w:cs="Times New Roman"/>
          <w:sz w:val="24"/>
          <w:szCs w:val="24"/>
        </w:rPr>
        <w:t xml:space="preserve">, ja tajā </w:t>
      </w:r>
      <w:r>
        <w:rPr>
          <w:rFonts w:ascii="Times New Roman" w:hAnsi="Times New Roman" w:cs="Times New Roman"/>
          <w:sz w:val="24"/>
          <w:szCs w:val="24"/>
        </w:rPr>
        <w:t xml:space="preserve">nodarbinātas </w:t>
      </w:r>
      <w:r w:rsidRPr="006F6755">
        <w:rPr>
          <w:rFonts w:ascii="Times New Roman" w:hAnsi="Times New Roman" w:cs="Times New Roman"/>
          <w:sz w:val="24"/>
          <w:szCs w:val="24"/>
        </w:rPr>
        <w:t>mazāk kā 250 personas</w:t>
      </w:r>
      <w:r w:rsidR="006F6755">
        <w:rPr>
          <w:rFonts w:ascii="Times New Roman" w:hAnsi="Times New Roman" w:cs="Times New Roman"/>
          <w:sz w:val="24"/>
          <w:szCs w:val="24"/>
        </w:rPr>
        <w:t>,</w:t>
      </w:r>
      <w:r>
        <w:rPr>
          <w:rFonts w:ascii="Times New Roman" w:hAnsi="Times New Roman" w:cs="Times New Roman"/>
          <w:sz w:val="24"/>
          <w:szCs w:val="24"/>
        </w:rPr>
        <w:t xml:space="preserve"> un </w:t>
      </w:r>
      <w:r w:rsidR="006F6755">
        <w:rPr>
          <w:rFonts w:ascii="Times New Roman" w:hAnsi="Times New Roman" w:cs="Times New Roman"/>
          <w:sz w:val="24"/>
          <w:szCs w:val="24"/>
        </w:rPr>
        <w:t>tā</w:t>
      </w:r>
      <w:r>
        <w:rPr>
          <w:rFonts w:ascii="Times New Roman" w:hAnsi="Times New Roman" w:cs="Times New Roman"/>
          <w:sz w:val="24"/>
          <w:szCs w:val="24"/>
        </w:rPr>
        <w:t xml:space="preserve"> gada apgrozījums nepārsniedz 50 miljonus eiro un/vai gada bilance kopā nepārsniedz 43 miljonus eiro.</w:t>
      </w:r>
    </w:p>
    <w:p w:rsidR="0072299C" w:rsidRDefault="0072299C" w:rsidP="0072299C">
      <w:pPr>
        <w:tabs>
          <w:tab w:val="left" w:pos="5985"/>
        </w:tabs>
        <w:ind w:left="284" w:hanging="284"/>
        <w:jc w:val="both"/>
        <w:rPr>
          <w:rFonts w:ascii="Times New Roman" w:hAnsi="Times New Roman" w:cs="Times New Roman"/>
          <w:sz w:val="24"/>
          <w:szCs w:val="24"/>
        </w:rPr>
      </w:pPr>
    </w:p>
    <w:p w:rsidR="0072299C" w:rsidRDefault="0072299C" w:rsidP="0072299C">
      <w:pPr>
        <w:tabs>
          <w:tab w:val="left" w:pos="5985"/>
        </w:tabs>
        <w:ind w:left="284" w:hanging="284"/>
        <w:jc w:val="both"/>
        <w:rPr>
          <w:rFonts w:ascii="Times New Roman" w:hAnsi="Times New Roman" w:cs="Times New Roman"/>
          <w:sz w:val="24"/>
          <w:szCs w:val="24"/>
        </w:rPr>
      </w:pPr>
    </w:p>
    <w:p w:rsidR="0051027C" w:rsidRDefault="0051027C" w:rsidP="0072299C">
      <w:pPr>
        <w:tabs>
          <w:tab w:val="left" w:pos="5985"/>
        </w:tabs>
        <w:ind w:left="284" w:hanging="284"/>
        <w:jc w:val="both"/>
        <w:rPr>
          <w:rFonts w:ascii="Times New Roman" w:hAnsi="Times New Roman" w:cs="Times New Roman"/>
          <w:sz w:val="24"/>
          <w:szCs w:val="24"/>
        </w:rPr>
      </w:pPr>
    </w:p>
    <w:p w:rsidR="0051027C" w:rsidRDefault="0051027C" w:rsidP="0072299C">
      <w:pPr>
        <w:tabs>
          <w:tab w:val="left" w:pos="5985"/>
        </w:tabs>
        <w:ind w:left="284" w:hanging="284"/>
        <w:jc w:val="both"/>
        <w:rPr>
          <w:rFonts w:ascii="Times New Roman" w:hAnsi="Times New Roman" w:cs="Times New Roman"/>
          <w:sz w:val="24"/>
          <w:szCs w:val="24"/>
        </w:rPr>
      </w:pPr>
    </w:p>
    <w:p w:rsidR="00A3125C" w:rsidRPr="00B6452B" w:rsidRDefault="0072299C" w:rsidP="0051027C">
      <w:pPr>
        <w:jc w:val="both"/>
        <w:rPr>
          <w:rFonts w:ascii="Times New Roman" w:eastAsia="Times New Roman" w:hAnsi="Times New Roman" w:cs="Times New Roman"/>
          <w:b/>
          <w:i/>
          <w:sz w:val="20"/>
          <w:szCs w:val="20"/>
        </w:rPr>
      </w:pPr>
      <w:r>
        <w:rPr>
          <w:rFonts w:ascii="Times New Roman" w:hAnsi="Times New Roman" w:cs="Times New Roman"/>
          <w:sz w:val="24"/>
          <w:szCs w:val="24"/>
        </w:rPr>
        <w:tab/>
      </w:r>
      <w:r w:rsidRPr="00B6452B">
        <w:rPr>
          <w:rFonts w:ascii="Times New Roman" w:hAnsi="Times New Roman" w:cs="Times New Roman"/>
          <w:b/>
          <w:i/>
          <w:sz w:val="24"/>
          <w:szCs w:val="24"/>
        </w:rPr>
        <w:t xml:space="preserve"> </w:t>
      </w:r>
    </w:p>
    <w:p w:rsidR="006F6755" w:rsidRDefault="006F67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F6101E" w:rsidRPr="00AF7057" w:rsidRDefault="0088595D" w:rsidP="00F6101E">
      <w:pPr>
        <w:tabs>
          <w:tab w:val="left" w:pos="0"/>
        </w:tabs>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r w:rsidR="00F6101E" w:rsidRPr="00AF7057">
        <w:rPr>
          <w:rFonts w:ascii="Times New Roman" w:eastAsia="Times New Roman" w:hAnsi="Times New Roman" w:cs="Times New Roman"/>
          <w:b/>
          <w:sz w:val="20"/>
          <w:szCs w:val="20"/>
        </w:rPr>
        <w:t>.pielikums</w:t>
      </w:r>
    </w:p>
    <w:p w:rsidR="00403786" w:rsidRDefault="00403786" w:rsidP="00403786">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403786" w:rsidRDefault="00403786" w:rsidP="00403786">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2F7E8F">
        <w:rPr>
          <w:rFonts w:ascii="Times New Roman" w:eastAsia="Times New Roman" w:hAnsi="Times New Roman" w:cs="Times New Roman"/>
          <w:sz w:val="20"/>
        </w:rPr>
        <w:t>PNP2017</w:t>
      </w:r>
      <w:r w:rsidR="00595C2B">
        <w:rPr>
          <w:rFonts w:ascii="Times New Roman" w:eastAsia="Times New Roman" w:hAnsi="Times New Roman" w:cs="Times New Roman"/>
          <w:sz w:val="20"/>
        </w:rPr>
        <w:t>/</w:t>
      </w:r>
      <w:r w:rsidR="00773858">
        <w:rPr>
          <w:rFonts w:ascii="Times New Roman" w:eastAsia="Times New Roman" w:hAnsi="Times New Roman" w:cs="Times New Roman"/>
          <w:sz w:val="20"/>
        </w:rPr>
        <w:t>10</w:t>
      </w:r>
      <w:r w:rsidRPr="00AF7057">
        <w:rPr>
          <w:rFonts w:ascii="Times New Roman" w:eastAsia="Times New Roman" w:hAnsi="Times New Roman" w:cs="Times New Roman"/>
          <w:sz w:val="20"/>
        </w:rPr>
        <w:t xml:space="preserve"> </w:t>
      </w:r>
    </w:p>
    <w:p w:rsidR="00403786" w:rsidRPr="00AF7057" w:rsidRDefault="00403786" w:rsidP="00403786">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F6101E" w:rsidRPr="00AF7057" w:rsidRDefault="00F6101E" w:rsidP="00F6101E">
      <w:pPr>
        <w:spacing w:after="0"/>
        <w:jc w:val="right"/>
        <w:rPr>
          <w:rFonts w:ascii="Calibri" w:eastAsia="Times New Roman" w:hAnsi="Calibri" w:cs="Times New Roman"/>
          <w:sz w:val="20"/>
          <w:szCs w:val="20"/>
        </w:rPr>
      </w:pPr>
    </w:p>
    <w:p w:rsidR="00F6101E" w:rsidRPr="00AF7057" w:rsidRDefault="00F6101E" w:rsidP="00F6101E">
      <w:pPr>
        <w:spacing w:after="0"/>
        <w:jc w:val="right"/>
        <w:rPr>
          <w:rFonts w:ascii="Times New Roman" w:eastAsia="Times New Roman" w:hAnsi="Times New Roman" w:cs="Times New Roman"/>
          <w:sz w:val="20"/>
          <w:szCs w:val="20"/>
        </w:rPr>
      </w:pPr>
      <w:r w:rsidRPr="00AF7057">
        <w:rPr>
          <w:rFonts w:ascii="Times New Roman" w:eastAsia="Times New Roman" w:hAnsi="Times New Roman" w:cs="Times New Roman"/>
          <w:sz w:val="20"/>
          <w:szCs w:val="20"/>
        </w:rPr>
        <w:t>PROJEKTS</w:t>
      </w:r>
    </w:p>
    <w:p w:rsidR="00F6101E" w:rsidRPr="00AF7057" w:rsidRDefault="00F6101E" w:rsidP="00F6101E">
      <w:pPr>
        <w:keepNext/>
        <w:spacing w:before="240" w:after="60"/>
        <w:jc w:val="center"/>
        <w:rPr>
          <w:rFonts w:ascii="Times New Roman" w:eastAsia="Times New Roman" w:hAnsi="Times New Roman" w:cs="Times New Roman"/>
          <w:b/>
          <w:bCs/>
          <w:iCs/>
          <w:sz w:val="28"/>
          <w:szCs w:val="28"/>
        </w:rPr>
      </w:pPr>
      <w:r w:rsidRPr="00AF7057">
        <w:rPr>
          <w:rFonts w:ascii="Times New Roman" w:eastAsia="Times New Roman" w:hAnsi="Times New Roman" w:cs="Times New Roman"/>
          <w:b/>
          <w:bCs/>
          <w:iCs/>
          <w:sz w:val="28"/>
          <w:szCs w:val="28"/>
        </w:rPr>
        <w:t xml:space="preserve">LĪGUMS </w:t>
      </w:r>
    </w:p>
    <w:p w:rsidR="00F6101E" w:rsidRPr="00314757" w:rsidRDefault="00F6101E" w:rsidP="00F6101E">
      <w:pPr>
        <w:spacing w:after="0"/>
        <w:jc w:val="center"/>
        <w:rPr>
          <w:rFonts w:ascii="Times New Roman" w:eastAsia="Times New Roman" w:hAnsi="Times New Roman" w:cs="Times New Roman"/>
          <w:b/>
          <w:sz w:val="24"/>
          <w:szCs w:val="24"/>
        </w:rPr>
      </w:pPr>
      <w:r w:rsidRPr="00AF7057">
        <w:rPr>
          <w:rFonts w:ascii="Times New Roman" w:eastAsia="Times New Roman" w:hAnsi="Times New Roman" w:cs="Times New Roman"/>
          <w:sz w:val="24"/>
          <w:szCs w:val="24"/>
        </w:rPr>
        <w:t>Priekulē</w:t>
      </w:r>
    </w:p>
    <w:p w:rsidR="009E2819" w:rsidRDefault="009E2819" w:rsidP="00F6101E">
      <w:pPr>
        <w:spacing w:after="0"/>
        <w:jc w:val="center"/>
        <w:rPr>
          <w:rFonts w:ascii="Times New Roman" w:eastAsia="Times New Roman" w:hAnsi="Times New Roman" w:cs="Times New Roman"/>
          <w:sz w:val="24"/>
          <w:szCs w:val="24"/>
        </w:rPr>
      </w:pPr>
    </w:p>
    <w:p w:rsidR="009E2819" w:rsidRPr="00AF7057" w:rsidRDefault="009E2819" w:rsidP="00F6101E">
      <w:pPr>
        <w:spacing w:after="0"/>
        <w:jc w:val="center"/>
        <w:rPr>
          <w:rFonts w:ascii="Times New Roman" w:eastAsia="Times New Roman" w:hAnsi="Times New Roman" w:cs="Times New Roman"/>
          <w:sz w:val="24"/>
          <w:szCs w:val="24"/>
        </w:rPr>
      </w:pPr>
    </w:p>
    <w:p w:rsidR="00F6101E" w:rsidRPr="00492B25" w:rsidRDefault="00545701" w:rsidP="00F6101E">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2017</w:t>
      </w:r>
      <w:r w:rsidR="00F6101E" w:rsidRPr="00492B25">
        <w:rPr>
          <w:rFonts w:ascii="Times New Roman" w:eastAsia="Times New Roman" w:hAnsi="Times New Roman" w:cs="Times New Roman"/>
          <w:bCs/>
          <w:sz w:val="24"/>
          <w:szCs w:val="24"/>
        </w:rPr>
        <w:t>.gada ___.______________</w:t>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t xml:space="preserve">           </w:t>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t>Nr. ____________</w:t>
      </w:r>
    </w:p>
    <w:p w:rsidR="00F6101E" w:rsidRPr="00AF7057" w:rsidRDefault="00F6101E" w:rsidP="00F6101E">
      <w:pPr>
        <w:spacing w:after="0"/>
        <w:jc w:val="both"/>
        <w:rPr>
          <w:rFonts w:ascii="Times New Roman" w:eastAsia="Times New Roman" w:hAnsi="Times New Roman" w:cs="Times New Roman"/>
          <w:b/>
          <w:bCs/>
          <w:sz w:val="24"/>
          <w:szCs w:val="24"/>
        </w:rPr>
      </w:pPr>
    </w:p>
    <w:p w:rsidR="00F6101E" w:rsidRPr="00AF7057" w:rsidRDefault="00F6101E" w:rsidP="00F6101E">
      <w:pPr>
        <w:spacing w:before="120" w:after="0"/>
        <w:jc w:val="both"/>
        <w:rPr>
          <w:rFonts w:ascii="Times New Roman" w:eastAsia="Times New Roman" w:hAnsi="Times New Roman" w:cs="Times New Roman"/>
          <w:bCs/>
          <w:sz w:val="24"/>
          <w:szCs w:val="24"/>
        </w:rPr>
      </w:pPr>
      <w:r w:rsidRPr="00AF7057">
        <w:rPr>
          <w:rFonts w:ascii="Times New Roman" w:eastAsia="Times New Roman" w:hAnsi="Times New Roman" w:cs="Times New Roman"/>
          <w:b/>
          <w:sz w:val="24"/>
          <w:szCs w:val="24"/>
        </w:rPr>
        <w:t>Priekules novada pašvaldība</w:t>
      </w:r>
      <w:r w:rsidRPr="00AF7057">
        <w:rPr>
          <w:rFonts w:ascii="Times New Roman" w:eastAsia="Times New Roman" w:hAnsi="Times New Roman" w:cs="Times New Roman"/>
          <w:sz w:val="24"/>
          <w:szCs w:val="24"/>
        </w:rPr>
        <w:t xml:space="preserve">, reģ.Nr.90000031601, tās priekšsēdētājas Vijas </w:t>
      </w:r>
      <w:proofErr w:type="spellStart"/>
      <w:r w:rsidRPr="00AF7057">
        <w:rPr>
          <w:rFonts w:ascii="Times New Roman" w:eastAsia="Times New Roman" w:hAnsi="Times New Roman" w:cs="Times New Roman"/>
          <w:sz w:val="24"/>
          <w:szCs w:val="24"/>
        </w:rPr>
        <w:t>Jablon</w:t>
      </w:r>
      <w:r w:rsidR="00EF50D1">
        <w:rPr>
          <w:rFonts w:ascii="Times New Roman" w:eastAsia="Times New Roman" w:hAnsi="Times New Roman" w:cs="Times New Roman"/>
          <w:sz w:val="24"/>
          <w:szCs w:val="24"/>
        </w:rPr>
        <w:t>skas</w:t>
      </w:r>
      <w:proofErr w:type="spellEnd"/>
      <w:r w:rsidR="00EF50D1">
        <w:rPr>
          <w:rFonts w:ascii="Times New Roman" w:eastAsia="Times New Roman" w:hAnsi="Times New Roman" w:cs="Times New Roman"/>
          <w:sz w:val="24"/>
          <w:szCs w:val="24"/>
        </w:rPr>
        <w:t xml:space="preserve"> personā, kura rīkojas </w:t>
      </w:r>
      <w:r w:rsidRPr="00AF7057">
        <w:rPr>
          <w:rFonts w:ascii="Times New Roman" w:eastAsia="Times New Roman" w:hAnsi="Times New Roman" w:cs="Times New Roman"/>
          <w:sz w:val="24"/>
          <w:szCs w:val="24"/>
        </w:rPr>
        <w:t>uz LR likuma „Par pašvaldībām” un Priekul</w:t>
      </w:r>
      <w:r w:rsidR="00A241E7">
        <w:rPr>
          <w:rFonts w:ascii="Times New Roman" w:eastAsia="Times New Roman" w:hAnsi="Times New Roman" w:cs="Times New Roman"/>
          <w:sz w:val="24"/>
          <w:szCs w:val="24"/>
        </w:rPr>
        <w:t>es novada pašvaldības domes 2017.gada 23</w:t>
      </w:r>
      <w:r w:rsidRPr="00AF7057">
        <w:rPr>
          <w:rFonts w:ascii="Times New Roman" w:eastAsia="Times New Roman" w:hAnsi="Times New Roman" w:cs="Times New Roman"/>
          <w:sz w:val="24"/>
          <w:szCs w:val="24"/>
        </w:rPr>
        <w:t>.</w:t>
      </w:r>
      <w:r w:rsidR="00A241E7">
        <w:rPr>
          <w:rFonts w:ascii="Times New Roman" w:eastAsia="Times New Roman" w:hAnsi="Times New Roman" w:cs="Times New Roman"/>
          <w:sz w:val="24"/>
          <w:szCs w:val="24"/>
        </w:rPr>
        <w:t>februāra saistošo noteikumu Nr.2</w:t>
      </w:r>
      <w:r w:rsidRPr="00AF7057">
        <w:rPr>
          <w:rFonts w:ascii="Times New Roman" w:eastAsia="Times New Roman" w:hAnsi="Times New Roman" w:cs="Times New Roman"/>
          <w:sz w:val="24"/>
          <w:szCs w:val="24"/>
        </w:rPr>
        <w:t xml:space="preserve"> „Priekules novada pašvaldības nolikums” pamata, (turpmāk – Pasūtītājs) no vienas puses</w:t>
      </w:r>
    </w:p>
    <w:p w:rsidR="00F6101E" w:rsidRPr="00AF7057" w:rsidRDefault="00F6101E" w:rsidP="00F6101E">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un</w:t>
      </w:r>
    </w:p>
    <w:p w:rsidR="00F6101E" w:rsidRPr="00AF7057" w:rsidRDefault="00F6101E" w:rsidP="00F6101E">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b/>
          <w:sz w:val="24"/>
          <w:szCs w:val="24"/>
        </w:rPr>
        <w:t>__________________,</w:t>
      </w:r>
      <w:r w:rsidRPr="00AF7057">
        <w:rPr>
          <w:rFonts w:ascii="Times New Roman" w:eastAsia="Times New Roman" w:hAnsi="Times New Roman" w:cs="Times New Roman"/>
          <w:sz w:val="24"/>
          <w:szCs w:val="24"/>
        </w:rPr>
        <w:t xml:space="preserve"> </w:t>
      </w:r>
      <w:proofErr w:type="spellStart"/>
      <w:r w:rsidRPr="00AF7057">
        <w:rPr>
          <w:rFonts w:ascii="Times New Roman" w:eastAsia="Times New Roman" w:hAnsi="Times New Roman" w:cs="Times New Roman"/>
          <w:sz w:val="24"/>
          <w:szCs w:val="24"/>
        </w:rPr>
        <w:t>reģ.Nr</w:t>
      </w:r>
      <w:proofErr w:type="spellEnd"/>
      <w:r w:rsidRPr="00AF7057">
        <w:rPr>
          <w:rFonts w:ascii="Times New Roman" w:eastAsia="Times New Roman" w:hAnsi="Times New Roman" w:cs="Times New Roman"/>
          <w:sz w:val="24"/>
          <w:szCs w:val="24"/>
        </w:rPr>
        <w:t xml:space="preserve">._______________, tās_________________________ personā, kurš rīkojas uz </w:t>
      </w:r>
      <w:r w:rsidRPr="00AF7057">
        <w:rPr>
          <w:rFonts w:ascii="Times New Roman" w:eastAsia="Times New Roman" w:hAnsi="Times New Roman" w:cs="Times New Roman"/>
          <w:i/>
          <w:sz w:val="24"/>
          <w:szCs w:val="24"/>
        </w:rPr>
        <w:t>_______________</w:t>
      </w:r>
      <w:r w:rsidRPr="00AF7057">
        <w:rPr>
          <w:rFonts w:ascii="Times New Roman" w:eastAsia="Times New Roman" w:hAnsi="Times New Roman" w:cs="Times New Roman"/>
          <w:sz w:val="24"/>
          <w:szCs w:val="24"/>
        </w:rPr>
        <w:t xml:space="preserve"> pamata, (turpmāk – Izpildītājs) no otras puses, </w:t>
      </w:r>
    </w:p>
    <w:p w:rsidR="00F6101E" w:rsidRPr="00AF7057" w:rsidRDefault="00D11B8C" w:rsidP="00F6101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abi</w:t>
      </w:r>
      <w:r w:rsidR="00F6101E" w:rsidRPr="00D11B8C">
        <w:rPr>
          <w:rFonts w:ascii="Times New Roman" w:eastAsia="Times New Roman" w:hAnsi="Times New Roman" w:cs="Times New Roman"/>
          <w:sz w:val="24"/>
          <w:szCs w:val="24"/>
        </w:rPr>
        <w:t xml:space="preserve"> kopā </w:t>
      </w:r>
      <w:r w:rsidRPr="00D11B8C">
        <w:rPr>
          <w:rFonts w:ascii="Times New Roman" w:eastAsia="Times New Roman" w:hAnsi="Times New Roman" w:cs="Times New Roman"/>
          <w:sz w:val="24"/>
          <w:szCs w:val="24"/>
        </w:rPr>
        <w:t>turpmāk saukti Puses, un katrs atsevišķi</w:t>
      </w:r>
      <w:r w:rsidR="00A4570C">
        <w:rPr>
          <w:rFonts w:ascii="Times New Roman" w:eastAsia="Times New Roman" w:hAnsi="Times New Roman" w:cs="Times New Roman"/>
          <w:sz w:val="24"/>
          <w:szCs w:val="24"/>
        </w:rPr>
        <w:t xml:space="preserve"> - Puse</w:t>
      </w:r>
      <w:r w:rsidR="00F6101E" w:rsidRPr="00D11B8C">
        <w:rPr>
          <w:rFonts w:ascii="Times New Roman" w:eastAsia="Times New Roman" w:hAnsi="Times New Roman" w:cs="Times New Roman"/>
          <w:sz w:val="24"/>
          <w:szCs w:val="24"/>
        </w:rPr>
        <w:t>,</w:t>
      </w:r>
      <w:r w:rsidR="00F6101E" w:rsidRPr="00AF7057">
        <w:rPr>
          <w:rFonts w:ascii="Times New Roman" w:eastAsia="Times New Roman" w:hAnsi="Times New Roman" w:cs="Times New Roman"/>
          <w:sz w:val="24"/>
          <w:szCs w:val="24"/>
        </w:rPr>
        <w:t xml:space="preserve"> </w:t>
      </w:r>
    </w:p>
    <w:p w:rsidR="00F6101E" w:rsidRDefault="00F6101E" w:rsidP="00247A87">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saskaņā ar iepirkuma </w:t>
      </w:r>
      <w:r w:rsidR="00E7106F" w:rsidRPr="00E7106F">
        <w:rPr>
          <w:rFonts w:ascii="Times New Roman" w:eastAsia="Times New Roman" w:hAnsi="Times New Roman" w:cs="Times New Roman"/>
          <w:b/>
          <w:sz w:val="24"/>
          <w:szCs w:val="24"/>
        </w:rPr>
        <w:t>“</w:t>
      </w:r>
      <w:r w:rsidR="00247A87">
        <w:rPr>
          <w:rFonts w:ascii="Times New Roman" w:eastAsia="Times New Roman" w:hAnsi="Times New Roman" w:cs="Times New Roman"/>
          <w:b/>
          <w:sz w:val="24"/>
          <w:szCs w:val="24"/>
        </w:rPr>
        <w:t xml:space="preserve">Mērniecības </w:t>
      </w:r>
      <w:r w:rsidR="00B05262">
        <w:rPr>
          <w:rFonts w:ascii="Times New Roman" w:eastAsia="Times New Roman" w:hAnsi="Times New Roman" w:cs="Times New Roman"/>
          <w:b/>
          <w:sz w:val="24"/>
          <w:szCs w:val="24"/>
        </w:rPr>
        <w:t xml:space="preserve">un zemes ierīcības </w:t>
      </w:r>
      <w:r w:rsidR="00247A87">
        <w:rPr>
          <w:rFonts w:ascii="Times New Roman" w:eastAsia="Times New Roman" w:hAnsi="Times New Roman" w:cs="Times New Roman"/>
          <w:b/>
          <w:sz w:val="24"/>
          <w:szCs w:val="24"/>
        </w:rPr>
        <w:t xml:space="preserve">pakalpojumu iegāde </w:t>
      </w:r>
      <w:r w:rsidR="00247A87" w:rsidRPr="00247A87">
        <w:rPr>
          <w:rFonts w:ascii="Times New Roman" w:eastAsia="Times New Roman" w:hAnsi="Times New Roman" w:cs="Times New Roman"/>
          <w:b/>
          <w:sz w:val="24"/>
          <w:szCs w:val="24"/>
        </w:rPr>
        <w:t>Priekules novada pašvaldības vajadzībām</w:t>
      </w:r>
      <w:r w:rsidR="00E7106F" w:rsidRPr="00E7106F">
        <w:rPr>
          <w:rFonts w:ascii="Times New Roman" w:eastAsia="Times New Roman" w:hAnsi="Times New Roman" w:cs="Times New Roman"/>
          <w:b/>
          <w:sz w:val="24"/>
          <w:szCs w:val="24"/>
        </w:rPr>
        <w:t>”</w:t>
      </w:r>
      <w:r w:rsidRPr="00AF7057">
        <w:rPr>
          <w:rFonts w:ascii="Times New Roman" w:eastAsia="Times New Roman" w:hAnsi="Times New Roman" w:cs="Times New Roman"/>
          <w:sz w:val="24"/>
          <w:szCs w:val="24"/>
        </w:rPr>
        <w:t xml:space="preserve"> (iepirkuma identifikācijas Nr.</w:t>
      </w:r>
      <w:r w:rsidR="007A1FDE">
        <w:rPr>
          <w:rFonts w:ascii="Times New Roman" w:eastAsia="Times New Roman" w:hAnsi="Times New Roman" w:cs="Times New Roman"/>
          <w:sz w:val="24"/>
          <w:szCs w:val="24"/>
        </w:rPr>
        <w:t>PNP2017</w:t>
      </w:r>
      <w:r w:rsidR="003A4165" w:rsidRPr="00F778A4">
        <w:rPr>
          <w:rFonts w:ascii="Times New Roman" w:eastAsia="Times New Roman" w:hAnsi="Times New Roman" w:cs="Times New Roman"/>
          <w:sz w:val="24"/>
          <w:szCs w:val="24"/>
        </w:rPr>
        <w:t>/</w:t>
      </w:r>
      <w:r w:rsidR="00247A87">
        <w:rPr>
          <w:rFonts w:ascii="Times New Roman" w:eastAsia="Times New Roman" w:hAnsi="Times New Roman" w:cs="Times New Roman"/>
          <w:sz w:val="24"/>
          <w:szCs w:val="24"/>
        </w:rPr>
        <w:t>10</w:t>
      </w:r>
      <w:r w:rsidRPr="00AF7057">
        <w:rPr>
          <w:rFonts w:ascii="Times New Roman" w:eastAsia="Times New Roman" w:hAnsi="Times New Roman" w:cs="Times New Roman"/>
          <w:sz w:val="24"/>
          <w:szCs w:val="24"/>
        </w:rPr>
        <w:t>) rezultātiem noslēdz šo līgumu (turpmāk – Līgums) par sekojošo:</w:t>
      </w:r>
    </w:p>
    <w:p w:rsidR="008B0F7F" w:rsidRPr="00E7106F" w:rsidRDefault="008B0F7F" w:rsidP="00247A87">
      <w:pPr>
        <w:spacing w:before="120" w:after="0"/>
        <w:jc w:val="both"/>
        <w:rPr>
          <w:rFonts w:ascii="Times New Roman" w:eastAsia="Times New Roman" w:hAnsi="Times New Roman" w:cs="Times New Roman"/>
          <w:b/>
          <w:sz w:val="24"/>
          <w:szCs w:val="24"/>
        </w:rPr>
      </w:pPr>
    </w:p>
    <w:p w:rsidR="00FE4558" w:rsidRPr="00FE4558" w:rsidRDefault="00FE4558" w:rsidP="00FE4558">
      <w:pPr>
        <w:numPr>
          <w:ilvl w:val="0"/>
          <w:numId w:val="37"/>
        </w:numPr>
        <w:autoSpaceDE w:val="0"/>
        <w:autoSpaceDN w:val="0"/>
        <w:adjustRightInd w:val="0"/>
        <w:spacing w:after="0" w:line="276" w:lineRule="auto"/>
        <w:jc w:val="center"/>
        <w:rPr>
          <w:rFonts w:ascii="Times New Roman" w:eastAsia="Calibri" w:hAnsi="Times New Roman" w:cs="Times New Roman"/>
          <w:b/>
          <w:bCs/>
          <w:color w:val="000000"/>
          <w:sz w:val="23"/>
          <w:szCs w:val="23"/>
        </w:rPr>
      </w:pPr>
      <w:r w:rsidRPr="00FE4558">
        <w:rPr>
          <w:rFonts w:ascii="Times New Roman" w:eastAsia="Calibri" w:hAnsi="Times New Roman" w:cs="Times New Roman"/>
          <w:b/>
          <w:bCs/>
          <w:color w:val="000000"/>
          <w:sz w:val="23"/>
          <w:szCs w:val="23"/>
        </w:rPr>
        <w:t>Līguma priekšmets</w:t>
      </w:r>
    </w:p>
    <w:p w:rsidR="00FE4558" w:rsidRPr="00FE4558" w:rsidRDefault="00FE4558" w:rsidP="00FE4558">
      <w:pPr>
        <w:autoSpaceDE w:val="0"/>
        <w:autoSpaceDN w:val="0"/>
        <w:adjustRightInd w:val="0"/>
        <w:spacing w:after="0"/>
        <w:ind w:left="720"/>
        <w:rPr>
          <w:rFonts w:ascii="Times New Roman" w:eastAsia="Calibri" w:hAnsi="Times New Roman" w:cs="Times New Roman"/>
          <w:color w:val="000000"/>
          <w:sz w:val="23"/>
          <w:szCs w:val="23"/>
        </w:rPr>
      </w:pPr>
    </w:p>
    <w:p w:rsidR="00FE4558" w:rsidRPr="00FE4558" w:rsidRDefault="008B0F7F" w:rsidP="00FE4558">
      <w:pPr>
        <w:autoSpaceDE w:val="0"/>
        <w:autoSpaceDN w:val="0"/>
        <w:adjustRightInd w:val="0"/>
        <w:spacing w:after="0"/>
        <w:jc w:val="both"/>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ab/>
      </w:r>
      <w:r w:rsidR="00CE7EEF">
        <w:rPr>
          <w:rFonts w:ascii="Times New Roman" w:eastAsia="Calibri" w:hAnsi="Times New Roman" w:cs="Times New Roman"/>
          <w:color w:val="000000"/>
          <w:sz w:val="23"/>
          <w:szCs w:val="23"/>
        </w:rPr>
        <w:t>Pasūtītājs</w:t>
      </w:r>
      <w:r w:rsidR="006A7F03">
        <w:rPr>
          <w:rFonts w:ascii="Times New Roman" w:eastAsia="Calibri" w:hAnsi="Times New Roman" w:cs="Times New Roman"/>
          <w:color w:val="000000"/>
          <w:sz w:val="23"/>
          <w:szCs w:val="23"/>
        </w:rPr>
        <w:t>,</w:t>
      </w:r>
      <w:r w:rsidR="00FE4558" w:rsidRPr="00FE4558">
        <w:rPr>
          <w:rFonts w:ascii="Times New Roman" w:eastAsia="Calibri" w:hAnsi="Times New Roman" w:cs="Times New Roman"/>
          <w:color w:val="000000"/>
          <w:sz w:val="23"/>
          <w:szCs w:val="23"/>
        </w:rPr>
        <w:t xml:space="preserve"> atbilstoši iepirkuma tehn</w:t>
      </w:r>
      <w:r w:rsidR="00694B66">
        <w:rPr>
          <w:rFonts w:ascii="Times New Roman" w:eastAsia="Calibri" w:hAnsi="Times New Roman" w:cs="Times New Roman"/>
          <w:color w:val="000000"/>
          <w:sz w:val="23"/>
          <w:szCs w:val="23"/>
        </w:rPr>
        <w:t>iskajai specifikācijai (līguma 2</w:t>
      </w:r>
      <w:r w:rsidR="00FE4558" w:rsidRPr="00FE4558">
        <w:rPr>
          <w:rFonts w:ascii="Times New Roman" w:eastAsia="Calibri" w:hAnsi="Times New Roman" w:cs="Times New Roman"/>
          <w:color w:val="000000"/>
          <w:sz w:val="23"/>
          <w:szCs w:val="23"/>
        </w:rPr>
        <w:t>.pielikums)</w:t>
      </w:r>
      <w:r w:rsidR="006A7F03">
        <w:rPr>
          <w:rFonts w:ascii="Times New Roman" w:eastAsia="Calibri" w:hAnsi="Times New Roman" w:cs="Times New Roman"/>
          <w:color w:val="000000"/>
          <w:sz w:val="23"/>
          <w:szCs w:val="23"/>
        </w:rPr>
        <w:t>,</w:t>
      </w:r>
      <w:r w:rsidR="00FE4558" w:rsidRPr="00FE4558">
        <w:rPr>
          <w:rFonts w:ascii="Times New Roman" w:eastAsia="Calibri" w:hAnsi="Times New Roman" w:cs="Times New Roman"/>
          <w:color w:val="000000"/>
          <w:sz w:val="23"/>
          <w:szCs w:val="23"/>
        </w:rPr>
        <w:t xml:space="preserve"> uzdod, bet Izpildītājs, atbilstoši iepirkuma finanšu piedāvājumā norādītajām</w:t>
      </w:r>
      <w:r w:rsidR="00694B66">
        <w:rPr>
          <w:rFonts w:ascii="Times New Roman" w:eastAsia="Calibri" w:hAnsi="Times New Roman" w:cs="Times New Roman"/>
          <w:color w:val="000000"/>
          <w:sz w:val="23"/>
          <w:szCs w:val="23"/>
        </w:rPr>
        <w:t xml:space="preserve"> vienas vienības cenām (līguma 1</w:t>
      </w:r>
      <w:r w:rsidR="00FE4558" w:rsidRPr="00FE4558">
        <w:rPr>
          <w:rFonts w:ascii="Times New Roman" w:eastAsia="Calibri" w:hAnsi="Times New Roman" w:cs="Times New Roman"/>
          <w:color w:val="000000"/>
          <w:sz w:val="23"/>
          <w:szCs w:val="23"/>
        </w:rPr>
        <w:t xml:space="preserve">. pielikums), izmantojot tam pieejamos cilvēku un tehniskos resursus, apņemas sniegt Pasūtītājam mērniecības pakalpojumu, nodrošinot zemes mērniecības darbus atbilstoši tehniskajai specifikācijai un uzmērīšanas rezultātā iegūto datu iesniegšanu Valsts zemes dienestā un reģistrāciju valsts kadastra informācijas sistēmā. </w:t>
      </w:r>
    </w:p>
    <w:p w:rsidR="00FE4558" w:rsidRPr="00FE4558" w:rsidRDefault="00FE4558" w:rsidP="00FE4558">
      <w:pPr>
        <w:autoSpaceDE w:val="0"/>
        <w:autoSpaceDN w:val="0"/>
        <w:adjustRightInd w:val="0"/>
        <w:spacing w:after="0"/>
        <w:jc w:val="both"/>
        <w:rPr>
          <w:rFonts w:ascii="Times New Roman" w:eastAsia="Calibri" w:hAnsi="Times New Roman" w:cs="Times New Roman"/>
          <w:color w:val="000000"/>
          <w:sz w:val="23"/>
          <w:szCs w:val="23"/>
        </w:rPr>
      </w:pPr>
    </w:p>
    <w:p w:rsidR="00FE4558" w:rsidRPr="00FE4558" w:rsidRDefault="00FE4558" w:rsidP="00FE4558">
      <w:pPr>
        <w:numPr>
          <w:ilvl w:val="0"/>
          <w:numId w:val="37"/>
        </w:numPr>
        <w:autoSpaceDE w:val="0"/>
        <w:autoSpaceDN w:val="0"/>
        <w:adjustRightInd w:val="0"/>
        <w:spacing w:after="0" w:line="276" w:lineRule="auto"/>
        <w:jc w:val="center"/>
        <w:rPr>
          <w:rFonts w:ascii="Times New Roman" w:eastAsia="Calibri" w:hAnsi="Times New Roman" w:cs="Times New Roman"/>
          <w:b/>
          <w:bCs/>
          <w:color w:val="000000"/>
          <w:sz w:val="23"/>
          <w:szCs w:val="23"/>
        </w:rPr>
      </w:pPr>
      <w:r w:rsidRPr="00FE4558">
        <w:rPr>
          <w:rFonts w:ascii="Times New Roman" w:eastAsia="Calibri" w:hAnsi="Times New Roman" w:cs="Times New Roman"/>
          <w:b/>
          <w:bCs/>
          <w:color w:val="000000"/>
          <w:sz w:val="23"/>
          <w:szCs w:val="23"/>
        </w:rPr>
        <w:t>Pasūtījuma izpildes kārtība</w:t>
      </w:r>
    </w:p>
    <w:p w:rsidR="00FE4558" w:rsidRPr="00FE4558" w:rsidRDefault="00FE4558" w:rsidP="00FE4558">
      <w:pPr>
        <w:autoSpaceDE w:val="0"/>
        <w:autoSpaceDN w:val="0"/>
        <w:adjustRightInd w:val="0"/>
        <w:spacing w:after="0"/>
        <w:ind w:left="720"/>
        <w:rPr>
          <w:rFonts w:ascii="Times New Roman" w:eastAsia="Calibri" w:hAnsi="Times New Roman" w:cs="Times New Roman"/>
          <w:color w:val="000000"/>
          <w:sz w:val="23"/>
          <w:szCs w:val="23"/>
        </w:rPr>
      </w:pPr>
    </w:p>
    <w:p w:rsidR="00FE4558" w:rsidRPr="00FE4558" w:rsidRDefault="00FE4558" w:rsidP="00FE4558">
      <w:pPr>
        <w:autoSpaceDE w:val="0"/>
        <w:autoSpaceDN w:val="0"/>
        <w:adjustRightInd w:val="0"/>
        <w:spacing w:after="27"/>
        <w:jc w:val="both"/>
        <w:rPr>
          <w:rFonts w:ascii="Times New Roman" w:eastAsia="Calibri" w:hAnsi="Times New Roman" w:cs="Times New Roman"/>
          <w:color w:val="000000"/>
          <w:sz w:val="23"/>
          <w:szCs w:val="23"/>
        </w:rPr>
      </w:pPr>
      <w:r w:rsidRPr="00FE4558">
        <w:rPr>
          <w:rFonts w:ascii="Times New Roman" w:eastAsia="Calibri" w:hAnsi="Times New Roman" w:cs="Times New Roman"/>
          <w:color w:val="000000"/>
          <w:sz w:val="23"/>
          <w:szCs w:val="23"/>
        </w:rPr>
        <w:t xml:space="preserve">2.1. Līguma priekšmetā norādīto pakalpojumu </w:t>
      </w:r>
      <w:r w:rsidR="00694B66">
        <w:rPr>
          <w:rFonts w:ascii="Times New Roman" w:eastAsia="Calibri" w:hAnsi="Times New Roman" w:cs="Times New Roman"/>
          <w:color w:val="000000"/>
          <w:sz w:val="23"/>
          <w:szCs w:val="23"/>
        </w:rPr>
        <w:t xml:space="preserve">Pasūtītājs sniedz Pasūtītājam </w:t>
      </w:r>
      <w:r w:rsidRPr="00FE4558">
        <w:rPr>
          <w:rFonts w:ascii="Times New Roman" w:eastAsia="Calibri" w:hAnsi="Times New Roman" w:cs="Times New Roman"/>
          <w:sz w:val="23"/>
          <w:szCs w:val="23"/>
        </w:rPr>
        <w:t>24</w:t>
      </w:r>
      <w:r w:rsidRPr="00FE4558">
        <w:rPr>
          <w:rFonts w:ascii="Times New Roman" w:eastAsia="Calibri" w:hAnsi="Times New Roman" w:cs="Times New Roman"/>
          <w:color w:val="000000"/>
          <w:sz w:val="23"/>
          <w:szCs w:val="23"/>
        </w:rPr>
        <w:t xml:space="preserve"> </w:t>
      </w:r>
      <w:r w:rsidR="00694B66">
        <w:rPr>
          <w:rFonts w:ascii="Times New Roman" w:eastAsia="Calibri" w:hAnsi="Times New Roman" w:cs="Times New Roman"/>
          <w:color w:val="000000"/>
          <w:sz w:val="23"/>
          <w:szCs w:val="23"/>
        </w:rPr>
        <w:t>(divdesmit četru)</w:t>
      </w:r>
      <w:r w:rsidRPr="00FE4558">
        <w:rPr>
          <w:rFonts w:ascii="Times New Roman" w:eastAsia="Calibri" w:hAnsi="Times New Roman" w:cs="Times New Roman"/>
          <w:color w:val="000000"/>
          <w:sz w:val="23"/>
          <w:szCs w:val="23"/>
        </w:rPr>
        <w:t xml:space="preserve"> mēnešu periodā, skaitot no līguma noslēgšanas dienas. </w:t>
      </w:r>
    </w:p>
    <w:p w:rsidR="00FE4558" w:rsidRPr="00FE4558" w:rsidRDefault="00FE4558" w:rsidP="00FE4558">
      <w:pPr>
        <w:autoSpaceDE w:val="0"/>
        <w:autoSpaceDN w:val="0"/>
        <w:adjustRightInd w:val="0"/>
        <w:spacing w:after="27"/>
        <w:jc w:val="both"/>
        <w:rPr>
          <w:rFonts w:ascii="Times New Roman" w:eastAsia="Calibri" w:hAnsi="Times New Roman" w:cs="Times New Roman"/>
          <w:color w:val="000000"/>
          <w:sz w:val="23"/>
          <w:szCs w:val="23"/>
        </w:rPr>
      </w:pPr>
      <w:r w:rsidRPr="00FE4558">
        <w:rPr>
          <w:rFonts w:ascii="Times New Roman" w:eastAsia="Calibri" w:hAnsi="Times New Roman" w:cs="Times New Roman"/>
          <w:color w:val="000000"/>
          <w:sz w:val="23"/>
          <w:szCs w:val="23"/>
        </w:rPr>
        <w:t>2.2. Puses vienojas par kopējo maksimālo līgumcenu pakalpojumiem šī līguma ietvaros &lt;</w:t>
      </w:r>
      <w:r w:rsidRPr="00FE4558">
        <w:rPr>
          <w:rFonts w:ascii="Times New Roman" w:eastAsia="Calibri" w:hAnsi="Times New Roman" w:cs="Times New Roman"/>
          <w:i/>
          <w:iCs/>
          <w:color w:val="000000"/>
          <w:sz w:val="23"/>
          <w:szCs w:val="23"/>
        </w:rPr>
        <w:t>summa</w:t>
      </w:r>
      <w:r w:rsidRPr="00FE4558">
        <w:rPr>
          <w:rFonts w:ascii="Times New Roman" w:eastAsia="Calibri" w:hAnsi="Times New Roman" w:cs="Times New Roman"/>
          <w:color w:val="000000"/>
          <w:sz w:val="23"/>
          <w:szCs w:val="23"/>
        </w:rPr>
        <w:t>&gt; EUR (&lt;</w:t>
      </w:r>
      <w:r w:rsidRPr="00FE4558">
        <w:rPr>
          <w:rFonts w:ascii="Times New Roman" w:eastAsia="Calibri" w:hAnsi="Times New Roman" w:cs="Times New Roman"/>
          <w:i/>
          <w:iCs/>
          <w:color w:val="000000"/>
          <w:sz w:val="23"/>
          <w:szCs w:val="23"/>
        </w:rPr>
        <w:t>summa vārdiem&gt;</w:t>
      </w:r>
      <w:r w:rsidRPr="00FE4558">
        <w:rPr>
          <w:rFonts w:ascii="Times New Roman" w:eastAsia="Calibri" w:hAnsi="Times New Roman" w:cs="Times New Roman"/>
          <w:color w:val="000000"/>
          <w:sz w:val="23"/>
          <w:szCs w:val="23"/>
        </w:rPr>
        <w:t xml:space="preserve">) bez pievienotās vērtības nodokļa. Papildus līgumcenai Pasūtītājs, normatīvajos aktos noteiktajā apmērā, maksā pievienotās vērtības nodokli. Pasūtītājam nav pienākuma pieteikt pasūtījumus par visu maksimāli pieļaujamo līgumcenu. </w:t>
      </w:r>
    </w:p>
    <w:p w:rsidR="00FE4558" w:rsidRPr="00FE4558" w:rsidRDefault="00FE4558" w:rsidP="00FE4558">
      <w:pPr>
        <w:autoSpaceDE w:val="0"/>
        <w:autoSpaceDN w:val="0"/>
        <w:adjustRightInd w:val="0"/>
        <w:spacing w:after="27"/>
        <w:jc w:val="both"/>
        <w:rPr>
          <w:rFonts w:ascii="Times New Roman" w:eastAsia="Calibri" w:hAnsi="Times New Roman" w:cs="Times New Roman"/>
          <w:color w:val="000000"/>
          <w:sz w:val="23"/>
          <w:szCs w:val="23"/>
        </w:rPr>
      </w:pPr>
      <w:r w:rsidRPr="00FE4558">
        <w:rPr>
          <w:rFonts w:ascii="Times New Roman" w:eastAsia="Calibri" w:hAnsi="Times New Roman" w:cs="Times New Roman"/>
          <w:color w:val="000000"/>
          <w:sz w:val="23"/>
          <w:szCs w:val="23"/>
        </w:rPr>
        <w:t xml:space="preserve">2.3. Katru konkrēto mērniecības pakalpojuma pieteikumu Pasūtītājs noformē </w:t>
      </w:r>
      <w:proofErr w:type="spellStart"/>
      <w:r w:rsidRPr="00FE4558">
        <w:rPr>
          <w:rFonts w:ascii="Times New Roman" w:eastAsia="Calibri" w:hAnsi="Times New Roman" w:cs="Times New Roman"/>
          <w:color w:val="000000"/>
          <w:sz w:val="23"/>
          <w:szCs w:val="23"/>
        </w:rPr>
        <w:t>rakstveidā</w:t>
      </w:r>
      <w:proofErr w:type="spellEnd"/>
      <w:r w:rsidRPr="00FE4558">
        <w:rPr>
          <w:rFonts w:ascii="Times New Roman" w:eastAsia="Calibri" w:hAnsi="Times New Roman" w:cs="Times New Roman"/>
          <w:color w:val="000000"/>
          <w:sz w:val="23"/>
          <w:szCs w:val="23"/>
        </w:rPr>
        <w:t>, norādot uzmērāmā zemes gabala adresi, kadastra numuru, un, pievienojot nepieciešamos materiālus, iesniedz Izpildītājam, nosūtot uz tā e-pastu: &lt;</w:t>
      </w:r>
      <w:r w:rsidRPr="00FE4558">
        <w:rPr>
          <w:rFonts w:ascii="Times New Roman" w:eastAsia="Calibri" w:hAnsi="Times New Roman" w:cs="Times New Roman"/>
          <w:i/>
          <w:iCs/>
          <w:color w:val="000000"/>
          <w:sz w:val="23"/>
          <w:szCs w:val="23"/>
        </w:rPr>
        <w:t>adrese</w:t>
      </w:r>
      <w:r w:rsidRPr="00FE4558">
        <w:rPr>
          <w:rFonts w:ascii="Times New Roman" w:eastAsia="Calibri" w:hAnsi="Times New Roman" w:cs="Times New Roman"/>
          <w:color w:val="000000"/>
          <w:sz w:val="23"/>
          <w:szCs w:val="23"/>
        </w:rPr>
        <w:t xml:space="preserve">&gt;. </w:t>
      </w:r>
    </w:p>
    <w:p w:rsidR="00FE4558" w:rsidRPr="00FE4558" w:rsidRDefault="00FE4558" w:rsidP="00FE4558">
      <w:pPr>
        <w:autoSpaceDE w:val="0"/>
        <w:autoSpaceDN w:val="0"/>
        <w:adjustRightInd w:val="0"/>
        <w:spacing w:after="27"/>
        <w:jc w:val="both"/>
        <w:rPr>
          <w:rFonts w:ascii="Times New Roman" w:eastAsia="Calibri" w:hAnsi="Times New Roman" w:cs="Times New Roman"/>
          <w:color w:val="000000"/>
          <w:sz w:val="23"/>
          <w:szCs w:val="23"/>
        </w:rPr>
      </w:pPr>
      <w:r w:rsidRPr="00FE4558">
        <w:rPr>
          <w:rFonts w:ascii="Times New Roman" w:eastAsia="Calibri" w:hAnsi="Times New Roman" w:cs="Times New Roman"/>
          <w:color w:val="000000"/>
          <w:sz w:val="23"/>
          <w:szCs w:val="23"/>
        </w:rPr>
        <w:t xml:space="preserve">2.4. Izpildītājs bez nepamatotas vilcināšanās uzsāk 2.3.punkta kārtībā saņemtā pasūtījuma izpildi – 5 (piecu) dienu laikā sastāda attiecīgā objekta mērniecības pakalpojuma tāmi un saskaņo to ar Pasūtītāja kontaktpersonu. </w:t>
      </w:r>
    </w:p>
    <w:p w:rsidR="00FE4558" w:rsidRPr="00FE4558" w:rsidRDefault="00FE4558" w:rsidP="00FE4558">
      <w:pPr>
        <w:autoSpaceDE w:val="0"/>
        <w:autoSpaceDN w:val="0"/>
        <w:adjustRightInd w:val="0"/>
        <w:spacing w:after="0"/>
        <w:jc w:val="both"/>
        <w:rPr>
          <w:rFonts w:ascii="Times New Roman" w:eastAsia="Calibri" w:hAnsi="Times New Roman" w:cs="Times New Roman"/>
          <w:color w:val="000000"/>
          <w:sz w:val="23"/>
          <w:szCs w:val="23"/>
        </w:rPr>
      </w:pPr>
      <w:r w:rsidRPr="00FE4558">
        <w:rPr>
          <w:rFonts w:ascii="Times New Roman" w:eastAsia="Calibri" w:hAnsi="Times New Roman" w:cs="Times New Roman"/>
          <w:color w:val="000000"/>
          <w:sz w:val="23"/>
          <w:szCs w:val="23"/>
        </w:rPr>
        <w:t>2.5. Pēc tāmes saskaņošanas, Izpildītājs veic mērniecības darbus, ievērojot tehniskajā specifikācijā norādītos izpildes termiņus.</w:t>
      </w:r>
    </w:p>
    <w:p w:rsidR="00FE4558" w:rsidRPr="00FE4558" w:rsidRDefault="00FE4558" w:rsidP="00FE4558">
      <w:pPr>
        <w:autoSpaceDE w:val="0"/>
        <w:autoSpaceDN w:val="0"/>
        <w:adjustRightInd w:val="0"/>
        <w:spacing w:after="0"/>
        <w:jc w:val="both"/>
        <w:rPr>
          <w:rFonts w:ascii="Times New Roman" w:eastAsia="Calibri" w:hAnsi="Times New Roman" w:cs="Times New Roman"/>
          <w:color w:val="000000"/>
          <w:sz w:val="23"/>
          <w:szCs w:val="23"/>
        </w:rPr>
      </w:pPr>
      <w:r w:rsidRPr="00FE4558">
        <w:rPr>
          <w:rFonts w:ascii="Times New Roman" w:eastAsia="Calibri" w:hAnsi="Times New Roman" w:cs="Times New Roman"/>
          <w:color w:val="000000"/>
          <w:sz w:val="23"/>
          <w:szCs w:val="23"/>
        </w:rPr>
        <w:t xml:space="preserve">2.6. Pirms katra atsevišķa pasūtījuma izpildes nodošanas Pasūtītājam, Izpildītājs sagatavotos dokumentus saskaņo ar Pasūtītāja norādīto kontaktpersonu. </w:t>
      </w:r>
    </w:p>
    <w:p w:rsidR="00FE4558" w:rsidRPr="00FE4558" w:rsidRDefault="00FE4558" w:rsidP="00FE4558">
      <w:pPr>
        <w:autoSpaceDE w:val="0"/>
        <w:autoSpaceDN w:val="0"/>
        <w:adjustRightInd w:val="0"/>
        <w:spacing w:after="27"/>
        <w:jc w:val="both"/>
        <w:rPr>
          <w:rFonts w:ascii="Times New Roman" w:eastAsia="Calibri" w:hAnsi="Times New Roman" w:cs="Times New Roman"/>
          <w:sz w:val="23"/>
          <w:szCs w:val="23"/>
        </w:rPr>
      </w:pPr>
      <w:r w:rsidRPr="00FE4558">
        <w:rPr>
          <w:rFonts w:ascii="Times New Roman" w:eastAsia="Calibri" w:hAnsi="Times New Roman" w:cs="Times New Roman"/>
          <w:sz w:val="23"/>
          <w:szCs w:val="23"/>
        </w:rPr>
        <w:t>2.7. Līguma 2.6. punkta kārtībā saskaņotu un tehniskajā specifikācijā norādītajā veidā noformētu Pakalpojuma izpildes dokumentāciju Izpildītājs, kopā ar tā sastādītu un parakstītu nodošanas – pieņemšanas aktu un rēķinu pakalpojuma apmaksai, iesniedz Pasūtītājam Saules ielā 1, Priekulē, Priekules novadā.</w:t>
      </w:r>
    </w:p>
    <w:p w:rsidR="00FE4558" w:rsidRPr="00FE4558" w:rsidRDefault="00FE4558" w:rsidP="00FE4558">
      <w:pPr>
        <w:autoSpaceDE w:val="0"/>
        <w:autoSpaceDN w:val="0"/>
        <w:adjustRightInd w:val="0"/>
        <w:spacing w:after="27"/>
        <w:jc w:val="both"/>
        <w:rPr>
          <w:rFonts w:ascii="Times New Roman" w:eastAsia="Calibri" w:hAnsi="Times New Roman" w:cs="Times New Roman"/>
          <w:sz w:val="23"/>
          <w:szCs w:val="23"/>
        </w:rPr>
      </w:pPr>
      <w:r w:rsidRPr="00FE4558">
        <w:rPr>
          <w:rFonts w:ascii="Times New Roman" w:eastAsia="Calibri" w:hAnsi="Times New Roman" w:cs="Times New Roman"/>
          <w:sz w:val="23"/>
          <w:szCs w:val="23"/>
        </w:rPr>
        <w:t xml:space="preserve">2.8. Līguma 2.7. punkta kārtībā saņemtos dokumentus Pasūtītājs izskata un 10 (desmit) dienu laikā veic to pieņemšanas procedūru. </w:t>
      </w:r>
    </w:p>
    <w:p w:rsidR="00FE4558" w:rsidRPr="00FE4558" w:rsidRDefault="00FE4558" w:rsidP="00FE4558">
      <w:pPr>
        <w:autoSpaceDE w:val="0"/>
        <w:autoSpaceDN w:val="0"/>
        <w:adjustRightInd w:val="0"/>
        <w:spacing w:after="27"/>
        <w:jc w:val="both"/>
        <w:rPr>
          <w:rFonts w:ascii="Times New Roman" w:eastAsia="Calibri" w:hAnsi="Times New Roman" w:cs="Times New Roman"/>
          <w:sz w:val="23"/>
          <w:szCs w:val="23"/>
        </w:rPr>
      </w:pPr>
      <w:r w:rsidRPr="00FE4558">
        <w:rPr>
          <w:rFonts w:ascii="Times New Roman" w:eastAsia="Calibri" w:hAnsi="Times New Roman" w:cs="Times New Roman"/>
          <w:sz w:val="23"/>
          <w:szCs w:val="23"/>
        </w:rPr>
        <w:t xml:space="preserve">2.9. Pakalpojuma pieņemšanas procedūras laikā Pasūtītājs paraksta nodošanas – pieņemšanas aktu, vai piesaka Izpildītājam pamatotas pretenzijas. </w:t>
      </w:r>
    </w:p>
    <w:p w:rsidR="00FE4558" w:rsidRPr="00FE4558" w:rsidRDefault="00FE4558" w:rsidP="00FE4558">
      <w:pPr>
        <w:autoSpaceDE w:val="0"/>
        <w:autoSpaceDN w:val="0"/>
        <w:adjustRightInd w:val="0"/>
        <w:spacing w:after="27"/>
        <w:jc w:val="both"/>
        <w:rPr>
          <w:rFonts w:ascii="Times New Roman" w:eastAsia="Calibri" w:hAnsi="Times New Roman" w:cs="Times New Roman"/>
          <w:sz w:val="23"/>
          <w:szCs w:val="23"/>
        </w:rPr>
      </w:pPr>
      <w:r w:rsidRPr="00FE4558">
        <w:rPr>
          <w:rFonts w:ascii="Times New Roman" w:eastAsia="Calibri" w:hAnsi="Times New Roman" w:cs="Times New Roman"/>
          <w:sz w:val="23"/>
          <w:szCs w:val="23"/>
        </w:rPr>
        <w:t xml:space="preserve">2.10. Ja Pasūtītājs pieņem pakalpojumu 2.8.puntā noteiktajā termiņā, par pakalpojuma izpildes nodošanas dienu tiek uzskatīta diena, kad Pasūtītājs saņēmis dokumentus saskaņā ar līguma 2.7.punktu. </w:t>
      </w:r>
    </w:p>
    <w:p w:rsidR="00FE4558" w:rsidRPr="00FE4558" w:rsidRDefault="00FE4558" w:rsidP="00FE4558">
      <w:pPr>
        <w:autoSpaceDE w:val="0"/>
        <w:autoSpaceDN w:val="0"/>
        <w:adjustRightInd w:val="0"/>
        <w:spacing w:after="27"/>
        <w:jc w:val="both"/>
        <w:rPr>
          <w:rFonts w:ascii="Times New Roman" w:eastAsia="Calibri" w:hAnsi="Times New Roman" w:cs="Times New Roman"/>
          <w:sz w:val="23"/>
          <w:szCs w:val="23"/>
        </w:rPr>
      </w:pPr>
      <w:r w:rsidRPr="00FE4558">
        <w:rPr>
          <w:rFonts w:ascii="Times New Roman" w:eastAsia="Calibri" w:hAnsi="Times New Roman" w:cs="Times New Roman"/>
          <w:sz w:val="23"/>
          <w:szCs w:val="23"/>
        </w:rPr>
        <w:t>2.11. Laiku, kurā novēršami Pasūtītāja norādītie pakalpojuma izpildes trūkumi, Pasūtītājs nosaka pretenzijā. Trūkumu novēršanai noteiktais laiks nav uzskatāms par šī līguma termiņa pagarinājumu. Izpildītājam jānodrošina, ka trūkumu novēršanas procesa laikā Pasūtītājs ir tiesīgs pieteikt jaunu pasūtījumu un Izpildītājs nav tiesīgs neuzsākt tā izpildi, sakarā ar to, ka veic trūkumu novēršanu citiem Pasūtītāja uzdevumiem. Par neiekļaušanos darbu izpildes termiņā Pasūtītājam ir tiesības piemērot līgumsodu.</w:t>
      </w:r>
    </w:p>
    <w:p w:rsidR="00FE4558" w:rsidRPr="00FE4558" w:rsidRDefault="00FE4558" w:rsidP="00FE4558">
      <w:pPr>
        <w:autoSpaceDE w:val="0"/>
        <w:autoSpaceDN w:val="0"/>
        <w:adjustRightInd w:val="0"/>
        <w:spacing w:after="0"/>
        <w:jc w:val="both"/>
        <w:rPr>
          <w:rFonts w:ascii="Times New Roman" w:eastAsia="Calibri" w:hAnsi="Times New Roman" w:cs="Times New Roman"/>
          <w:sz w:val="23"/>
          <w:szCs w:val="23"/>
        </w:rPr>
      </w:pPr>
      <w:r w:rsidRPr="00FE4558">
        <w:rPr>
          <w:rFonts w:ascii="Times New Roman" w:eastAsia="Calibri" w:hAnsi="Times New Roman" w:cs="Times New Roman"/>
          <w:sz w:val="23"/>
          <w:szCs w:val="23"/>
        </w:rPr>
        <w:t xml:space="preserve">2.12. Līguma izpildē iesaistīto personālu, par kuru Izpildītājs sniedzis informāciju Pasūtītājam un kura kvalifikācijas atbilstību izvirzītajām prasībām Pasūtītājs ir vērtējis, kā arī apakšuzņēmējus un personas, uz kuru iespējām Pasūtītājs balstījies, lai apliecinātu savas kvalifikācijas atbilstību iepirkumā noteiktajām kvalifikācijas prasībām, pēc līguma noslēgšanas drīkst nomainīt tikai ar Pasūtītāja rakstveida piekrišanu, ievērojot Publisko iepirkumu likuma nosacījumus. </w:t>
      </w:r>
    </w:p>
    <w:p w:rsidR="00FE4558" w:rsidRPr="00FE4558" w:rsidRDefault="00FE4558" w:rsidP="00FE4558">
      <w:pPr>
        <w:autoSpaceDE w:val="0"/>
        <w:autoSpaceDN w:val="0"/>
        <w:adjustRightInd w:val="0"/>
        <w:spacing w:after="0"/>
        <w:jc w:val="both"/>
        <w:rPr>
          <w:rFonts w:ascii="Times New Roman" w:eastAsia="Calibri" w:hAnsi="Times New Roman" w:cs="Times New Roman"/>
          <w:sz w:val="23"/>
          <w:szCs w:val="23"/>
        </w:rPr>
      </w:pPr>
    </w:p>
    <w:p w:rsidR="00FE4558" w:rsidRPr="00FE4558" w:rsidRDefault="00FE4558" w:rsidP="00FE4558">
      <w:pPr>
        <w:numPr>
          <w:ilvl w:val="0"/>
          <w:numId w:val="37"/>
        </w:numPr>
        <w:autoSpaceDE w:val="0"/>
        <w:autoSpaceDN w:val="0"/>
        <w:adjustRightInd w:val="0"/>
        <w:spacing w:after="0" w:line="276" w:lineRule="auto"/>
        <w:jc w:val="center"/>
        <w:rPr>
          <w:rFonts w:ascii="Times New Roman" w:eastAsia="Calibri" w:hAnsi="Times New Roman" w:cs="Times New Roman"/>
          <w:b/>
          <w:bCs/>
          <w:sz w:val="23"/>
          <w:szCs w:val="23"/>
        </w:rPr>
      </w:pPr>
      <w:r w:rsidRPr="00FE4558">
        <w:rPr>
          <w:rFonts w:ascii="Times New Roman" w:eastAsia="Calibri" w:hAnsi="Times New Roman" w:cs="Times New Roman"/>
          <w:b/>
          <w:bCs/>
          <w:sz w:val="23"/>
          <w:szCs w:val="23"/>
        </w:rPr>
        <w:t>Norēķinu kārtība</w:t>
      </w:r>
    </w:p>
    <w:p w:rsidR="00FE4558" w:rsidRPr="00FE4558" w:rsidRDefault="00FE4558" w:rsidP="00FE4558">
      <w:pPr>
        <w:autoSpaceDE w:val="0"/>
        <w:autoSpaceDN w:val="0"/>
        <w:adjustRightInd w:val="0"/>
        <w:spacing w:after="0"/>
        <w:ind w:left="720"/>
        <w:rPr>
          <w:rFonts w:ascii="Times New Roman" w:eastAsia="Calibri" w:hAnsi="Times New Roman" w:cs="Times New Roman"/>
          <w:sz w:val="23"/>
          <w:szCs w:val="23"/>
        </w:rPr>
      </w:pPr>
    </w:p>
    <w:p w:rsidR="00FE4558" w:rsidRPr="00FE4558" w:rsidRDefault="00FE4558" w:rsidP="00FE4558">
      <w:pPr>
        <w:autoSpaceDE w:val="0"/>
        <w:autoSpaceDN w:val="0"/>
        <w:adjustRightInd w:val="0"/>
        <w:spacing w:after="27"/>
        <w:jc w:val="both"/>
        <w:rPr>
          <w:rFonts w:ascii="Times New Roman" w:eastAsia="Calibri" w:hAnsi="Times New Roman" w:cs="Times New Roman"/>
          <w:sz w:val="23"/>
          <w:szCs w:val="23"/>
        </w:rPr>
      </w:pPr>
      <w:r w:rsidRPr="00FE4558">
        <w:rPr>
          <w:rFonts w:ascii="Times New Roman" w:eastAsia="Calibri" w:hAnsi="Times New Roman" w:cs="Times New Roman"/>
          <w:sz w:val="23"/>
          <w:szCs w:val="23"/>
        </w:rPr>
        <w:t xml:space="preserve">3.1. Rēķinu par sniegto pakalpojumu Pasūtītājs apmaksā 10 (desmit) dienu laikā, skaitot no dienas, kad nodošanas – pieņemšanas aktu parakstījis Pasūtītājs. </w:t>
      </w:r>
    </w:p>
    <w:p w:rsidR="00FE4558" w:rsidRPr="00FE4558" w:rsidRDefault="00FE4558" w:rsidP="00FE4558">
      <w:pPr>
        <w:autoSpaceDE w:val="0"/>
        <w:autoSpaceDN w:val="0"/>
        <w:adjustRightInd w:val="0"/>
        <w:spacing w:after="27"/>
        <w:jc w:val="both"/>
        <w:rPr>
          <w:rFonts w:ascii="Times New Roman" w:eastAsia="Calibri" w:hAnsi="Times New Roman" w:cs="Times New Roman"/>
          <w:sz w:val="23"/>
          <w:szCs w:val="23"/>
        </w:rPr>
      </w:pPr>
      <w:r w:rsidRPr="00FE4558">
        <w:rPr>
          <w:rFonts w:ascii="Times New Roman" w:eastAsia="Calibri" w:hAnsi="Times New Roman" w:cs="Times New Roman"/>
          <w:sz w:val="23"/>
          <w:szCs w:val="23"/>
        </w:rPr>
        <w:t xml:space="preserve">3.2. Pasūtītājs samaksu par pakalpojumu pārskaita uz rēķinā norādīto bankas kontu. </w:t>
      </w:r>
    </w:p>
    <w:p w:rsidR="00FE4558" w:rsidRPr="00FE4558" w:rsidRDefault="00FE4558" w:rsidP="00FE4558">
      <w:pPr>
        <w:autoSpaceDE w:val="0"/>
        <w:autoSpaceDN w:val="0"/>
        <w:adjustRightInd w:val="0"/>
        <w:spacing w:after="0"/>
        <w:jc w:val="both"/>
        <w:rPr>
          <w:rFonts w:ascii="Times New Roman" w:eastAsia="Calibri" w:hAnsi="Times New Roman" w:cs="Times New Roman"/>
          <w:sz w:val="23"/>
          <w:szCs w:val="23"/>
        </w:rPr>
      </w:pPr>
      <w:r w:rsidRPr="00FE4558">
        <w:rPr>
          <w:rFonts w:ascii="Times New Roman" w:eastAsia="Calibri" w:hAnsi="Times New Roman" w:cs="Times New Roman"/>
          <w:sz w:val="23"/>
          <w:szCs w:val="23"/>
        </w:rPr>
        <w:t>3.3. Ja Pasūtītājs neievēro līguma 3.1. punktā norādīto samaksas termiņu, Izpildītājam ir tiesības prasīt no Pasūtītāja līgumsodu 0,1% (procenta vienas desmitās daļas) apmērā no savlaicīgi nesamaksātas summas par katru nokavēto dienu par periodu, kas sākas nākamajā kalendārajā dienā pēc līgumā noteiktā saistības izpildes termiņa un ietver dienu, kurā saistība izpildīta. Saskaņā ar šo punktu aprēķinātais līgumsods katrā atsevišķā tā piemērošanas gadījumā nedrīkst pārsniegt 10% (desmit procentus) no kavētā maksājuma summas.</w:t>
      </w:r>
    </w:p>
    <w:p w:rsidR="00FE4558" w:rsidRPr="00FE4558" w:rsidRDefault="00FE4558" w:rsidP="00FE4558">
      <w:pPr>
        <w:autoSpaceDE w:val="0"/>
        <w:autoSpaceDN w:val="0"/>
        <w:adjustRightInd w:val="0"/>
        <w:spacing w:after="0"/>
        <w:jc w:val="both"/>
        <w:rPr>
          <w:rFonts w:ascii="Times New Roman" w:eastAsia="Calibri" w:hAnsi="Times New Roman" w:cs="Times New Roman"/>
          <w:sz w:val="23"/>
          <w:szCs w:val="23"/>
        </w:rPr>
      </w:pPr>
      <w:r w:rsidRPr="00FE4558">
        <w:rPr>
          <w:rFonts w:ascii="Times New Roman" w:eastAsia="Calibri" w:hAnsi="Times New Roman" w:cs="Times New Roman"/>
          <w:sz w:val="23"/>
          <w:szCs w:val="23"/>
        </w:rPr>
        <w:t xml:space="preserve">3.4. Ja Pasūtītājs ir kavējis pieņemto pakalpojuma apmaksu, tad, veicot rēķina apmaksu viņam ir pienākums, aprēķināt kavēto līgumsodu saskaņā ar šo līgumu un samaksāt to Izpildītājam. Ja Pasūtītājs neveic šajā punktā noteiktajā kārtībā līgumsoda apmaksu vai neveic to pienācīgā apmērā, Izpildītājs to tiesīgs pierēķināt klāt nākamā pasūtījuma rēķinam. </w:t>
      </w:r>
    </w:p>
    <w:p w:rsidR="00FE4558" w:rsidRPr="00FE4558" w:rsidRDefault="00FE4558" w:rsidP="00FE4558">
      <w:pPr>
        <w:autoSpaceDE w:val="0"/>
        <w:autoSpaceDN w:val="0"/>
        <w:adjustRightInd w:val="0"/>
        <w:spacing w:after="0"/>
        <w:jc w:val="center"/>
        <w:rPr>
          <w:rFonts w:ascii="Times New Roman" w:eastAsia="Calibri" w:hAnsi="Times New Roman" w:cs="Times New Roman"/>
          <w:sz w:val="23"/>
          <w:szCs w:val="23"/>
        </w:rPr>
      </w:pPr>
    </w:p>
    <w:p w:rsidR="00FE4558" w:rsidRPr="00FE4558" w:rsidRDefault="00FE4558" w:rsidP="00FE4558">
      <w:pPr>
        <w:numPr>
          <w:ilvl w:val="0"/>
          <w:numId w:val="37"/>
        </w:numPr>
        <w:autoSpaceDE w:val="0"/>
        <w:autoSpaceDN w:val="0"/>
        <w:adjustRightInd w:val="0"/>
        <w:spacing w:after="0" w:line="276" w:lineRule="auto"/>
        <w:jc w:val="center"/>
        <w:rPr>
          <w:rFonts w:ascii="Times New Roman" w:eastAsia="Calibri" w:hAnsi="Times New Roman" w:cs="Times New Roman"/>
          <w:b/>
          <w:bCs/>
          <w:sz w:val="23"/>
          <w:szCs w:val="23"/>
        </w:rPr>
      </w:pPr>
      <w:r w:rsidRPr="00FE4558">
        <w:rPr>
          <w:rFonts w:ascii="Times New Roman" w:eastAsia="Calibri" w:hAnsi="Times New Roman" w:cs="Times New Roman"/>
          <w:b/>
          <w:bCs/>
          <w:sz w:val="23"/>
          <w:szCs w:val="23"/>
        </w:rPr>
        <w:t>Uzņēmēja apliecinājumi un atbildība</w:t>
      </w:r>
    </w:p>
    <w:p w:rsidR="00FE4558" w:rsidRPr="00FE4558" w:rsidRDefault="00FE4558" w:rsidP="00FE4558">
      <w:pPr>
        <w:autoSpaceDE w:val="0"/>
        <w:autoSpaceDN w:val="0"/>
        <w:adjustRightInd w:val="0"/>
        <w:spacing w:after="0"/>
        <w:ind w:left="720"/>
        <w:rPr>
          <w:rFonts w:ascii="Times New Roman" w:eastAsia="Calibri" w:hAnsi="Times New Roman" w:cs="Times New Roman"/>
          <w:sz w:val="23"/>
          <w:szCs w:val="23"/>
        </w:rPr>
      </w:pPr>
    </w:p>
    <w:p w:rsidR="00FE4558" w:rsidRPr="00FE4558" w:rsidRDefault="00FE4558" w:rsidP="00FE4558">
      <w:pPr>
        <w:autoSpaceDE w:val="0"/>
        <w:autoSpaceDN w:val="0"/>
        <w:adjustRightInd w:val="0"/>
        <w:spacing w:after="28"/>
        <w:jc w:val="both"/>
        <w:rPr>
          <w:rFonts w:ascii="Times New Roman" w:eastAsia="Calibri" w:hAnsi="Times New Roman" w:cs="Times New Roman"/>
          <w:sz w:val="23"/>
          <w:szCs w:val="23"/>
        </w:rPr>
      </w:pPr>
      <w:r w:rsidRPr="00FE4558">
        <w:rPr>
          <w:rFonts w:ascii="Times New Roman" w:eastAsia="Calibri" w:hAnsi="Times New Roman" w:cs="Times New Roman"/>
          <w:sz w:val="23"/>
          <w:szCs w:val="23"/>
        </w:rPr>
        <w:t xml:space="preserve">4.1. Izpildītājs garantē, ka tam visā līguma darbības laikā būs atbilstoša kvalifikācija (t.sk. licences, sertifikāti, profesionālās darbības civiltiesiskā apdrošināšana un tml.) un resursi ar šo līgumu uzņemto saistību kvalitatīvai izpildei. </w:t>
      </w:r>
    </w:p>
    <w:p w:rsidR="00FE4558" w:rsidRPr="00FE4558" w:rsidRDefault="00FE4558" w:rsidP="00FE4558">
      <w:pPr>
        <w:autoSpaceDE w:val="0"/>
        <w:autoSpaceDN w:val="0"/>
        <w:adjustRightInd w:val="0"/>
        <w:spacing w:after="28"/>
        <w:jc w:val="both"/>
        <w:rPr>
          <w:rFonts w:ascii="Times New Roman" w:eastAsia="Calibri" w:hAnsi="Times New Roman" w:cs="Times New Roman"/>
          <w:sz w:val="23"/>
          <w:szCs w:val="23"/>
        </w:rPr>
      </w:pPr>
      <w:r w:rsidRPr="00FE4558">
        <w:rPr>
          <w:rFonts w:ascii="Times New Roman" w:eastAsia="Calibri" w:hAnsi="Times New Roman" w:cs="Times New Roman"/>
          <w:sz w:val="23"/>
          <w:szCs w:val="23"/>
        </w:rPr>
        <w:t xml:space="preserve">4.2. Kvalitatīvai pakalpojuma sniegšanai, Izpildītājs apņemas izmantot tādus ģeodēziskos vai mērniecības instrumentus, kas nodrošina Latvijas Republikā spēkā esošajos normatīvajos aktos noteiktās mērījumu vai novērojumu precizitātes prasības. </w:t>
      </w:r>
    </w:p>
    <w:p w:rsidR="00FE4558" w:rsidRPr="00FE4558" w:rsidRDefault="00FE4558" w:rsidP="00FE4558">
      <w:pPr>
        <w:autoSpaceDE w:val="0"/>
        <w:autoSpaceDN w:val="0"/>
        <w:adjustRightInd w:val="0"/>
        <w:spacing w:after="28"/>
        <w:jc w:val="both"/>
        <w:rPr>
          <w:rFonts w:ascii="Times New Roman" w:eastAsia="Calibri" w:hAnsi="Times New Roman" w:cs="Times New Roman"/>
          <w:sz w:val="23"/>
          <w:szCs w:val="23"/>
        </w:rPr>
      </w:pPr>
      <w:r w:rsidRPr="00FE4558">
        <w:rPr>
          <w:rFonts w:ascii="Times New Roman" w:eastAsia="Calibri" w:hAnsi="Times New Roman" w:cs="Times New Roman"/>
          <w:sz w:val="23"/>
          <w:szCs w:val="23"/>
        </w:rPr>
        <w:t xml:space="preserve">4.3. Izpildītājs apņemas mērniecības pakalpojumus sniegt atbilstoši normatīvajam regulējumam un ievērojot Pasūtītāja intereses, kvalitatīvi, kā arī iespējami īsos termiņos. </w:t>
      </w:r>
    </w:p>
    <w:p w:rsidR="00FE4558" w:rsidRPr="00FE4558" w:rsidRDefault="00FE4558" w:rsidP="00FE4558">
      <w:pPr>
        <w:autoSpaceDE w:val="0"/>
        <w:autoSpaceDN w:val="0"/>
        <w:adjustRightInd w:val="0"/>
        <w:spacing w:after="0"/>
        <w:jc w:val="both"/>
        <w:rPr>
          <w:rFonts w:ascii="Times New Roman" w:eastAsia="Calibri" w:hAnsi="Times New Roman" w:cs="Times New Roman"/>
          <w:sz w:val="23"/>
          <w:szCs w:val="23"/>
        </w:rPr>
      </w:pPr>
      <w:r w:rsidRPr="00FE4558">
        <w:rPr>
          <w:rFonts w:ascii="Times New Roman" w:eastAsia="Calibri" w:hAnsi="Times New Roman" w:cs="Times New Roman"/>
          <w:sz w:val="23"/>
          <w:szCs w:val="23"/>
        </w:rPr>
        <w:t xml:space="preserve">4.4. Ja Izpildītājs nav izpildījis kādu atsevišķu pasūtījumu vai tā daļu līgumā noteiktajā termiņā Pasūtītājam ir tiesības prasīt no Izpildītāja līgumsodu 0,2% (procenta divu desmito daļu) apmērā no attiecīgajam pasūtījumam saskaņotās tāmes līgumcenas par katru nokavēto dienu par periodu, kas sākas nākamajā kalendārajā dienā pēc līgumā noteiktā saistības izpildes termiņa un ietver dienu, kurā saistība izpildīta. Saskaņā ar šo punktu aprēķinātais līgumsods katrā atsevišķā tā piemērošanas gadījumā nedrīkst pārsniegt 10% (desmit procentus) no attiecīgā pasūtījuma tāmes kopējās līgumcenas. </w:t>
      </w:r>
    </w:p>
    <w:p w:rsidR="00FE4558" w:rsidRPr="00FE4558" w:rsidRDefault="00FE4558" w:rsidP="00FE4558">
      <w:pPr>
        <w:autoSpaceDE w:val="0"/>
        <w:autoSpaceDN w:val="0"/>
        <w:adjustRightInd w:val="0"/>
        <w:spacing w:after="27"/>
        <w:jc w:val="both"/>
        <w:rPr>
          <w:rFonts w:ascii="Times New Roman" w:eastAsia="Calibri" w:hAnsi="Times New Roman" w:cs="Times New Roman"/>
          <w:sz w:val="23"/>
          <w:szCs w:val="23"/>
        </w:rPr>
      </w:pPr>
      <w:r w:rsidRPr="00FE4558">
        <w:rPr>
          <w:rFonts w:ascii="Times New Roman" w:eastAsia="Calibri" w:hAnsi="Times New Roman" w:cs="Times New Roman"/>
          <w:sz w:val="23"/>
          <w:szCs w:val="23"/>
        </w:rPr>
        <w:t xml:space="preserve">4.5. Izpildītājs garantē, ka Pasūtītājam un Valsts zemes dienestā iesniegto dokumentu eksemplāri ir identiski un sakrīt ar tā elektronisko versiju, ja tāda prasīta. </w:t>
      </w:r>
    </w:p>
    <w:p w:rsidR="00FE4558" w:rsidRPr="00FE4558" w:rsidRDefault="00FE4558" w:rsidP="00FE4558">
      <w:pPr>
        <w:autoSpaceDE w:val="0"/>
        <w:autoSpaceDN w:val="0"/>
        <w:adjustRightInd w:val="0"/>
        <w:spacing w:after="27"/>
        <w:jc w:val="both"/>
        <w:rPr>
          <w:rFonts w:ascii="Times New Roman" w:eastAsia="Calibri" w:hAnsi="Times New Roman" w:cs="Times New Roman"/>
          <w:sz w:val="23"/>
          <w:szCs w:val="23"/>
        </w:rPr>
      </w:pPr>
      <w:r w:rsidRPr="00FE4558">
        <w:rPr>
          <w:rFonts w:ascii="Times New Roman" w:eastAsia="Calibri" w:hAnsi="Times New Roman" w:cs="Times New Roman"/>
          <w:sz w:val="23"/>
          <w:szCs w:val="23"/>
        </w:rPr>
        <w:t xml:space="preserve">4.6. Mērniecības dokumentu pieņemšana, Pasūtītājam parakstot nodošanas – pieņemšanas aktu, neatbrīvo Izpildītāju no atbildības par tā trūkumiem, kļūdām un neatbilstību spēkā esošajam regulējumam. Šādi kvalitātes trūkumi, uzņemoties atbildību par visiem zaudējumiem, kas nodarīti Pasūtītājam vai iesaistītajām trešajām personām, Izpildītājam jānovērš Pasūtītāja norādītajā termiņā uz sava rēķina. </w:t>
      </w:r>
    </w:p>
    <w:p w:rsidR="00FE4558" w:rsidRPr="00FE4558" w:rsidRDefault="00FE4558" w:rsidP="00FE4558">
      <w:pPr>
        <w:autoSpaceDE w:val="0"/>
        <w:autoSpaceDN w:val="0"/>
        <w:adjustRightInd w:val="0"/>
        <w:spacing w:after="27"/>
        <w:jc w:val="both"/>
        <w:rPr>
          <w:rFonts w:ascii="Times New Roman" w:eastAsia="Calibri" w:hAnsi="Times New Roman" w:cs="Times New Roman"/>
          <w:sz w:val="23"/>
          <w:szCs w:val="23"/>
        </w:rPr>
      </w:pPr>
      <w:r w:rsidRPr="00FE4558">
        <w:rPr>
          <w:rFonts w:ascii="Times New Roman" w:eastAsia="Calibri" w:hAnsi="Times New Roman" w:cs="Times New Roman"/>
          <w:sz w:val="23"/>
          <w:szCs w:val="23"/>
        </w:rPr>
        <w:t xml:space="preserve">4.7. Izpildītājs apņemas neizpaust jebkādu informāciju par Pasūtītāju, šo līgumu un ar tā izpildi saistītiem jautājumiem bez Pasūtītāja katrreizējas rakstiskas piekrišanas, izņemot valsts institūcijas, kurām, pamatojoties uz konkrētu normatīvo regulējumu, ir tiesības šādu informāciju prasīt un saņemt no Izpildītāja. </w:t>
      </w:r>
    </w:p>
    <w:p w:rsidR="00FE4558" w:rsidRPr="00FE4558" w:rsidRDefault="00FE4558" w:rsidP="00FE4558">
      <w:pPr>
        <w:autoSpaceDE w:val="0"/>
        <w:autoSpaceDN w:val="0"/>
        <w:adjustRightInd w:val="0"/>
        <w:spacing w:after="0"/>
        <w:jc w:val="both"/>
        <w:rPr>
          <w:rFonts w:ascii="Times New Roman" w:eastAsia="Calibri" w:hAnsi="Times New Roman" w:cs="Times New Roman"/>
          <w:sz w:val="23"/>
          <w:szCs w:val="23"/>
        </w:rPr>
      </w:pPr>
      <w:r w:rsidRPr="00FE4558">
        <w:rPr>
          <w:rFonts w:ascii="Times New Roman" w:eastAsia="Calibri" w:hAnsi="Times New Roman" w:cs="Times New Roman"/>
          <w:sz w:val="23"/>
          <w:szCs w:val="23"/>
        </w:rPr>
        <w:t xml:space="preserve">4.8. Puses vienojas, ka, ja ir iestājušiem apstākļi, kas saskaņā ar līgumu dod Pasūtītājam tiesības piemērot izpildītājam līgumsodu, Pasūtītājs ir tiesīgs to ieturēt pie nākošā Izpildītājam veicamā maksājuma kā ieskaitu bezstrīda kārtībā. </w:t>
      </w:r>
    </w:p>
    <w:p w:rsidR="00FE4558" w:rsidRPr="00FE4558" w:rsidRDefault="00FE4558" w:rsidP="00FE4558">
      <w:pPr>
        <w:autoSpaceDE w:val="0"/>
        <w:autoSpaceDN w:val="0"/>
        <w:adjustRightInd w:val="0"/>
        <w:spacing w:after="0"/>
        <w:jc w:val="both"/>
        <w:rPr>
          <w:rFonts w:ascii="Times New Roman" w:eastAsia="Calibri" w:hAnsi="Times New Roman" w:cs="Times New Roman"/>
          <w:sz w:val="23"/>
          <w:szCs w:val="23"/>
        </w:rPr>
      </w:pPr>
    </w:p>
    <w:p w:rsidR="00FE4558" w:rsidRPr="00FE4558" w:rsidRDefault="00FE4558" w:rsidP="00FE4558">
      <w:pPr>
        <w:numPr>
          <w:ilvl w:val="0"/>
          <w:numId w:val="37"/>
        </w:numPr>
        <w:autoSpaceDE w:val="0"/>
        <w:autoSpaceDN w:val="0"/>
        <w:adjustRightInd w:val="0"/>
        <w:spacing w:after="0" w:line="276" w:lineRule="auto"/>
        <w:jc w:val="center"/>
        <w:rPr>
          <w:rFonts w:ascii="Times New Roman" w:eastAsia="Calibri" w:hAnsi="Times New Roman" w:cs="Times New Roman"/>
          <w:b/>
          <w:bCs/>
          <w:sz w:val="23"/>
          <w:szCs w:val="23"/>
        </w:rPr>
      </w:pPr>
      <w:r w:rsidRPr="00FE4558">
        <w:rPr>
          <w:rFonts w:ascii="Times New Roman" w:eastAsia="Calibri" w:hAnsi="Times New Roman" w:cs="Times New Roman"/>
          <w:b/>
          <w:bCs/>
          <w:sz w:val="23"/>
          <w:szCs w:val="23"/>
        </w:rPr>
        <w:t>Īpašumtiesības un autortiesības</w:t>
      </w:r>
    </w:p>
    <w:p w:rsidR="00FE4558" w:rsidRPr="00FE4558" w:rsidRDefault="00FE4558" w:rsidP="00FE4558">
      <w:pPr>
        <w:autoSpaceDE w:val="0"/>
        <w:autoSpaceDN w:val="0"/>
        <w:adjustRightInd w:val="0"/>
        <w:spacing w:after="0"/>
        <w:ind w:left="720"/>
        <w:rPr>
          <w:rFonts w:ascii="Times New Roman" w:eastAsia="Calibri" w:hAnsi="Times New Roman" w:cs="Times New Roman"/>
          <w:sz w:val="23"/>
          <w:szCs w:val="23"/>
        </w:rPr>
      </w:pPr>
    </w:p>
    <w:p w:rsidR="00FE4558" w:rsidRPr="00FE4558" w:rsidRDefault="00FE4558" w:rsidP="00FE4558">
      <w:pPr>
        <w:autoSpaceDE w:val="0"/>
        <w:autoSpaceDN w:val="0"/>
        <w:adjustRightInd w:val="0"/>
        <w:spacing w:after="27"/>
        <w:jc w:val="both"/>
        <w:rPr>
          <w:rFonts w:ascii="Times New Roman" w:eastAsia="Calibri" w:hAnsi="Times New Roman" w:cs="Times New Roman"/>
          <w:sz w:val="23"/>
          <w:szCs w:val="23"/>
        </w:rPr>
      </w:pPr>
      <w:r w:rsidRPr="00FE4558">
        <w:rPr>
          <w:rFonts w:ascii="Times New Roman" w:eastAsia="Calibri" w:hAnsi="Times New Roman" w:cs="Times New Roman"/>
          <w:sz w:val="23"/>
          <w:szCs w:val="23"/>
        </w:rPr>
        <w:t xml:space="preserve">Ar brīdi, kad Izpildītājs ir izpildījis kādu atsevišķu pasūtījumu, pienācīgā kārtā nodevis to Pasūtītājam un saņēmis līgumam atbilstošu atlīdzību, uz Pasūtītāju pāriet īpašumtiesības uz līguma ietvaros izstrādāto dokumentāciju, kuras bez ierobežojuma ir tiesības izmantot arī Pasūtītāja iestādes un tās pāriet Pasūtītāja tiesību pārņēmējam. </w:t>
      </w:r>
    </w:p>
    <w:p w:rsidR="00FE4558" w:rsidRPr="00FE4558" w:rsidRDefault="00FE4558" w:rsidP="00FE4558">
      <w:pPr>
        <w:autoSpaceDE w:val="0"/>
        <w:autoSpaceDN w:val="0"/>
        <w:adjustRightInd w:val="0"/>
        <w:spacing w:after="0"/>
        <w:jc w:val="both"/>
        <w:rPr>
          <w:rFonts w:ascii="Times New Roman" w:eastAsia="Calibri" w:hAnsi="Times New Roman" w:cs="Times New Roman"/>
          <w:sz w:val="23"/>
          <w:szCs w:val="23"/>
        </w:rPr>
      </w:pPr>
    </w:p>
    <w:p w:rsidR="00FE4558" w:rsidRPr="00FE4558" w:rsidRDefault="00FE4558" w:rsidP="00FE4558">
      <w:pPr>
        <w:numPr>
          <w:ilvl w:val="0"/>
          <w:numId w:val="37"/>
        </w:numPr>
        <w:autoSpaceDE w:val="0"/>
        <w:autoSpaceDN w:val="0"/>
        <w:adjustRightInd w:val="0"/>
        <w:spacing w:after="0" w:line="276" w:lineRule="auto"/>
        <w:jc w:val="center"/>
        <w:rPr>
          <w:rFonts w:ascii="Times New Roman" w:eastAsia="Calibri" w:hAnsi="Times New Roman" w:cs="Times New Roman"/>
          <w:b/>
          <w:bCs/>
          <w:sz w:val="23"/>
          <w:szCs w:val="23"/>
        </w:rPr>
      </w:pPr>
      <w:r w:rsidRPr="00FE4558">
        <w:rPr>
          <w:rFonts w:ascii="Times New Roman" w:eastAsia="Calibri" w:hAnsi="Times New Roman" w:cs="Times New Roman"/>
          <w:b/>
          <w:bCs/>
          <w:sz w:val="23"/>
          <w:szCs w:val="23"/>
        </w:rPr>
        <w:t>Noslēguma jautājumi</w:t>
      </w:r>
    </w:p>
    <w:p w:rsidR="00FE4558" w:rsidRPr="00FE4558" w:rsidRDefault="00FE4558" w:rsidP="00FE4558">
      <w:pPr>
        <w:autoSpaceDE w:val="0"/>
        <w:autoSpaceDN w:val="0"/>
        <w:adjustRightInd w:val="0"/>
        <w:spacing w:after="0"/>
        <w:ind w:left="720"/>
        <w:rPr>
          <w:rFonts w:ascii="Times New Roman" w:eastAsia="Calibri" w:hAnsi="Times New Roman" w:cs="Times New Roman"/>
          <w:sz w:val="23"/>
          <w:szCs w:val="23"/>
        </w:rPr>
      </w:pPr>
    </w:p>
    <w:p w:rsidR="00FE4558" w:rsidRPr="00FE4558" w:rsidRDefault="00FE4558" w:rsidP="00FE4558">
      <w:pPr>
        <w:autoSpaceDE w:val="0"/>
        <w:autoSpaceDN w:val="0"/>
        <w:adjustRightInd w:val="0"/>
        <w:spacing w:after="27"/>
        <w:jc w:val="both"/>
        <w:rPr>
          <w:rFonts w:ascii="Times New Roman" w:eastAsia="Calibri" w:hAnsi="Times New Roman" w:cs="Times New Roman"/>
          <w:sz w:val="23"/>
          <w:szCs w:val="23"/>
        </w:rPr>
      </w:pPr>
      <w:r w:rsidRPr="00FE4558">
        <w:rPr>
          <w:rFonts w:ascii="Times New Roman" w:eastAsia="Calibri" w:hAnsi="Times New Roman" w:cs="Times New Roman"/>
          <w:sz w:val="23"/>
          <w:szCs w:val="23"/>
        </w:rPr>
        <w:t xml:space="preserve">6.1. Līgums stājas spēkā tā parakstīšanas dienā un ir spēkā līdz tajā paredzēto saistību pilnīgai izpildei. </w:t>
      </w:r>
    </w:p>
    <w:p w:rsidR="00FE4558" w:rsidRPr="00FE4558" w:rsidRDefault="00FE4558" w:rsidP="00FE4558">
      <w:pPr>
        <w:autoSpaceDE w:val="0"/>
        <w:autoSpaceDN w:val="0"/>
        <w:adjustRightInd w:val="0"/>
        <w:spacing w:after="27"/>
        <w:jc w:val="both"/>
        <w:rPr>
          <w:rFonts w:ascii="Times New Roman" w:eastAsia="Calibri" w:hAnsi="Times New Roman" w:cs="Times New Roman"/>
          <w:sz w:val="23"/>
          <w:szCs w:val="23"/>
        </w:rPr>
      </w:pPr>
      <w:r w:rsidRPr="00FE4558">
        <w:rPr>
          <w:rFonts w:ascii="Times New Roman" w:eastAsia="Calibri" w:hAnsi="Times New Roman" w:cs="Times New Roman"/>
          <w:sz w:val="23"/>
          <w:szCs w:val="23"/>
        </w:rPr>
        <w:t>6.2. Līdzēji pieliks visas pūles, lai iespējami labi izpildītu šo līgumu un apņemas neveikt nekādas darbības, kuras tieši vai netieši var nodarīt zaudējumus pušu interesēm.</w:t>
      </w:r>
    </w:p>
    <w:p w:rsidR="00FE4558" w:rsidRPr="00FE4558" w:rsidRDefault="00FE4558" w:rsidP="00FE4558">
      <w:pPr>
        <w:autoSpaceDE w:val="0"/>
        <w:autoSpaceDN w:val="0"/>
        <w:adjustRightInd w:val="0"/>
        <w:spacing w:after="0"/>
        <w:jc w:val="both"/>
        <w:rPr>
          <w:rFonts w:ascii="Times New Roman" w:eastAsia="Calibri" w:hAnsi="Times New Roman" w:cs="Times New Roman"/>
          <w:sz w:val="23"/>
          <w:szCs w:val="23"/>
        </w:rPr>
      </w:pPr>
      <w:r w:rsidRPr="00FE4558">
        <w:rPr>
          <w:rFonts w:ascii="Times New Roman" w:eastAsia="Calibri" w:hAnsi="Times New Roman" w:cs="Times New Roman"/>
          <w:sz w:val="23"/>
          <w:szCs w:val="23"/>
        </w:rPr>
        <w:t xml:space="preserve">6.3. Ar līguma izpildi saistīto jautājumu risināšanai līdzēji nozīmē kontaktpersonas: </w:t>
      </w:r>
    </w:p>
    <w:p w:rsidR="00FE4558" w:rsidRPr="00FE4558" w:rsidRDefault="00FE4558" w:rsidP="00FE4558">
      <w:pPr>
        <w:autoSpaceDE w:val="0"/>
        <w:autoSpaceDN w:val="0"/>
        <w:adjustRightInd w:val="0"/>
        <w:spacing w:after="27"/>
        <w:jc w:val="both"/>
        <w:rPr>
          <w:rFonts w:ascii="Times New Roman" w:eastAsia="Calibri" w:hAnsi="Times New Roman" w:cs="Times New Roman"/>
          <w:sz w:val="23"/>
          <w:szCs w:val="23"/>
        </w:rPr>
      </w:pPr>
      <w:r w:rsidRPr="00FE4558">
        <w:rPr>
          <w:rFonts w:ascii="Times New Roman" w:eastAsia="Calibri" w:hAnsi="Times New Roman" w:cs="Times New Roman"/>
          <w:sz w:val="23"/>
          <w:szCs w:val="23"/>
        </w:rPr>
        <w:t>6.3.1. Pasūtītāja kontaktpersonas:</w:t>
      </w:r>
    </w:p>
    <w:p w:rsidR="00FE4558" w:rsidRPr="00FE4558" w:rsidRDefault="00FE4558" w:rsidP="00FE4558">
      <w:pPr>
        <w:tabs>
          <w:tab w:val="left" w:pos="851"/>
        </w:tabs>
        <w:autoSpaceDE w:val="0"/>
        <w:autoSpaceDN w:val="0"/>
        <w:adjustRightInd w:val="0"/>
        <w:spacing w:after="27"/>
        <w:jc w:val="both"/>
        <w:rPr>
          <w:rFonts w:ascii="Times New Roman" w:eastAsia="Calibri" w:hAnsi="Times New Roman" w:cs="Times New Roman"/>
          <w:sz w:val="23"/>
          <w:szCs w:val="23"/>
        </w:rPr>
      </w:pPr>
      <w:r w:rsidRPr="00FE4558">
        <w:rPr>
          <w:rFonts w:ascii="Times New Roman" w:eastAsia="Calibri" w:hAnsi="Times New Roman" w:cs="Times New Roman"/>
          <w:sz w:val="23"/>
          <w:szCs w:val="23"/>
        </w:rPr>
        <w:t xml:space="preserve">6.3.1.1. Priekules pilsēta, </w:t>
      </w:r>
      <w:r w:rsidR="001713A3">
        <w:rPr>
          <w:rFonts w:ascii="Times New Roman" w:eastAsia="Calibri" w:hAnsi="Times New Roman" w:cs="Times New Roman"/>
          <w:sz w:val="23"/>
          <w:szCs w:val="23"/>
        </w:rPr>
        <w:t xml:space="preserve">Priekules pag., Bunkas pag. - </w:t>
      </w:r>
      <w:r w:rsidRPr="00FE4558">
        <w:rPr>
          <w:rFonts w:ascii="Times New Roman" w:eastAsia="Calibri" w:hAnsi="Times New Roman" w:cs="Times New Roman"/>
          <w:sz w:val="23"/>
          <w:szCs w:val="23"/>
        </w:rPr>
        <w:t xml:space="preserve"> Ilze Lācīte, tālr.63497938; e-pasts: </w:t>
      </w:r>
      <w:hyperlink r:id="rId23" w:history="1">
        <w:r w:rsidRPr="00FE4558">
          <w:rPr>
            <w:rFonts w:ascii="Times New Roman" w:eastAsia="Calibri" w:hAnsi="Times New Roman" w:cs="Times New Roman"/>
            <w:color w:val="0000FF"/>
            <w:sz w:val="23"/>
            <w:szCs w:val="23"/>
            <w:u w:val="single"/>
          </w:rPr>
          <w:t>ilze.lacite@priekulesnovads.lv</w:t>
        </w:r>
      </w:hyperlink>
      <w:r w:rsidRPr="00FE4558">
        <w:rPr>
          <w:rFonts w:ascii="Times New Roman" w:eastAsia="Calibri" w:hAnsi="Times New Roman" w:cs="Times New Roman"/>
          <w:sz w:val="23"/>
          <w:szCs w:val="23"/>
        </w:rPr>
        <w:t xml:space="preserve">. </w:t>
      </w:r>
    </w:p>
    <w:p w:rsidR="00FE4558" w:rsidRPr="00FE4558" w:rsidRDefault="00FE4558" w:rsidP="00FE4558">
      <w:pPr>
        <w:autoSpaceDE w:val="0"/>
        <w:autoSpaceDN w:val="0"/>
        <w:adjustRightInd w:val="0"/>
        <w:spacing w:after="27"/>
        <w:jc w:val="both"/>
        <w:rPr>
          <w:rFonts w:ascii="Times New Roman" w:eastAsia="Calibri" w:hAnsi="Times New Roman" w:cs="Times New Roman"/>
          <w:sz w:val="23"/>
          <w:szCs w:val="23"/>
        </w:rPr>
      </w:pPr>
      <w:r w:rsidRPr="00FE4558">
        <w:rPr>
          <w:rFonts w:ascii="Times New Roman" w:eastAsia="Calibri" w:hAnsi="Times New Roman" w:cs="Times New Roman"/>
          <w:sz w:val="23"/>
          <w:szCs w:val="23"/>
        </w:rPr>
        <w:t>6.3.1.2.    Priekules pilsēta, Virgas p</w:t>
      </w:r>
      <w:r w:rsidR="001713A3">
        <w:rPr>
          <w:rFonts w:ascii="Times New Roman" w:eastAsia="Calibri" w:hAnsi="Times New Roman" w:cs="Times New Roman"/>
          <w:sz w:val="23"/>
          <w:szCs w:val="23"/>
        </w:rPr>
        <w:t xml:space="preserve">ag., Gramzdas pag., Kalētu pag. - </w:t>
      </w:r>
      <w:r w:rsidRPr="00FE4558">
        <w:rPr>
          <w:rFonts w:ascii="Times New Roman" w:eastAsia="Calibri" w:hAnsi="Times New Roman" w:cs="Times New Roman"/>
          <w:sz w:val="23"/>
          <w:szCs w:val="23"/>
        </w:rPr>
        <w:t xml:space="preserve">Marina </w:t>
      </w:r>
      <w:proofErr w:type="spellStart"/>
      <w:r w:rsidRPr="00FE4558">
        <w:rPr>
          <w:rFonts w:ascii="Times New Roman" w:eastAsia="Calibri" w:hAnsi="Times New Roman" w:cs="Times New Roman"/>
          <w:sz w:val="23"/>
          <w:szCs w:val="23"/>
        </w:rPr>
        <w:t>Kokovihina</w:t>
      </w:r>
      <w:proofErr w:type="spellEnd"/>
      <w:r w:rsidRPr="00FE4558">
        <w:rPr>
          <w:rFonts w:ascii="Times New Roman" w:eastAsia="Calibri" w:hAnsi="Times New Roman" w:cs="Times New Roman"/>
          <w:sz w:val="23"/>
          <w:szCs w:val="23"/>
        </w:rPr>
        <w:t xml:space="preserve">, tālr. 29430925; 63454857, e-pasts: </w:t>
      </w:r>
      <w:hyperlink r:id="rId24" w:history="1">
        <w:r w:rsidRPr="00FE4558">
          <w:rPr>
            <w:rFonts w:ascii="Times New Roman" w:eastAsia="Calibri" w:hAnsi="Times New Roman" w:cs="Times New Roman"/>
            <w:color w:val="0000FF"/>
            <w:sz w:val="23"/>
            <w:szCs w:val="23"/>
            <w:u w:val="single"/>
          </w:rPr>
          <w:t>marina.kokovihina@priekulesnovads.lv</w:t>
        </w:r>
      </w:hyperlink>
      <w:r w:rsidRPr="00FE4558">
        <w:rPr>
          <w:rFonts w:ascii="Times New Roman" w:eastAsia="Calibri" w:hAnsi="Times New Roman" w:cs="Times New Roman"/>
          <w:sz w:val="23"/>
          <w:szCs w:val="23"/>
        </w:rPr>
        <w:t xml:space="preserve">. </w:t>
      </w:r>
    </w:p>
    <w:p w:rsidR="00FE4558" w:rsidRPr="00FE4558" w:rsidRDefault="00FE4558" w:rsidP="00FE4558">
      <w:pPr>
        <w:autoSpaceDE w:val="0"/>
        <w:autoSpaceDN w:val="0"/>
        <w:adjustRightInd w:val="0"/>
        <w:spacing w:after="0"/>
        <w:jc w:val="both"/>
        <w:rPr>
          <w:rFonts w:ascii="Times New Roman" w:eastAsia="Calibri" w:hAnsi="Times New Roman" w:cs="Times New Roman"/>
          <w:sz w:val="23"/>
          <w:szCs w:val="23"/>
        </w:rPr>
      </w:pPr>
      <w:r w:rsidRPr="00FE4558">
        <w:rPr>
          <w:rFonts w:ascii="Times New Roman" w:eastAsia="Calibri" w:hAnsi="Times New Roman" w:cs="Times New Roman"/>
          <w:sz w:val="23"/>
          <w:szCs w:val="23"/>
        </w:rPr>
        <w:t>6.3.2. Izpildītāja kontaktpersona: &lt;</w:t>
      </w:r>
      <w:r w:rsidRPr="00FE4558">
        <w:rPr>
          <w:rFonts w:ascii="Times New Roman" w:eastAsia="Calibri" w:hAnsi="Times New Roman" w:cs="Times New Roman"/>
          <w:i/>
          <w:iCs/>
          <w:sz w:val="23"/>
          <w:szCs w:val="23"/>
        </w:rPr>
        <w:t>amats, vārds uzvārds</w:t>
      </w:r>
      <w:r w:rsidRPr="00FE4558">
        <w:rPr>
          <w:rFonts w:ascii="Times New Roman" w:eastAsia="Calibri" w:hAnsi="Times New Roman" w:cs="Times New Roman"/>
          <w:sz w:val="23"/>
          <w:szCs w:val="23"/>
        </w:rPr>
        <w:t>&gt;, tālrunis: &lt;</w:t>
      </w:r>
      <w:r w:rsidRPr="00FE4558">
        <w:rPr>
          <w:rFonts w:ascii="Times New Roman" w:eastAsia="Calibri" w:hAnsi="Times New Roman" w:cs="Times New Roman"/>
          <w:i/>
          <w:iCs/>
          <w:sz w:val="23"/>
          <w:szCs w:val="23"/>
        </w:rPr>
        <w:t>numurs</w:t>
      </w:r>
      <w:r w:rsidRPr="00FE4558">
        <w:rPr>
          <w:rFonts w:ascii="Times New Roman" w:eastAsia="Calibri" w:hAnsi="Times New Roman" w:cs="Times New Roman"/>
          <w:sz w:val="23"/>
          <w:szCs w:val="23"/>
        </w:rPr>
        <w:t>&gt;, e-pasts: &lt;</w:t>
      </w:r>
      <w:r w:rsidRPr="00FE4558">
        <w:rPr>
          <w:rFonts w:ascii="Times New Roman" w:eastAsia="Calibri" w:hAnsi="Times New Roman" w:cs="Times New Roman"/>
          <w:i/>
          <w:iCs/>
          <w:sz w:val="23"/>
          <w:szCs w:val="23"/>
        </w:rPr>
        <w:t>adrese</w:t>
      </w:r>
      <w:r w:rsidRPr="00FE4558">
        <w:rPr>
          <w:rFonts w:ascii="Times New Roman" w:eastAsia="Calibri" w:hAnsi="Times New Roman" w:cs="Times New Roman"/>
          <w:sz w:val="23"/>
          <w:szCs w:val="23"/>
        </w:rPr>
        <w:t xml:space="preserve">&gt;. </w:t>
      </w:r>
    </w:p>
    <w:p w:rsidR="00FE4558" w:rsidRPr="00FE4558" w:rsidRDefault="00FE4558" w:rsidP="00FE4558">
      <w:pPr>
        <w:autoSpaceDE w:val="0"/>
        <w:autoSpaceDN w:val="0"/>
        <w:adjustRightInd w:val="0"/>
        <w:spacing w:after="27"/>
        <w:jc w:val="both"/>
        <w:rPr>
          <w:rFonts w:ascii="Times New Roman" w:eastAsia="Calibri" w:hAnsi="Times New Roman" w:cs="Times New Roman"/>
          <w:sz w:val="23"/>
          <w:szCs w:val="23"/>
        </w:rPr>
      </w:pPr>
      <w:r w:rsidRPr="00FE4558">
        <w:rPr>
          <w:rFonts w:ascii="Times New Roman" w:eastAsia="Calibri" w:hAnsi="Times New Roman" w:cs="Times New Roman"/>
          <w:sz w:val="23"/>
          <w:szCs w:val="23"/>
        </w:rPr>
        <w:t xml:space="preserve">6.4.Grozījumi līgumā var tikt izdarīti ievērojot Publisko iepirkumu likumā noteikto regulējumu un kārtību. Līguma grozījumi tiek noformēti </w:t>
      </w:r>
      <w:proofErr w:type="spellStart"/>
      <w:r w:rsidRPr="00FE4558">
        <w:rPr>
          <w:rFonts w:ascii="Times New Roman" w:eastAsia="Calibri" w:hAnsi="Times New Roman" w:cs="Times New Roman"/>
          <w:sz w:val="23"/>
          <w:szCs w:val="23"/>
        </w:rPr>
        <w:t>rakstveidā</w:t>
      </w:r>
      <w:proofErr w:type="spellEnd"/>
      <w:r w:rsidRPr="00FE4558">
        <w:rPr>
          <w:rFonts w:ascii="Times New Roman" w:eastAsia="Calibri" w:hAnsi="Times New Roman" w:cs="Times New Roman"/>
          <w:sz w:val="23"/>
          <w:szCs w:val="23"/>
        </w:rPr>
        <w:t xml:space="preserve">, un pēc abu līdzēju parakstīšanas kļūst par līguma neatņemamu sastāvdaļu. </w:t>
      </w:r>
    </w:p>
    <w:p w:rsidR="00FE4558" w:rsidRPr="00FE4558" w:rsidRDefault="00FE4558" w:rsidP="00FE4558">
      <w:pPr>
        <w:autoSpaceDE w:val="0"/>
        <w:autoSpaceDN w:val="0"/>
        <w:adjustRightInd w:val="0"/>
        <w:spacing w:after="0"/>
        <w:jc w:val="both"/>
        <w:rPr>
          <w:rFonts w:ascii="Times New Roman" w:eastAsia="Calibri" w:hAnsi="Times New Roman" w:cs="Times New Roman"/>
          <w:sz w:val="23"/>
          <w:szCs w:val="23"/>
        </w:rPr>
      </w:pPr>
      <w:r w:rsidRPr="00FE4558">
        <w:rPr>
          <w:rFonts w:ascii="Times New Roman" w:eastAsia="Calibri" w:hAnsi="Times New Roman" w:cs="Times New Roman"/>
          <w:sz w:val="23"/>
          <w:szCs w:val="23"/>
        </w:rPr>
        <w:t xml:space="preserve">6.5. Līguma izpildē iesaistītā personāla un apakšuzņēmēju nomaiņa tiek veikta atbilstoši Publisko iepirkumu likuma regulējumam. </w:t>
      </w:r>
    </w:p>
    <w:p w:rsidR="00FE4558" w:rsidRPr="00FE4558" w:rsidRDefault="00FE4558" w:rsidP="00FE4558">
      <w:pPr>
        <w:autoSpaceDE w:val="0"/>
        <w:autoSpaceDN w:val="0"/>
        <w:adjustRightInd w:val="0"/>
        <w:spacing w:after="27"/>
        <w:jc w:val="both"/>
        <w:rPr>
          <w:rFonts w:ascii="Times New Roman" w:eastAsia="Calibri" w:hAnsi="Times New Roman" w:cs="Times New Roman"/>
          <w:sz w:val="23"/>
          <w:szCs w:val="23"/>
        </w:rPr>
      </w:pPr>
      <w:r w:rsidRPr="00FE4558">
        <w:rPr>
          <w:rFonts w:ascii="Times New Roman" w:eastAsia="Calibri" w:hAnsi="Times New Roman" w:cs="Times New Roman"/>
          <w:sz w:val="23"/>
          <w:szCs w:val="23"/>
        </w:rPr>
        <w:t xml:space="preserve">6.6. Līdzēju paziņojumus par izmaiņām rekvizītos vai kontaktpersonās nav nepieciešams noformēt kā rakstveida vienošanos par līguma grozījumiem, un tie ir saistoši otram, kad paziņoti otrai pusei uz līgumā norādītajām kontaktadresēm. </w:t>
      </w:r>
    </w:p>
    <w:p w:rsidR="00FE4558" w:rsidRPr="00FE4558" w:rsidRDefault="00FE4558" w:rsidP="00FE4558">
      <w:pPr>
        <w:autoSpaceDE w:val="0"/>
        <w:autoSpaceDN w:val="0"/>
        <w:adjustRightInd w:val="0"/>
        <w:spacing w:after="27"/>
        <w:jc w:val="both"/>
        <w:rPr>
          <w:rFonts w:ascii="Times New Roman" w:eastAsia="Calibri" w:hAnsi="Times New Roman" w:cs="Times New Roman"/>
          <w:sz w:val="23"/>
          <w:szCs w:val="23"/>
        </w:rPr>
      </w:pPr>
      <w:r w:rsidRPr="00FE4558">
        <w:rPr>
          <w:rFonts w:ascii="Times New Roman" w:eastAsia="Calibri" w:hAnsi="Times New Roman" w:cs="Times New Roman"/>
          <w:sz w:val="23"/>
          <w:szCs w:val="23"/>
        </w:rPr>
        <w:t xml:space="preserve">6.7. Domstarpības par līguma saturu vai tā izpildes kārtību līdzēji apņemas risināt sarunu ceļā, tomēr, ja tas neizdodas saprātīgā termiņā, jebkurš no līdzējiem ir tiesīgs strīda izšķiršanu tiesīgs nodot tiesai. </w:t>
      </w:r>
    </w:p>
    <w:p w:rsidR="00FE4558" w:rsidRPr="00FE4558" w:rsidRDefault="00FE4558" w:rsidP="00FE4558">
      <w:pPr>
        <w:autoSpaceDE w:val="0"/>
        <w:autoSpaceDN w:val="0"/>
        <w:adjustRightInd w:val="0"/>
        <w:spacing w:after="27"/>
        <w:jc w:val="both"/>
        <w:rPr>
          <w:rFonts w:ascii="Times New Roman" w:eastAsia="Calibri" w:hAnsi="Times New Roman" w:cs="Times New Roman"/>
          <w:sz w:val="23"/>
          <w:szCs w:val="23"/>
        </w:rPr>
      </w:pPr>
      <w:r w:rsidRPr="00FE4558">
        <w:rPr>
          <w:rFonts w:ascii="Times New Roman" w:eastAsia="Calibri" w:hAnsi="Times New Roman" w:cs="Times New Roman"/>
          <w:sz w:val="23"/>
          <w:szCs w:val="23"/>
        </w:rPr>
        <w:t xml:space="preserve">6.8. Visa līdzēju savstarpējā sarakste šī līguma priekšmeta sakarā, kā elektroniskā, tā izdrukas (papīra) formā, nepieciešamības gadījuma var kalpot par pierādījumiem. Pušu savstarpējā elektroniskā sarakstē nosūtīto vēstuļu, pieteikumu, paziņojumu, saskaņojumu, pretenziju u.c. nosūtīšanas laiks tiek fiksēts uz līdzēja elektroniskā pasta atskaites par piegādāto e-pastu (piegāde uz adresāta serveri) izdrukas (e-pastam laiks tiek fiksēts un saglabāts arī elektroniskā formātā). </w:t>
      </w:r>
    </w:p>
    <w:p w:rsidR="00FE4558" w:rsidRPr="00FE4558" w:rsidRDefault="00FE4558" w:rsidP="00FE4558">
      <w:pPr>
        <w:autoSpaceDE w:val="0"/>
        <w:autoSpaceDN w:val="0"/>
        <w:adjustRightInd w:val="0"/>
        <w:spacing w:after="27"/>
        <w:jc w:val="both"/>
        <w:rPr>
          <w:rFonts w:ascii="Times New Roman" w:eastAsia="Calibri" w:hAnsi="Times New Roman" w:cs="Times New Roman"/>
          <w:sz w:val="23"/>
          <w:szCs w:val="23"/>
        </w:rPr>
      </w:pPr>
      <w:r w:rsidRPr="00FE4558">
        <w:rPr>
          <w:rFonts w:ascii="Times New Roman" w:eastAsia="Calibri" w:hAnsi="Times New Roman" w:cs="Times New Roman"/>
          <w:sz w:val="23"/>
          <w:szCs w:val="23"/>
        </w:rPr>
        <w:t>6.9. Pasūtītājs ir tiesīgs vienpusēji atkāpties no šī līguma, ja:</w:t>
      </w:r>
    </w:p>
    <w:p w:rsidR="00FE4558" w:rsidRPr="00FE4558" w:rsidRDefault="00FE4558" w:rsidP="00FE4558">
      <w:pPr>
        <w:autoSpaceDE w:val="0"/>
        <w:autoSpaceDN w:val="0"/>
        <w:adjustRightInd w:val="0"/>
        <w:spacing w:after="27"/>
        <w:jc w:val="both"/>
        <w:rPr>
          <w:rFonts w:ascii="Times New Roman" w:eastAsia="Calibri" w:hAnsi="Times New Roman" w:cs="Times New Roman"/>
          <w:sz w:val="23"/>
          <w:szCs w:val="23"/>
        </w:rPr>
      </w:pPr>
      <w:r w:rsidRPr="00FE4558">
        <w:rPr>
          <w:rFonts w:ascii="Times New Roman" w:eastAsia="Calibri" w:hAnsi="Times New Roman" w:cs="Times New Roman"/>
          <w:sz w:val="23"/>
          <w:szCs w:val="23"/>
        </w:rPr>
        <w:t>6.9.1. Izpildītājs vismaz 3 (trīs) reizes kavē pakalpojuma izpildes termiņus.</w:t>
      </w:r>
    </w:p>
    <w:p w:rsidR="00FE4558" w:rsidRPr="00FE4558" w:rsidRDefault="00FE4558" w:rsidP="00FE4558">
      <w:pPr>
        <w:autoSpaceDE w:val="0"/>
        <w:autoSpaceDN w:val="0"/>
        <w:adjustRightInd w:val="0"/>
        <w:spacing w:after="27"/>
        <w:jc w:val="both"/>
        <w:rPr>
          <w:rFonts w:ascii="Times New Roman" w:eastAsia="Calibri" w:hAnsi="Times New Roman" w:cs="Times New Roman"/>
          <w:sz w:val="23"/>
          <w:szCs w:val="23"/>
        </w:rPr>
      </w:pPr>
      <w:r w:rsidRPr="00FE4558">
        <w:rPr>
          <w:rFonts w:ascii="Times New Roman" w:eastAsia="Calibri" w:hAnsi="Times New Roman" w:cs="Times New Roman"/>
          <w:sz w:val="23"/>
          <w:szCs w:val="23"/>
        </w:rPr>
        <w:t>6.9.2. Pasūtītājs vairāk kā 3 (trīs) reizes ir izteicis Izpildītājam pretenzijas par veikto darbu kvalitāti.</w:t>
      </w:r>
    </w:p>
    <w:p w:rsidR="00FE4558" w:rsidRPr="00FE4558" w:rsidRDefault="00FE4558" w:rsidP="00FE4558">
      <w:pPr>
        <w:autoSpaceDE w:val="0"/>
        <w:autoSpaceDN w:val="0"/>
        <w:adjustRightInd w:val="0"/>
        <w:spacing w:after="27"/>
        <w:jc w:val="both"/>
        <w:rPr>
          <w:rFonts w:ascii="Times New Roman" w:eastAsia="Calibri" w:hAnsi="Times New Roman" w:cs="Times New Roman"/>
          <w:sz w:val="23"/>
          <w:szCs w:val="23"/>
        </w:rPr>
      </w:pPr>
      <w:r w:rsidRPr="00FE4558">
        <w:rPr>
          <w:rFonts w:ascii="Times New Roman" w:eastAsia="Calibri" w:hAnsi="Times New Roman" w:cs="Times New Roman"/>
          <w:sz w:val="23"/>
          <w:szCs w:val="23"/>
        </w:rPr>
        <w:t xml:space="preserve">6.9.3. Izpildītāja darbības vai bezdarbības dēļ Pasūtītājam tiek radīti zaudējumi. </w:t>
      </w:r>
    </w:p>
    <w:p w:rsidR="00FE4558" w:rsidRPr="00FE4558" w:rsidRDefault="00FE4558" w:rsidP="00FE4558">
      <w:pPr>
        <w:autoSpaceDE w:val="0"/>
        <w:autoSpaceDN w:val="0"/>
        <w:adjustRightInd w:val="0"/>
        <w:spacing w:after="27"/>
        <w:jc w:val="both"/>
        <w:rPr>
          <w:rFonts w:ascii="Times New Roman" w:eastAsia="Calibri" w:hAnsi="Times New Roman" w:cs="Times New Roman"/>
          <w:sz w:val="23"/>
          <w:szCs w:val="23"/>
        </w:rPr>
      </w:pPr>
      <w:r w:rsidRPr="00FE4558">
        <w:rPr>
          <w:rFonts w:ascii="Times New Roman" w:eastAsia="Calibri" w:hAnsi="Times New Roman" w:cs="Times New Roman"/>
          <w:sz w:val="23"/>
          <w:szCs w:val="23"/>
        </w:rPr>
        <w:t>6.10. Izpildītājs ir tiesīgs vienpusēji atkāpties no līguma, ja:</w:t>
      </w:r>
    </w:p>
    <w:p w:rsidR="00FE4558" w:rsidRPr="00FE4558" w:rsidRDefault="00FE4558" w:rsidP="00FE4558">
      <w:pPr>
        <w:autoSpaceDE w:val="0"/>
        <w:autoSpaceDN w:val="0"/>
        <w:adjustRightInd w:val="0"/>
        <w:spacing w:after="27"/>
        <w:jc w:val="both"/>
        <w:rPr>
          <w:rFonts w:ascii="Times New Roman" w:eastAsia="Calibri" w:hAnsi="Times New Roman" w:cs="Times New Roman"/>
          <w:sz w:val="23"/>
          <w:szCs w:val="23"/>
        </w:rPr>
      </w:pPr>
      <w:r w:rsidRPr="00FE4558">
        <w:rPr>
          <w:rFonts w:ascii="Times New Roman" w:eastAsia="Calibri" w:hAnsi="Times New Roman" w:cs="Times New Roman"/>
          <w:sz w:val="23"/>
          <w:szCs w:val="23"/>
        </w:rPr>
        <w:t>6.10.1. Pasūtītājs līgumā noteiktajos termiņos nav veicis pakalpojuma apmaksu vismaz 2 (divas) reizes.</w:t>
      </w:r>
    </w:p>
    <w:p w:rsidR="00FE4558" w:rsidRPr="00FE4558" w:rsidRDefault="00FE4558" w:rsidP="00FE4558">
      <w:pPr>
        <w:autoSpaceDE w:val="0"/>
        <w:autoSpaceDN w:val="0"/>
        <w:adjustRightInd w:val="0"/>
        <w:spacing w:after="27"/>
        <w:jc w:val="both"/>
        <w:rPr>
          <w:rFonts w:ascii="Times New Roman" w:eastAsia="Calibri" w:hAnsi="Times New Roman" w:cs="Times New Roman"/>
          <w:sz w:val="23"/>
          <w:szCs w:val="23"/>
        </w:rPr>
      </w:pPr>
      <w:r w:rsidRPr="00FE4558">
        <w:rPr>
          <w:rFonts w:ascii="Times New Roman" w:eastAsia="Calibri" w:hAnsi="Times New Roman" w:cs="Times New Roman"/>
          <w:sz w:val="23"/>
          <w:szCs w:val="23"/>
        </w:rPr>
        <w:t xml:space="preserve">6.10.2. Pasūtītājs nenodrošina pakalpojuma sniegšanai nepieciešamos materiālus un informāciju saskaņā ar šo līgumu. </w:t>
      </w:r>
    </w:p>
    <w:p w:rsidR="00FE4558" w:rsidRPr="00FE4558" w:rsidRDefault="00FE4558" w:rsidP="00FE4558">
      <w:pPr>
        <w:autoSpaceDE w:val="0"/>
        <w:autoSpaceDN w:val="0"/>
        <w:adjustRightInd w:val="0"/>
        <w:spacing w:after="27"/>
        <w:jc w:val="both"/>
        <w:rPr>
          <w:rFonts w:ascii="Times New Roman" w:eastAsia="Calibri" w:hAnsi="Times New Roman" w:cs="Times New Roman"/>
          <w:sz w:val="23"/>
          <w:szCs w:val="23"/>
        </w:rPr>
      </w:pPr>
      <w:r w:rsidRPr="00FE4558">
        <w:rPr>
          <w:rFonts w:ascii="Times New Roman" w:eastAsia="Calibri" w:hAnsi="Times New Roman" w:cs="Times New Roman"/>
          <w:sz w:val="23"/>
          <w:szCs w:val="23"/>
        </w:rPr>
        <w:t>6.11. Pasūtītājs par vienpusēju atkāpšanos no līguma paziņo otrai pusei Paziņošanas likumā noteiktajā kārtībā 1 (vienu) mēnesi iepriekš.</w:t>
      </w:r>
    </w:p>
    <w:p w:rsidR="00FE4558" w:rsidRPr="00FE4558" w:rsidRDefault="00FE4558" w:rsidP="00FE4558">
      <w:pPr>
        <w:autoSpaceDE w:val="0"/>
        <w:autoSpaceDN w:val="0"/>
        <w:adjustRightInd w:val="0"/>
        <w:spacing w:after="27"/>
        <w:jc w:val="both"/>
        <w:rPr>
          <w:rFonts w:ascii="Times New Roman" w:eastAsia="Calibri" w:hAnsi="Times New Roman" w:cs="Times New Roman"/>
          <w:sz w:val="23"/>
          <w:szCs w:val="23"/>
        </w:rPr>
      </w:pPr>
      <w:r w:rsidRPr="00FE4558">
        <w:rPr>
          <w:rFonts w:ascii="Times New Roman" w:eastAsia="Calibri" w:hAnsi="Times New Roman" w:cs="Times New Roman"/>
          <w:sz w:val="23"/>
          <w:szCs w:val="23"/>
        </w:rPr>
        <w:t>6.12. Izpildītājs par vienpusēju atkāpšanos no līguma paziņo otrai pusei Paziņošanas likumā noteiktajā kārtībā vismaz 2 (divus) mēnešus iepriekš.</w:t>
      </w:r>
    </w:p>
    <w:p w:rsidR="00FE4558" w:rsidRPr="00FE4558" w:rsidRDefault="00FE4558" w:rsidP="00FE4558">
      <w:pPr>
        <w:autoSpaceDE w:val="0"/>
        <w:autoSpaceDN w:val="0"/>
        <w:adjustRightInd w:val="0"/>
        <w:spacing w:after="0"/>
        <w:jc w:val="both"/>
        <w:rPr>
          <w:rFonts w:ascii="Times New Roman" w:eastAsia="Calibri" w:hAnsi="Times New Roman" w:cs="Times New Roman"/>
          <w:sz w:val="23"/>
          <w:szCs w:val="23"/>
        </w:rPr>
      </w:pPr>
      <w:r w:rsidRPr="00FE4558">
        <w:rPr>
          <w:rFonts w:ascii="Times New Roman" w:eastAsia="Calibri" w:hAnsi="Times New Roman" w:cs="Times New Roman"/>
          <w:sz w:val="23"/>
          <w:szCs w:val="23"/>
        </w:rPr>
        <w:t>6.13. Līgums ir sastādīts uz &lt;</w:t>
      </w:r>
      <w:r w:rsidRPr="00FE4558">
        <w:rPr>
          <w:rFonts w:ascii="Times New Roman" w:eastAsia="Calibri" w:hAnsi="Times New Roman" w:cs="Times New Roman"/>
          <w:i/>
          <w:iCs/>
          <w:sz w:val="23"/>
          <w:szCs w:val="23"/>
        </w:rPr>
        <w:t>lapaspušu skaits</w:t>
      </w:r>
      <w:r w:rsidRPr="00FE4558">
        <w:rPr>
          <w:rFonts w:ascii="Times New Roman" w:eastAsia="Calibri" w:hAnsi="Times New Roman" w:cs="Times New Roman"/>
          <w:sz w:val="23"/>
          <w:szCs w:val="23"/>
        </w:rPr>
        <w:t>&gt; (&lt;</w:t>
      </w:r>
      <w:r w:rsidRPr="00FE4558">
        <w:rPr>
          <w:rFonts w:ascii="Times New Roman" w:eastAsia="Calibri" w:hAnsi="Times New Roman" w:cs="Times New Roman"/>
          <w:i/>
          <w:iCs/>
          <w:sz w:val="23"/>
          <w:szCs w:val="23"/>
        </w:rPr>
        <w:t>skaits vārdiem</w:t>
      </w:r>
      <w:r w:rsidRPr="00FE4558">
        <w:rPr>
          <w:rFonts w:ascii="Times New Roman" w:eastAsia="Calibri" w:hAnsi="Times New Roman" w:cs="Times New Roman"/>
          <w:sz w:val="23"/>
          <w:szCs w:val="23"/>
        </w:rPr>
        <w:t xml:space="preserve">&gt;) lapaspusēm, divos eksemplāros – pa vienam eksemplāram katram līdzējam – un tam parakstīšanas brīdī ir šādi pielikumi: </w:t>
      </w:r>
    </w:p>
    <w:p w:rsidR="00FE4558" w:rsidRPr="00FE4558" w:rsidRDefault="00FE4558" w:rsidP="00FE4558">
      <w:pPr>
        <w:autoSpaceDE w:val="0"/>
        <w:autoSpaceDN w:val="0"/>
        <w:adjustRightInd w:val="0"/>
        <w:spacing w:after="27"/>
        <w:jc w:val="both"/>
        <w:rPr>
          <w:rFonts w:ascii="Times New Roman" w:eastAsia="Calibri" w:hAnsi="Times New Roman" w:cs="Times New Roman"/>
          <w:sz w:val="23"/>
          <w:szCs w:val="23"/>
        </w:rPr>
      </w:pPr>
      <w:r w:rsidRPr="00FE4558">
        <w:rPr>
          <w:rFonts w:ascii="Times New Roman" w:eastAsia="Calibri" w:hAnsi="Times New Roman" w:cs="Times New Roman"/>
          <w:sz w:val="23"/>
          <w:szCs w:val="23"/>
        </w:rPr>
        <w:t xml:space="preserve">6.13.1. 1.pielikums </w:t>
      </w:r>
      <w:r w:rsidR="00481EB8" w:rsidRPr="00FE4558">
        <w:rPr>
          <w:rFonts w:ascii="Times New Roman" w:eastAsia="Calibri" w:hAnsi="Times New Roman" w:cs="Times New Roman"/>
          <w:sz w:val="23"/>
          <w:szCs w:val="23"/>
        </w:rPr>
        <w:t>finanšu piedāvājums</w:t>
      </w:r>
      <w:r w:rsidRPr="00FE4558">
        <w:rPr>
          <w:rFonts w:ascii="Times New Roman" w:eastAsia="Calibri" w:hAnsi="Times New Roman" w:cs="Times New Roman"/>
          <w:sz w:val="23"/>
          <w:szCs w:val="23"/>
        </w:rPr>
        <w:t xml:space="preserve"> uz &lt;</w:t>
      </w:r>
      <w:r w:rsidRPr="00FE4558">
        <w:rPr>
          <w:rFonts w:ascii="Times New Roman" w:eastAsia="Calibri" w:hAnsi="Times New Roman" w:cs="Times New Roman"/>
          <w:i/>
          <w:iCs/>
          <w:sz w:val="23"/>
          <w:szCs w:val="23"/>
        </w:rPr>
        <w:t>lapaspušu skaits</w:t>
      </w:r>
      <w:r w:rsidRPr="00FE4558">
        <w:rPr>
          <w:rFonts w:ascii="Times New Roman" w:eastAsia="Calibri" w:hAnsi="Times New Roman" w:cs="Times New Roman"/>
          <w:sz w:val="23"/>
          <w:szCs w:val="23"/>
        </w:rPr>
        <w:t>&gt; (&lt;</w:t>
      </w:r>
      <w:r w:rsidRPr="00FE4558">
        <w:rPr>
          <w:rFonts w:ascii="Times New Roman" w:eastAsia="Calibri" w:hAnsi="Times New Roman" w:cs="Times New Roman"/>
          <w:i/>
          <w:iCs/>
          <w:sz w:val="23"/>
          <w:szCs w:val="23"/>
        </w:rPr>
        <w:t>skaits vārdiem</w:t>
      </w:r>
      <w:r w:rsidRPr="00FE4558">
        <w:rPr>
          <w:rFonts w:ascii="Times New Roman" w:eastAsia="Calibri" w:hAnsi="Times New Roman" w:cs="Times New Roman"/>
          <w:sz w:val="23"/>
          <w:szCs w:val="23"/>
        </w:rPr>
        <w:t xml:space="preserve">&gt;) lapaspusēm; </w:t>
      </w:r>
    </w:p>
    <w:p w:rsidR="00FE4558" w:rsidRPr="00FE4558" w:rsidRDefault="00FE4558" w:rsidP="00FE4558">
      <w:pPr>
        <w:autoSpaceDE w:val="0"/>
        <w:autoSpaceDN w:val="0"/>
        <w:adjustRightInd w:val="0"/>
        <w:spacing w:after="0"/>
        <w:jc w:val="both"/>
        <w:rPr>
          <w:rFonts w:ascii="Times New Roman" w:eastAsia="Calibri" w:hAnsi="Times New Roman" w:cs="Times New Roman"/>
          <w:sz w:val="23"/>
          <w:szCs w:val="23"/>
        </w:rPr>
      </w:pPr>
      <w:r w:rsidRPr="00FE4558">
        <w:rPr>
          <w:rFonts w:ascii="Times New Roman" w:eastAsia="Calibri" w:hAnsi="Times New Roman" w:cs="Times New Roman"/>
          <w:sz w:val="23"/>
          <w:szCs w:val="23"/>
        </w:rPr>
        <w:t xml:space="preserve">6.13.2. 2.pielikums </w:t>
      </w:r>
      <w:r w:rsidR="00481EB8">
        <w:rPr>
          <w:rFonts w:ascii="Times New Roman" w:eastAsia="Calibri" w:hAnsi="Times New Roman" w:cs="Times New Roman"/>
          <w:sz w:val="23"/>
          <w:szCs w:val="23"/>
        </w:rPr>
        <w:t xml:space="preserve">tehniskā specifikācija </w:t>
      </w:r>
      <w:r w:rsidRPr="00FE4558">
        <w:rPr>
          <w:rFonts w:ascii="Times New Roman" w:eastAsia="Calibri" w:hAnsi="Times New Roman" w:cs="Times New Roman"/>
          <w:sz w:val="23"/>
          <w:szCs w:val="23"/>
        </w:rPr>
        <w:t>uz &lt;</w:t>
      </w:r>
      <w:r w:rsidRPr="00FE4558">
        <w:rPr>
          <w:rFonts w:ascii="Times New Roman" w:eastAsia="Calibri" w:hAnsi="Times New Roman" w:cs="Times New Roman"/>
          <w:i/>
          <w:iCs/>
          <w:sz w:val="23"/>
          <w:szCs w:val="23"/>
        </w:rPr>
        <w:t>lapaspušu skaits</w:t>
      </w:r>
      <w:r w:rsidRPr="00FE4558">
        <w:rPr>
          <w:rFonts w:ascii="Times New Roman" w:eastAsia="Calibri" w:hAnsi="Times New Roman" w:cs="Times New Roman"/>
          <w:sz w:val="23"/>
          <w:szCs w:val="23"/>
        </w:rPr>
        <w:t>&gt; (&lt;</w:t>
      </w:r>
      <w:r w:rsidRPr="00FE4558">
        <w:rPr>
          <w:rFonts w:ascii="Times New Roman" w:eastAsia="Calibri" w:hAnsi="Times New Roman" w:cs="Times New Roman"/>
          <w:i/>
          <w:iCs/>
          <w:sz w:val="23"/>
          <w:szCs w:val="23"/>
        </w:rPr>
        <w:t>skaits vārdiem</w:t>
      </w:r>
      <w:r w:rsidRPr="00FE4558">
        <w:rPr>
          <w:rFonts w:ascii="Times New Roman" w:eastAsia="Calibri" w:hAnsi="Times New Roman" w:cs="Times New Roman"/>
          <w:sz w:val="23"/>
          <w:szCs w:val="23"/>
        </w:rPr>
        <w:t xml:space="preserve">&gt;) lapaspusēm. </w:t>
      </w:r>
    </w:p>
    <w:p w:rsidR="00FE4558" w:rsidRPr="00FE4558" w:rsidRDefault="00FE4558" w:rsidP="00FE4558">
      <w:pPr>
        <w:autoSpaceDE w:val="0"/>
        <w:autoSpaceDN w:val="0"/>
        <w:adjustRightInd w:val="0"/>
        <w:spacing w:after="0"/>
        <w:jc w:val="both"/>
        <w:rPr>
          <w:rFonts w:ascii="Times New Roman" w:eastAsia="Calibri" w:hAnsi="Times New Roman" w:cs="Times New Roman"/>
          <w:sz w:val="23"/>
          <w:szCs w:val="23"/>
        </w:rPr>
      </w:pPr>
    </w:p>
    <w:p w:rsidR="00FE4558" w:rsidRPr="00FE4558" w:rsidRDefault="00FE4558" w:rsidP="00FE4558">
      <w:pPr>
        <w:autoSpaceDE w:val="0"/>
        <w:autoSpaceDN w:val="0"/>
        <w:adjustRightInd w:val="0"/>
        <w:spacing w:after="0"/>
        <w:jc w:val="center"/>
        <w:rPr>
          <w:rFonts w:ascii="Times New Roman" w:eastAsia="Calibri" w:hAnsi="Times New Roman" w:cs="Times New Roman"/>
          <w:b/>
          <w:sz w:val="23"/>
          <w:szCs w:val="23"/>
        </w:rPr>
      </w:pPr>
      <w:r w:rsidRPr="00FE4558">
        <w:rPr>
          <w:rFonts w:ascii="Times New Roman" w:eastAsia="Calibri" w:hAnsi="Times New Roman" w:cs="Times New Roman"/>
          <w:b/>
          <w:sz w:val="23"/>
          <w:szCs w:val="23"/>
        </w:rPr>
        <w:t>Pušu rekvizīti un paraksti</w:t>
      </w:r>
    </w:p>
    <w:p w:rsidR="00FE4558" w:rsidRPr="00FE4558" w:rsidRDefault="00FE4558" w:rsidP="00FE4558">
      <w:pPr>
        <w:autoSpaceDE w:val="0"/>
        <w:autoSpaceDN w:val="0"/>
        <w:adjustRightInd w:val="0"/>
        <w:spacing w:after="0"/>
        <w:jc w:val="center"/>
        <w:rPr>
          <w:rFonts w:ascii="Times New Roman" w:eastAsia="Calibri" w:hAnsi="Times New Roman" w:cs="Times New Roman"/>
          <w:sz w:val="23"/>
          <w:szCs w:val="23"/>
        </w:rPr>
      </w:pPr>
    </w:p>
    <w:tbl>
      <w:tblPr>
        <w:tblW w:w="8647" w:type="dxa"/>
        <w:tblInd w:w="108" w:type="dxa"/>
        <w:tblLayout w:type="fixed"/>
        <w:tblLook w:val="0000" w:firstRow="0" w:lastRow="0" w:firstColumn="0" w:lastColumn="0" w:noHBand="0" w:noVBand="0"/>
      </w:tblPr>
      <w:tblGrid>
        <w:gridCol w:w="4261"/>
        <w:gridCol w:w="4386"/>
      </w:tblGrid>
      <w:tr w:rsidR="00FE4558" w:rsidRPr="00FE4558" w:rsidTr="00C86725">
        <w:tc>
          <w:tcPr>
            <w:tcW w:w="4261" w:type="dxa"/>
          </w:tcPr>
          <w:p w:rsidR="00FE4558" w:rsidRPr="00FE4558" w:rsidRDefault="00FE4558" w:rsidP="00FE4558">
            <w:pPr>
              <w:spacing w:after="200"/>
              <w:rPr>
                <w:rFonts w:ascii="Times New Roman" w:eastAsia="Times New Roman" w:hAnsi="Times New Roman" w:cs="Times New Roman"/>
                <w:b/>
                <w:sz w:val="24"/>
                <w:szCs w:val="24"/>
              </w:rPr>
            </w:pPr>
            <w:r w:rsidRPr="00FE4558">
              <w:rPr>
                <w:rFonts w:ascii="Times New Roman" w:eastAsia="Times New Roman" w:hAnsi="Times New Roman" w:cs="Times New Roman"/>
                <w:b/>
                <w:sz w:val="24"/>
                <w:szCs w:val="24"/>
              </w:rPr>
              <w:t>Pasūtītājs</w:t>
            </w:r>
          </w:p>
          <w:p w:rsidR="00FE4558" w:rsidRPr="00FE4558" w:rsidRDefault="00FE4558" w:rsidP="00FE4558">
            <w:pPr>
              <w:tabs>
                <w:tab w:val="left" w:pos="2127"/>
              </w:tabs>
              <w:spacing w:after="0"/>
              <w:ind w:left="-3"/>
              <w:rPr>
                <w:rFonts w:ascii="Times New Roman" w:eastAsia="Times New Roman" w:hAnsi="Times New Roman" w:cs="Times New Roman"/>
                <w:b/>
                <w:bCs/>
                <w:sz w:val="24"/>
                <w:szCs w:val="24"/>
              </w:rPr>
            </w:pPr>
            <w:r w:rsidRPr="00FE4558">
              <w:rPr>
                <w:rFonts w:ascii="Times New Roman" w:eastAsia="Times New Roman" w:hAnsi="Times New Roman" w:cs="Times New Roman"/>
                <w:b/>
                <w:bCs/>
                <w:sz w:val="24"/>
                <w:szCs w:val="24"/>
              </w:rPr>
              <w:t>Priekules novada pašvaldība</w:t>
            </w:r>
          </w:p>
          <w:p w:rsidR="00FE4558" w:rsidRPr="00FE4558" w:rsidRDefault="00FE4558" w:rsidP="00FE4558">
            <w:pPr>
              <w:tabs>
                <w:tab w:val="left" w:pos="2127"/>
              </w:tabs>
              <w:spacing w:after="0"/>
              <w:ind w:left="-3"/>
              <w:rPr>
                <w:rFonts w:ascii="Times New Roman" w:eastAsia="Times New Roman" w:hAnsi="Times New Roman" w:cs="Times New Roman"/>
                <w:bCs/>
                <w:sz w:val="24"/>
                <w:szCs w:val="24"/>
              </w:rPr>
            </w:pPr>
            <w:r w:rsidRPr="00FE4558">
              <w:rPr>
                <w:rFonts w:ascii="Times New Roman" w:eastAsia="Times New Roman" w:hAnsi="Times New Roman" w:cs="Times New Roman"/>
                <w:sz w:val="24"/>
                <w:szCs w:val="24"/>
              </w:rPr>
              <w:t>Reģistrācijas Nr. 90000031601</w:t>
            </w:r>
          </w:p>
          <w:p w:rsidR="00FE4558" w:rsidRPr="00FE4558" w:rsidRDefault="00FE4558" w:rsidP="00FE4558">
            <w:pPr>
              <w:tabs>
                <w:tab w:val="left" w:pos="2127"/>
              </w:tabs>
              <w:spacing w:after="0"/>
              <w:ind w:left="-3"/>
              <w:rPr>
                <w:rFonts w:ascii="Times New Roman" w:eastAsia="Times New Roman" w:hAnsi="Times New Roman" w:cs="Times New Roman"/>
                <w:bCs/>
                <w:sz w:val="24"/>
                <w:szCs w:val="24"/>
              </w:rPr>
            </w:pPr>
            <w:r w:rsidRPr="00FE4558">
              <w:rPr>
                <w:rFonts w:ascii="Times New Roman" w:eastAsia="Times New Roman" w:hAnsi="Times New Roman" w:cs="Times New Roman"/>
                <w:b/>
                <w:bCs/>
                <w:sz w:val="24"/>
                <w:szCs w:val="24"/>
              </w:rPr>
              <w:t xml:space="preserve">Adrese: </w:t>
            </w:r>
            <w:r w:rsidRPr="00FE4558">
              <w:rPr>
                <w:rFonts w:ascii="Times New Roman" w:eastAsia="Times New Roman" w:hAnsi="Times New Roman" w:cs="Times New Roman"/>
                <w:bCs/>
                <w:sz w:val="24"/>
                <w:szCs w:val="24"/>
              </w:rPr>
              <w:t xml:space="preserve">Saules iela 1, Priekule, </w:t>
            </w:r>
          </w:p>
          <w:p w:rsidR="00FE4558" w:rsidRPr="00FE4558" w:rsidRDefault="00FE4558" w:rsidP="00FE4558">
            <w:pPr>
              <w:tabs>
                <w:tab w:val="left" w:pos="2127"/>
              </w:tabs>
              <w:spacing w:after="0"/>
              <w:ind w:left="-3"/>
              <w:rPr>
                <w:rFonts w:ascii="Times New Roman" w:eastAsia="Times New Roman" w:hAnsi="Times New Roman" w:cs="Times New Roman"/>
                <w:bCs/>
                <w:sz w:val="24"/>
                <w:szCs w:val="24"/>
              </w:rPr>
            </w:pPr>
            <w:r w:rsidRPr="00FE4558">
              <w:rPr>
                <w:rFonts w:ascii="Times New Roman" w:eastAsia="Times New Roman" w:hAnsi="Times New Roman" w:cs="Times New Roman"/>
                <w:bCs/>
                <w:sz w:val="24"/>
                <w:szCs w:val="24"/>
              </w:rPr>
              <w:t>Priekules novads, LV-3434</w:t>
            </w:r>
          </w:p>
          <w:p w:rsidR="00FE4558" w:rsidRPr="00FE4558" w:rsidRDefault="00FE4558" w:rsidP="00FE4558">
            <w:pPr>
              <w:spacing w:after="0"/>
              <w:rPr>
                <w:rFonts w:ascii="Times New Roman" w:eastAsia="Times New Roman" w:hAnsi="Times New Roman" w:cs="Times New Roman"/>
                <w:b/>
                <w:sz w:val="24"/>
                <w:szCs w:val="24"/>
              </w:rPr>
            </w:pPr>
            <w:r w:rsidRPr="00FE4558">
              <w:rPr>
                <w:rFonts w:ascii="Times New Roman" w:eastAsia="Times New Roman" w:hAnsi="Times New Roman" w:cs="Times New Roman"/>
                <w:b/>
                <w:sz w:val="24"/>
                <w:szCs w:val="24"/>
              </w:rPr>
              <w:t xml:space="preserve">Bankas rekvizīti: </w:t>
            </w:r>
          </w:p>
          <w:p w:rsidR="00FE4558" w:rsidRPr="00FE4558" w:rsidRDefault="00FE4558" w:rsidP="00FE4558">
            <w:pPr>
              <w:tabs>
                <w:tab w:val="left" w:pos="2127"/>
              </w:tabs>
              <w:spacing w:after="0"/>
              <w:ind w:left="-3"/>
              <w:rPr>
                <w:rFonts w:ascii="Times New Roman" w:eastAsia="Times New Roman" w:hAnsi="Times New Roman" w:cs="Times New Roman"/>
                <w:bCs/>
                <w:sz w:val="24"/>
                <w:szCs w:val="24"/>
              </w:rPr>
            </w:pPr>
            <w:r w:rsidRPr="00FE4558">
              <w:rPr>
                <w:rFonts w:ascii="Times New Roman" w:eastAsia="Times New Roman" w:hAnsi="Times New Roman" w:cs="Times New Roman"/>
                <w:bCs/>
                <w:sz w:val="24"/>
                <w:szCs w:val="24"/>
              </w:rPr>
              <w:t xml:space="preserve">AS </w:t>
            </w:r>
            <w:proofErr w:type="spellStart"/>
            <w:r w:rsidRPr="00FE4558">
              <w:rPr>
                <w:rFonts w:ascii="Times New Roman" w:eastAsia="Times New Roman" w:hAnsi="Times New Roman" w:cs="Times New Roman"/>
                <w:bCs/>
                <w:sz w:val="24"/>
                <w:szCs w:val="24"/>
              </w:rPr>
              <w:t>Swedbanka</w:t>
            </w:r>
            <w:proofErr w:type="spellEnd"/>
            <w:r w:rsidRPr="00FE4558">
              <w:rPr>
                <w:rFonts w:ascii="Times New Roman" w:eastAsia="Times New Roman" w:hAnsi="Times New Roman" w:cs="Times New Roman"/>
                <w:bCs/>
                <w:sz w:val="24"/>
                <w:szCs w:val="24"/>
              </w:rPr>
              <w:t>, Kods: HABALV22</w:t>
            </w:r>
          </w:p>
          <w:p w:rsidR="00FE4558" w:rsidRPr="00FE4558" w:rsidRDefault="00FE4558" w:rsidP="00FE4558">
            <w:pPr>
              <w:tabs>
                <w:tab w:val="left" w:pos="850"/>
              </w:tabs>
              <w:spacing w:after="0"/>
              <w:rPr>
                <w:rFonts w:ascii="Times New Roman" w:eastAsia="Times New Roman" w:hAnsi="Times New Roman" w:cs="Times New Roman"/>
                <w:sz w:val="24"/>
                <w:szCs w:val="24"/>
              </w:rPr>
            </w:pPr>
            <w:r w:rsidRPr="00FE4558">
              <w:rPr>
                <w:rFonts w:ascii="Times New Roman" w:eastAsia="Times New Roman" w:hAnsi="Times New Roman" w:cs="Times New Roman"/>
                <w:bCs/>
                <w:sz w:val="24"/>
                <w:szCs w:val="24"/>
              </w:rPr>
              <w:t>Konta Nr.:</w:t>
            </w:r>
            <w:r w:rsidRPr="00FE4558">
              <w:rPr>
                <w:rFonts w:ascii="Times New Roman" w:eastAsia="Times New Roman" w:hAnsi="Times New Roman" w:cs="Times New Roman"/>
                <w:sz w:val="24"/>
                <w:szCs w:val="24"/>
              </w:rPr>
              <w:t xml:space="preserve"> LV30HABA0551018598451</w:t>
            </w:r>
          </w:p>
          <w:p w:rsidR="00FE4558" w:rsidRPr="00FE4558" w:rsidRDefault="00FE4558" w:rsidP="00FE4558">
            <w:pPr>
              <w:spacing w:after="0"/>
              <w:rPr>
                <w:rFonts w:ascii="Times New Roman" w:eastAsia="Times New Roman" w:hAnsi="Times New Roman" w:cs="Times New Roman"/>
                <w:sz w:val="24"/>
                <w:szCs w:val="24"/>
              </w:rPr>
            </w:pPr>
          </w:p>
          <w:p w:rsidR="00FE4558" w:rsidRPr="00FE4558" w:rsidRDefault="00FE4558" w:rsidP="00FE4558">
            <w:pPr>
              <w:spacing w:after="0"/>
              <w:rPr>
                <w:rFonts w:ascii="Times New Roman" w:eastAsia="Times New Roman" w:hAnsi="Times New Roman" w:cs="Times New Roman"/>
                <w:sz w:val="24"/>
                <w:szCs w:val="24"/>
              </w:rPr>
            </w:pPr>
            <w:r w:rsidRPr="00FE4558">
              <w:rPr>
                <w:rFonts w:ascii="Times New Roman" w:eastAsia="Times New Roman" w:hAnsi="Times New Roman" w:cs="Times New Roman"/>
                <w:sz w:val="24"/>
                <w:szCs w:val="24"/>
              </w:rPr>
              <w:t>domes priekšsēdētāja</w:t>
            </w:r>
          </w:p>
          <w:p w:rsidR="00FE4558" w:rsidRPr="00FE4558" w:rsidRDefault="00FE4558" w:rsidP="00FE4558">
            <w:pPr>
              <w:spacing w:after="0"/>
              <w:rPr>
                <w:rFonts w:ascii="Times New Roman" w:eastAsia="Times New Roman" w:hAnsi="Times New Roman" w:cs="Times New Roman"/>
                <w:sz w:val="24"/>
                <w:szCs w:val="24"/>
              </w:rPr>
            </w:pPr>
          </w:p>
          <w:p w:rsidR="00FE4558" w:rsidRPr="00FE4558" w:rsidRDefault="00FE4558" w:rsidP="00FE4558">
            <w:pPr>
              <w:spacing w:after="0"/>
              <w:rPr>
                <w:rFonts w:ascii="Times New Roman" w:eastAsia="Times New Roman" w:hAnsi="Times New Roman" w:cs="Times New Roman"/>
                <w:sz w:val="24"/>
                <w:szCs w:val="24"/>
              </w:rPr>
            </w:pPr>
          </w:p>
          <w:p w:rsidR="00FE4558" w:rsidRPr="00FE4558" w:rsidRDefault="00FE4558" w:rsidP="00FE4558">
            <w:pPr>
              <w:spacing w:after="0"/>
              <w:ind w:left="454"/>
              <w:rPr>
                <w:rFonts w:ascii="Times New Roman" w:eastAsia="Times New Roman" w:hAnsi="Times New Roman" w:cs="Times New Roman"/>
                <w:sz w:val="24"/>
                <w:szCs w:val="24"/>
              </w:rPr>
            </w:pPr>
          </w:p>
          <w:p w:rsidR="00FE4558" w:rsidRPr="00FE4558" w:rsidRDefault="00FE4558" w:rsidP="00FE4558">
            <w:pPr>
              <w:spacing w:after="0"/>
              <w:rPr>
                <w:rFonts w:ascii="Times New Roman" w:eastAsia="Times New Roman" w:hAnsi="Times New Roman" w:cs="Times New Roman"/>
                <w:sz w:val="24"/>
                <w:szCs w:val="24"/>
              </w:rPr>
            </w:pPr>
            <w:r w:rsidRPr="00FE4558">
              <w:rPr>
                <w:rFonts w:ascii="Times New Roman" w:eastAsia="Times New Roman" w:hAnsi="Times New Roman" w:cs="Times New Roman"/>
                <w:sz w:val="24"/>
                <w:szCs w:val="24"/>
              </w:rPr>
              <w:t xml:space="preserve">_______________________ </w:t>
            </w:r>
            <w:proofErr w:type="spellStart"/>
            <w:r w:rsidRPr="00FE4558">
              <w:rPr>
                <w:rFonts w:ascii="Times New Roman" w:eastAsia="Times New Roman" w:hAnsi="Times New Roman" w:cs="Times New Roman"/>
                <w:sz w:val="24"/>
                <w:szCs w:val="24"/>
              </w:rPr>
              <w:t>V.Jablonska</w:t>
            </w:r>
            <w:proofErr w:type="spellEnd"/>
          </w:p>
          <w:p w:rsidR="00FE4558" w:rsidRPr="00FE4558" w:rsidRDefault="00FE4558" w:rsidP="00FE4558">
            <w:pPr>
              <w:spacing w:after="0"/>
              <w:ind w:left="454"/>
              <w:rPr>
                <w:rFonts w:ascii="Times New Roman" w:eastAsia="Times New Roman" w:hAnsi="Times New Roman" w:cs="Times New Roman"/>
                <w:sz w:val="24"/>
                <w:szCs w:val="24"/>
              </w:rPr>
            </w:pPr>
          </w:p>
          <w:p w:rsidR="00FE4558" w:rsidRPr="00FE4558" w:rsidRDefault="00FE4558" w:rsidP="00FE4558">
            <w:pPr>
              <w:spacing w:after="0"/>
              <w:ind w:left="454"/>
              <w:rPr>
                <w:rFonts w:ascii="Times New Roman" w:eastAsia="Times New Roman" w:hAnsi="Times New Roman" w:cs="Times New Roman"/>
                <w:sz w:val="24"/>
                <w:szCs w:val="24"/>
              </w:rPr>
            </w:pPr>
          </w:p>
        </w:tc>
        <w:tc>
          <w:tcPr>
            <w:tcW w:w="4386" w:type="dxa"/>
          </w:tcPr>
          <w:p w:rsidR="00FE4558" w:rsidRPr="00FE4558" w:rsidRDefault="00FE4558" w:rsidP="00FE4558">
            <w:pPr>
              <w:spacing w:after="200"/>
              <w:rPr>
                <w:rFonts w:ascii="Times New Roman" w:eastAsia="Times New Roman" w:hAnsi="Times New Roman" w:cs="Times New Roman"/>
                <w:b/>
                <w:sz w:val="24"/>
                <w:szCs w:val="24"/>
              </w:rPr>
            </w:pPr>
            <w:r w:rsidRPr="00FE4558">
              <w:rPr>
                <w:rFonts w:ascii="Times New Roman" w:eastAsia="Times New Roman" w:hAnsi="Times New Roman" w:cs="Times New Roman"/>
                <w:b/>
                <w:sz w:val="24"/>
                <w:szCs w:val="24"/>
              </w:rPr>
              <w:t>Izpildītājs</w:t>
            </w:r>
          </w:p>
          <w:p w:rsidR="00FE4558" w:rsidRPr="00FE4558" w:rsidRDefault="00FE4558" w:rsidP="00FE4558">
            <w:pPr>
              <w:spacing w:after="0"/>
              <w:rPr>
                <w:rFonts w:ascii="Times New Roman" w:eastAsia="Times New Roman" w:hAnsi="Times New Roman" w:cs="Times New Roman"/>
                <w:sz w:val="24"/>
                <w:szCs w:val="24"/>
              </w:rPr>
            </w:pPr>
          </w:p>
          <w:p w:rsidR="00FE4558" w:rsidRPr="00FE4558" w:rsidRDefault="00FE4558" w:rsidP="00FE4558">
            <w:pPr>
              <w:spacing w:after="0"/>
              <w:rPr>
                <w:rFonts w:ascii="Times New Roman" w:eastAsia="Times New Roman" w:hAnsi="Times New Roman" w:cs="Times New Roman"/>
                <w:sz w:val="24"/>
                <w:szCs w:val="24"/>
              </w:rPr>
            </w:pPr>
          </w:p>
          <w:p w:rsidR="00FE4558" w:rsidRPr="00FE4558" w:rsidRDefault="00FE4558" w:rsidP="00FE4558">
            <w:pPr>
              <w:spacing w:after="0"/>
              <w:ind w:left="454"/>
              <w:rPr>
                <w:rFonts w:ascii="Times New Roman" w:eastAsia="Times New Roman" w:hAnsi="Times New Roman" w:cs="Times New Roman"/>
                <w:sz w:val="24"/>
                <w:szCs w:val="24"/>
              </w:rPr>
            </w:pPr>
          </w:p>
          <w:p w:rsidR="00FE4558" w:rsidRPr="00FE4558" w:rsidRDefault="00FE4558" w:rsidP="00FE4558">
            <w:pPr>
              <w:spacing w:after="0"/>
              <w:ind w:left="454"/>
              <w:rPr>
                <w:rFonts w:ascii="Times New Roman" w:eastAsia="Times New Roman" w:hAnsi="Times New Roman" w:cs="Times New Roman"/>
                <w:sz w:val="24"/>
                <w:szCs w:val="24"/>
              </w:rPr>
            </w:pPr>
          </w:p>
          <w:p w:rsidR="00FE4558" w:rsidRPr="00FE4558" w:rsidRDefault="00FE4558" w:rsidP="00FE4558">
            <w:pPr>
              <w:spacing w:after="0"/>
              <w:ind w:left="454"/>
              <w:rPr>
                <w:rFonts w:ascii="Times New Roman" w:eastAsia="Times New Roman" w:hAnsi="Times New Roman" w:cs="Times New Roman"/>
                <w:sz w:val="24"/>
                <w:szCs w:val="24"/>
              </w:rPr>
            </w:pPr>
          </w:p>
          <w:p w:rsidR="00FE4558" w:rsidRPr="00FE4558" w:rsidRDefault="00FE4558" w:rsidP="00FE4558">
            <w:pPr>
              <w:spacing w:after="0"/>
              <w:ind w:left="454"/>
              <w:rPr>
                <w:rFonts w:ascii="Times New Roman" w:eastAsia="Times New Roman" w:hAnsi="Times New Roman" w:cs="Times New Roman"/>
                <w:sz w:val="24"/>
                <w:szCs w:val="24"/>
              </w:rPr>
            </w:pPr>
          </w:p>
          <w:p w:rsidR="00FE4558" w:rsidRPr="00FE4558" w:rsidRDefault="00FE4558" w:rsidP="00FE4558">
            <w:pPr>
              <w:spacing w:after="0"/>
              <w:ind w:left="454"/>
              <w:rPr>
                <w:rFonts w:ascii="Times New Roman" w:eastAsia="Times New Roman" w:hAnsi="Times New Roman" w:cs="Times New Roman"/>
                <w:sz w:val="24"/>
                <w:szCs w:val="24"/>
              </w:rPr>
            </w:pPr>
          </w:p>
          <w:p w:rsidR="00FE4558" w:rsidRPr="00FE4558" w:rsidRDefault="00FE4558" w:rsidP="00FE4558">
            <w:pPr>
              <w:spacing w:after="0"/>
              <w:ind w:left="454"/>
              <w:rPr>
                <w:rFonts w:ascii="Times New Roman" w:eastAsia="Times New Roman" w:hAnsi="Times New Roman" w:cs="Times New Roman"/>
                <w:sz w:val="24"/>
                <w:szCs w:val="24"/>
              </w:rPr>
            </w:pPr>
          </w:p>
          <w:p w:rsidR="00FE4558" w:rsidRPr="00FE4558" w:rsidRDefault="00FE4558" w:rsidP="00FE4558">
            <w:pPr>
              <w:spacing w:after="0"/>
              <w:ind w:left="454"/>
              <w:rPr>
                <w:rFonts w:ascii="Times New Roman" w:eastAsia="Times New Roman" w:hAnsi="Times New Roman" w:cs="Times New Roman"/>
                <w:sz w:val="24"/>
                <w:szCs w:val="24"/>
              </w:rPr>
            </w:pPr>
          </w:p>
          <w:p w:rsidR="00FE4558" w:rsidRPr="00FE4558" w:rsidRDefault="00FE4558" w:rsidP="00FE4558">
            <w:pPr>
              <w:spacing w:after="0"/>
              <w:ind w:left="454"/>
              <w:rPr>
                <w:rFonts w:ascii="Times New Roman" w:eastAsia="Times New Roman" w:hAnsi="Times New Roman" w:cs="Times New Roman"/>
                <w:sz w:val="24"/>
                <w:szCs w:val="24"/>
              </w:rPr>
            </w:pPr>
          </w:p>
          <w:p w:rsidR="00FE4558" w:rsidRPr="00FE4558" w:rsidRDefault="00FE4558" w:rsidP="00FE4558">
            <w:pPr>
              <w:spacing w:after="0"/>
              <w:ind w:left="454"/>
              <w:rPr>
                <w:rFonts w:ascii="Times New Roman" w:eastAsia="Times New Roman" w:hAnsi="Times New Roman" w:cs="Times New Roman"/>
                <w:sz w:val="24"/>
                <w:szCs w:val="24"/>
              </w:rPr>
            </w:pPr>
          </w:p>
          <w:p w:rsidR="00FE4558" w:rsidRPr="00FE4558" w:rsidRDefault="00FE4558" w:rsidP="00FE4558">
            <w:pPr>
              <w:spacing w:after="0"/>
              <w:ind w:left="454"/>
              <w:rPr>
                <w:rFonts w:ascii="Times New Roman" w:eastAsia="Times New Roman" w:hAnsi="Times New Roman" w:cs="Times New Roman"/>
                <w:sz w:val="24"/>
                <w:szCs w:val="24"/>
              </w:rPr>
            </w:pPr>
          </w:p>
          <w:p w:rsidR="00FE4558" w:rsidRPr="00FE4558" w:rsidRDefault="00FE4558" w:rsidP="00FE4558">
            <w:pPr>
              <w:spacing w:after="0"/>
              <w:rPr>
                <w:rFonts w:ascii="Times New Roman" w:eastAsia="Times New Roman" w:hAnsi="Times New Roman" w:cs="Times New Roman"/>
                <w:sz w:val="24"/>
                <w:szCs w:val="24"/>
              </w:rPr>
            </w:pPr>
            <w:r w:rsidRPr="00FE4558">
              <w:rPr>
                <w:rFonts w:ascii="Times New Roman" w:eastAsia="Times New Roman" w:hAnsi="Times New Roman" w:cs="Times New Roman"/>
                <w:sz w:val="24"/>
                <w:szCs w:val="24"/>
              </w:rPr>
              <w:t xml:space="preserve">___________________   </w:t>
            </w:r>
          </w:p>
          <w:p w:rsidR="00FE4558" w:rsidRPr="00FE4558" w:rsidRDefault="00FE4558" w:rsidP="00FE4558">
            <w:pPr>
              <w:spacing w:after="0"/>
              <w:ind w:left="454"/>
              <w:rPr>
                <w:rFonts w:ascii="Times New Roman" w:eastAsia="Times New Roman" w:hAnsi="Times New Roman" w:cs="Times New Roman"/>
                <w:sz w:val="24"/>
                <w:szCs w:val="24"/>
              </w:rPr>
            </w:pPr>
          </w:p>
          <w:p w:rsidR="00FE4558" w:rsidRPr="00FE4558" w:rsidRDefault="00FE4558" w:rsidP="00FE4558">
            <w:pPr>
              <w:spacing w:after="0"/>
              <w:ind w:left="454"/>
              <w:rPr>
                <w:rFonts w:ascii="Times New Roman" w:eastAsia="Times New Roman" w:hAnsi="Times New Roman" w:cs="Times New Roman"/>
                <w:sz w:val="24"/>
                <w:szCs w:val="24"/>
              </w:rPr>
            </w:pPr>
            <w:r w:rsidRPr="00FE4558">
              <w:rPr>
                <w:rFonts w:ascii="Times New Roman" w:eastAsia="Times New Roman" w:hAnsi="Times New Roman" w:cs="Times New Roman"/>
                <w:sz w:val="24"/>
                <w:szCs w:val="24"/>
              </w:rPr>
              <w:t xml:space="preserve"> </w:t>
            </w:r>
          </w:p>
        </w:tc>
      </w:tr>
      <w:tr w:rsidR="00713D3F" w:rsidRPr="00FE4558" w:rsidTr="00C86725">
        <w:tc>
          <w:tcPr>
            <w:tcW w:w="4261" w:type="dxa"/>
          </w:tcPr>
          <w:p w:rsidR="00713D3F" w:rsidRPr="00FE4558" w:rsidRDefault="00713D3F" w:rsidP="00FE4558">
            <w:pPr>
              <w:spacing w:after="200"/>
              <w:rPr>
                <w:rFonts w:ascii="Times New Roman" w:eastAsia="Times New Roman" w:hAnsi="Times New Roman" w:cs="Times New Roman"/>
                <w:b/>
                <w:sz w:val="24"/>
                <w:szCs w:val="24"/>
              </w:rPr>
            </w:pPr>
          </w:p>
        </w:tc>
        <w:tc>
          <w:tcPr>
            <w:tcW w:w="4386" w:type="dxa"/>
          </w:tcPr>
          <w:p w:rsidR="00713D3F" w:rsidRPr="00FE4558" w:rsidRDefault="00713D3F" w:rsidP="00FE4558">
            <w:pPr>
              <w:spacing w:after="200"/>
              <w:rPr>
                <w:rFonts w:ascii="Times New Roman" w:eastAsia="Times New Roman" w:hAnsi="Times New Roman" w:cs="Times New Roman"/>
                <w:b/>
                <w:sz w:val="24"/>
                <w:szCs w:val="24"/>
              </w:rPr>
            </w:pPr>
          </w:p>
        </w:tc>
      </w:tr>
    </w:tbl>
    <w:p w:rsidR="003300CC" w:rsidRDefault="003300CC">
      <w:pPr>
        <w:rPr>
          <w:rFonts w:ascii="Times New Roman" w:eastAsia="Calibri" w:hAnsi="Times New Roman" w:cs="Times New Roman"/>
          <w:bCs/>
          <w:color w:val="000000"/>
          <w:spacing w:val="-1"/>
        </w:rPr>
      </w:pPr>
      <w:r>
        <w:rPr>
          <w:rFonts w:ascii="Times New Roman" w:eastAsia="Calibri" w:hAnsi="Times New Roman" w:cs="Times New Roman"/>
          <w:bCs/>
          <w:color w:val="000000"/>
          <w:spacing w:val="-1"/>
        </w:rPr>
        <w:br w:type="page"/>
      </w:r>
    </w:p>
    <w:p w:rsidR="003300CC" w:rsidRPr="003C684D" w:rsidRDefault="003300CC" w:rsidP="003300CC">
      <w:pPr>
        <w:spacing w:after="0"/>
        <w:ind w:left="7200"/>
        <w:jc w:val="right"/>
        <w:rPr>
          <w:rFonts w:ascii="Times New Roman" w:eastAsia="Calibri" w:hAnsi="Times New Roman" w:cs="Times New Roman"/>
          <w:color w:val="000000"/>
          <w:sz w:val="20"/>
          <w:szCs w:val="20"/>
        </w:rPr>
      </w:pPr>
      <w:r>
        <w:rPr>
          <w:rFonts w:ascii="Times New Roman" w:eastAsia="Times New Roman" w:hAnsi="Times New Roman" w:cs="Times New Roman"/>
          <w:b/>
          <w:sz w:val="20"/>
          <w:szCs w:val="20"/>
        </w:rPr>
        <w:t>1</w:t>
      </w:r>
      <w:r w:rsidRPr="003C684D">
        <w:rPr>
          <w:rFonts w:ascii="Times New Roman" w:eastAsia="Times New Roman" w:hAnsi="Times New Roman" w:cs="Times New Roman"/>
          <w:b/>
          <w:sz w:val="20"/>
          <w:szCs w:val="20"/>
        </w:rPr>
        <w:t>.pielikums</w:t>
      </w:r>
    </w:p>
    <w:p w:rsidR="003300CC" w:rsidRDefault="003300CC" w:rsidP="003300CC">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3300CC" w:rsidRDefault="003300CC" w:rsidP="003300C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w:t>
      </w:r>
    </w:p>
    <w:p w:rsidR="003300CC" w:rsidRPr="003C684D" w:rsidRDefault="003300CC" w:rsidP="003300C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līgumam Nr.______________</w:t>
      </w:r>
    </w:p>
    <w:p w:rsidR="003300CC" w:rsidRDefault="003300CC" w:rsidP="003300CC">
      <w:pPr>
        <w:spacing w:after="0"/>
        <w:jc w:val="center"/>
        <w:rPr>
          <w:rFonts w:ascii="Times New Roman" w:eastAsia="Times New Roman" w:hAnsi="Times New Roman" w:cs="Times New Roman"/>
          <w:b/>
          <w:sz w:val="24"/>
          <w:szCs w:val="24"/>
        </w:rPr>
      </w:pPr>
    </w:p>
    <w:p w:rsidR="003300CC" w:rsidRDefault="003300CC" w:rsidP="003300CC">
      <w:pPr>
        <w:spacing w:after="0"/>
        <w:jc w:val="center"/>
        <w:rPr>
          <w:rFonts w:ascii="Times New Roman" w:eastAsia="Times New Roman" w:hAnsi="Times New Roman" w:cs="Times New Roman"/>
          <w:b/>
          <w:sz w:val="24"/>
          <w:szCs w:val="24"/>
        </w:rPr>
      </w:pPr>
    </w:p>
    <w:p w:rsidR="003300CC" w:rsidRPr="00DD3770" w:rsidRDefault="003300CC" w:rsidP="003300CC">
      <w:pPr>
        <w:spacing w:after="0"/>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FINANŠU PIEDĀVĀJUMS</w:t>
      </w:r>
    </w:p>
    <w:p w:rsidR="003300CC" w:rsidRPr="00DD3770" w:rsidRDefault="003300CC" w:rsidP="003300CC">
      <w:pPr>
        <w:spacing w:after="0"/>
        <w:jc w:val="center"/>
        <w:rPr>
          <w:rFonts w:ascii="Times New Roman" w:eastAsia="Times New Roman" w:hAnsi="Times New Roman" w:cs="Times New Roman"/>
          <w:sz w:val="24"/>
          <w:szCs w:val="24"/>
        </w:rPr>
      </w:pPr>
    </w:p>
    <w:p w:rsidR="006A7F03" w:rsidRDefault="003300CC" w:rsidP="003300CC">
      <w:pPr>
        <w:spacing w:after="0"/>
        <w:jc w:val="center"/>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(tiks kopēts no uzvarējušā pretendenta iesniegtā piedāvājuma iepirkumā)</w:t>
      </w:r>
    </w:p>
    <w:p w:rsidR="006A7F03" w:rsidRDefault="006A7F03" w:rsidP="006A7F03">
      <w:pPr>
        <w:rPr>
          <w:rFonts w:ascii="Times New Roman" w:eastAsia="Times New Roman" w:hAnsi="Times New Roman" w:cs="Times New Roman"/>
          <w:sz w:val="24"/>
          <w:szCs w:val="24"/>
        </w:rPr>
      </w:pPr>
    </w:p>
    <w:p w:rsidR="006A7F03" w:rsidRDefault="006A7F03" w:rsidP="006A7F03">
      <w:pPr>
        <w:spacing w:after="0"/>
        <w:ind w:left="7200"/>
        <w:jc w:val="right"/>
        <w:rPr>
          <w:rFonts w:ascii="Times New Roman" w:eastAsia="Times New Roman" w:hAnsi="Times New Roman" w:cs="Times New Roman"/>
          <w:sz w:val="24"/>
          <w:szCs w:val="24"/>
        </w:rPr>
      </w:pPr>
    </w:p>
    <w:p w:rsidR="006A7F03" w:rsidRDefault="006A7F03" w:rsidP="006A7F03">
      <w:pPr>
        <w:spacing w:after="0"/>
        <w:ind w:left="7200"/>
        <w:jc w:val="right"/>
        <w:rPr>
          <w:rFonts w:ascii="Times New Roman" w:eastAsia="Times New Roman" w:hAnsi="Times New Roman" w:cs="Times New Roman"/>
          <w:sz w:val="24"/>
          <w:szCs w:val="24"/>
        </w:rPr>
      </w:pPr>
    </w:p>
    <w:p w:rsidR="00ED2816" w:rsidRDefault="00ED2816" w:rsidP="006A7F03">
      <w:pPr>
        <w:spacing w:after="0"/>
        <w:ind w:left="7200"/>
        <w:jc w:val="right"/>
        <w:rPr>
          <w:rFonts w:ascii="Times New Roman" w:eastAsia="Times New Roman" w:hAnsi="Times New Roman" w:cs="Times New Roman"/>
          <w:b/>
          <w:sz w:val="20"/>
          <w:szCs w:val="20"/>
        </w:rPr>
      </w:pPr>
    </w:p>
    <w:p w:rsidR="00ED2816" w:rsidRDefault="00ED2816" w:rsidP="006A7F03">
      <w:pPr>
        <w:spacing w:after="0"/>
        <w:ind w:left="7200"/>
        <w:jc w:val="right"/>
        <w:rPr>
          <w:rFonts w:ascii="Times New Roman" w:eastAsia="Times New Roman" w:hAnsi="Times New Roman" w:cs="Times New Roman"/>
          <w:b/>
          <w:sz w:val="20"/>
          <w:szCs w:val="20"/>
        </w:rPr>
      </w:pPr>
    </w:p>
    <w:p w:rsidR="00ED2816" w:rsidRDefault="00ED2816" w:rsidP="006A7F03">
      <w:pPr>
        <w:spacing w:after="0"/>
        <w:ind w:left="7200"/>
        <w:jc w:val="right"/>
        <w:rPr>
          <w:rFonts w:ascii="Times New Roman" w:eastAsia="Times New Roman" w:hAnsi="Times New Roman" w:cs="Times New Roman"/>
          <w:b/>
          <w:sz w:val="20"/>
          <w:szCs w:val="20"/>
        </w:rPr>
      </w:pPr>
    </w:p>
    <w:p w:rsidR="00ED2816" w:rsidRDefault="00ED2816" w:rsidP="006A7F03">
      <w:pPr>
        <w:spacing w:after="0"/>
        <w:ind w:left="7200"/>
        <w:jc w:val="right"/>
        <w:rPr>
          <w:rFonts w:ascii="Times New Roman" w:eastAsia="Times New Roman" w:hAnsi="Times New Roman" w:cs="Times New Roman"/>
          <w:b/>
          <w:sz w:val="20"/>
          <w:szCs w:val="20"/>
        </w:rPr>
      </w:pPr>
    </w:p>
    <w:p w:rsidR="00ED2816" w:rsidRDefault="00ED2816" w:rsidP="006A7F03">
      <w:pPr>
        <w:spacing w:after="0"/>
        <w:ind w:left="7200"/>
        <w:jc w:val="right"/>
        <w:rPr>
          <w:rFonts w:ascii="Times New Roman" w:eastAsia="Times New Roman" w:hAnsi="Times New Roman" w:cs="Times New Roman"/>
          <w:b/>
          <w:sz w:val="20"/>
          <w:szCs w:val="20"/>
        </w:rPr>
      </w:pPr>
    </w:p>
    <w:p w:rsidR="006A7F03" w:rsidRPr="003C684D" w:rsidRDefault="006A7F03" w:rsidP="006A7F03">
      <w:pPr>
        <w:spacing w:after="0"/>
        <w:ind w:left="7200"/>
        <w:jc w:val="right"/>
        <w:rPr>
          <w:rFonts w:ascii="Times New Roman" w:eastAsia="Calibri" w:hAnsi="Times New Roman" w:cs="Times New Roman"/>
          <w:color w:val="000000"/>
          <w:sz w:val="20"/>
          <w:szCs w:val="20"/>
        </w:rPr>
      </w:pPr>
      <w:r>
        <w:rPr>
          <w:rFonts w:ascii="Times New Roman" w:eastAsia="Times New Roman" w:hAnsi="Times New Roman" w:cs="Times New Roman"/>
          <w:b/>
          <w:sz w:val="20"/>
          <w:szCs w:val="20"/>
        </w:rPr>
        <w:t>2</w:t>
      </w:r>
      <w:r w:rsidRPr="003C684D">
        <w:rPr>
          <w:rFonts w:ascii="Times New Roman" w:eastAsia="Times New Roman" w:hAnsi="Times New Roman" w:cs="Times New Roman"/>
          <w:b/>
          <w:sz w:val="20"/>
          <w:szCs w:val="20"/>
        </w:rPr>
        <w:t>.pielikums</w:t>
      </w:r>
    </w:p>
    <w:p w:rsidR="006A7F03" w:rsidRDefault="006A7F03" w:rsidP="006A7F03">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6A7F03" w:rsidRDefault="006A7F03" w:rsidP="006A7F0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w:t>
      </w:r>
    </w:p>
    <w:p w:rsidR="006A7F03" w:rsidRPr="003C684D" w:rsidRDefault="006A7F03" w:rsidP="006A7F0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līgumam Nr.______________</w:t>
      </w:r>
    </w:p>
    <w:p w:rsidR="006A7F03" w:rsidRDefault="006A7F03" w:rsidP="006A7F03">
      <w:pPr>
        <w:spacing w:after="0"/>
        <w:jc w:val="center"/>
        <w:rPr>
          <w:rFonts w:ascii="Times New Roman" w:eastAsia="Times New Roman" w:hAnsi="Times New Roman" w:cs="Times New Roman"/>
          <w:b/>
          <w:sz w:val="24"/>
          <w:szCs w:val="24"/>
        </w:rPr>
      </w:pPr>
    </w:p>
    <w:p w:rsidR="006A7F03" w:rsidRDefault="006A7F03" w:rsidP="006A7F03">
      <w:pPr>
        <w:spacing w:after="0"/>
        <w:jc w:val="center"/>
        <w:rPr>
          <w:rFonts w:ascii="Times New Roman" w:eastAsia="Times New Roman" w:hAnsi="Times New Roman" w:cs="Times New Roman"/>
          <w:b/>
          <w:sz w:val="24"/>
          <w:szCs w:val="24"/>
        </w:rPr>
      </w:pPr>
    </w:p>
    <w:p w:rsidR="006A7F03" w:rsidRPr="00DD3770" w:rsidRDefault="006A7F03" w:rsidP="006A7F0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TEHNISKĀ SPECIFIKĀCIJA</w:t>
      </w:r>
    </w:p>
    <w:p w:rsidR="006A7F03" w:rsidRPr="00DD3770" w:rsidRDefault="006A7F03" w:rsidP="006A7F03">
      <w:pPr>
        <w:spacing w:after="0"/>
        <w:jc w:val="center"/>
        <w:rPr>
          <w:rFonts w:ascii="Times New Roman" w:eastAsia="Times New Roman" w:hAnsi="Times New Roman" w:cs="Times New Roman"/>
          <w:sz w:val="24"/>
          <w:szCs w:val="24"/>
        </w:rPr>
      </w:pPr>
    </w:p>
    <w:p w:rsidR="006A7F03" w:rsidRPr="00DD3770" w:rsidRDefault="006A7F03" w:rsidP="006A7F03">
      <w:pPr>
        <w:spacing w:after="0"/>
        <w:jc w:val="center"/>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(tiks kopēts no </w:t>
      </w:r>
      <w:r w:rsidR="00413762">
        <w:rPr>
          <w:rFonts w:ascii="Times New Roman" w:eastAsia="Times New Roman" w:hAnsi="Times New Roman" w:cs="Times New Roman"/>
          <w:sz w:val="24"/>
          <w:szCs w:val="24"/>
        </w:rPr>
        <w:t>nolikuma</w:t>
      </w:r>
      <w:r w:rsidRPr="00DD3770">
        <w:rPr>
          <w:rFonts w:ascii="Times New Roman" w:eastAsia="Times New Roman" w:hAnsi="Times New Roman" w:cs="Times New Roman"/>
          <w:sz w:val="24"/>
          <w:szCs w:val="24"/>
        </w:rPr>
        <w:t>)</w:t>
      </w:r>
    </w:p>
    <w:p w:rsidR="006A7F03" w:rsidRPr="006A7F03" w:rsidRDefault="006A7F03" w:rsidP="006A7F03">
      <w:pPr>
        <w:jc w:val="center"/>
        <w:rPr>
          <w:rFonts w:ascii="Times New Roman" w:eastAsia="Times New Roman" w:hAnsi="Times New Roman" w:cs="Times New Roman"/>
          <w:sz w:val="24"/>
          <w:szCs w:val="24"/>
        </w:rPr>
      </w:pPr>
    </w:p>
    <w:sectPr w:rsidR="006A7F03" w:rsidRPr="006A7F03" w:rsidSect="001F1E3F">
      <w:headerReference w:type="even" r:id="rId25"/>
      <w:headerReference w:type="default" r:id="rId26"/>
      <w:footerReference w:type="even" r:id="rId27"/>
      <w:footerReference w:type="default" r:id="rId28"/>
      <w:pgSz w:w="11906" w:h="16838" w:code="9"/>
      <w:pgMar w:top="1134" w:right="1134" w:bottom="1134" w:left="1134" w:header="709" w:footer="709"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98A" w:rsidRDefault="0041598A">
      <w:pPr>
        <w:spacing w:after="0"/>
      </w:pPr>
      <w:r>
        <w:separator/>
      </w:r>
    </w:p>
  </w:endnote>
  <w:endnote w:type="continuationSeparator" w:id="0">
    <w:p w:rsidR="0041598A" w:rsidRDefault="004159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altName w:val="Dutch801 XBd BT"/>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68928"/>
      <w:docPartObj>
        <w:docPartGallery w:val="Page Numbers (Bottom of Page)"/>
        <w:docPartUnique/>
      </w:docPartObj>
    </w:sdtPr>
    <w:sdtContent>
      <w:p w:rsidR="0041598A" w:rsidRDefault="0041598A">
        <w:pPr>
          <w:pStyle w:val="Kjene"/>
          <w:jc w:val="center"/>
        </w:pPr>
        <w:r>
          <w:fldChar w:fldCharType="begin"/>
        </w:r>
        <w:r>
          <w:instrText>PAGE   \* MERGEFORMAT</w:instrText>
        </w:r>
        <w:r>
          <w:fldChar w:fldCharType="separate"/>
        </w:r>
        <w:r w:rsidR="001D49E3">
          <w:rPr>
            <w:noProof/>
          </w:rPr>
          <w:t>2</w:t>
        </w:r>
        <w:r>
          <w:fldChar w:fldCharType="end"/>
        </w:r>
      </w:p>
    </w:sdtContent>
  </w:sdt>
  <w:p w:rsidR="0041598A" w:rsidRDefault="0041598A">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98A" w:rsidRDefault="0041598A"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1598A" w:rsidRDefault="0041598A">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98A" w:rsidRDefault="0041598A"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D49E3">
      <w:rPr>
        <w:rStyle w:val="Lappusesnumurs"/>
        <w:noProof/>
      </w:rPr>
      <w:t>22</w:t>
    </w:r>
    <w:r>
      <w:rPr>
        <w:rStyle w:val="Lappusesnumurs"/>
      </w:rPr>
      <w:fldChar w:fldCharType="end"/>
    </w:r>
  </w:p>
  <w:p w:rsidR="0041598A" w:rsidRDefault="0041598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98A" w:rsidRDefault="0041598A">
      <w:pPr>
        <w:spacing w:after="0"/>
      </w:pPr>
      <w:r>
        <w:separator/>
      </w:r>
    </w:p>
  </w:footnote>
  <w:footnote w:type="continuationSeparator" w:id="0">
    <w:p w:rsidR="0041598A" w:rsidRDefault="0041598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98A" w:rsidRDefault="0041598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41598A" w:rsidRDefault="0041598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98A" w:rsidRDefault="0041598A">
    <w:pPr>
      <w:pStyle w:val="Galvene"/>
      <w:framePr w:wrap="around" w:vAnchor="text" w:hAnchor="margin" w:xAlign="center" w:y="1"/>
      <w:rPr>
        <w:rStyle w:val="Lappusesnumurs"/>
      </w:rPr>
    </w:pPr>
  </w:p>
  <w:p w:rsidR="0041598A" w:rsidRDefault="0041598A" w:rsidP="00116C4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0D73"/>
    <w:multiLevelType w:val="hybridMultilevel"/>
    <w:tmpl w:val="81507EE8"/>
    <w:lvl w:ilvl="0" w:tplc="564AABCA">
      <w:start w:val="1"/>
      <w:numFmt w:val="decimal"/>
      <w:suff w:val="space"/>
      <w:lvlText w:val="5.%1."/>
      <w:lvlJc w:val="left"/>
      <w:pPr>
        <w:ind w:left="1928" w:hanging="128"/>
      </w:pPr>
      <w:rPr>
        <w:rFonts w:ascii="Times New Roman" w:hAnsi="Times New Roman" w:cs="Times New Roman" w:hint="default"/>
        <w:sz w:val="24"/>
        <w:szCs w:val="24"/>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 w15:restartNumberingAfterBreak="0">
    <w:nsid w:val="058A1FC7"/>
    <w:multiLevelType w:val="multilevel"/>
    <w:tmpl w:val="FA529E16"/>
    <w:lvl w:ilvl="0">
      <w:start w:val="2"/>
      <w:numFmt w:val="decimal"/>
      <w:lvlText w:val="%1."/>
      <w:lvlJc w:val="left"/>
      <w:pPr>
        <w:ind w:left="0" w:firstLine="0"/>
      </w:pPr>
      <w:rPr>
        <w:rFonts w:hint="default"/>
        <w:b w:val="0"/>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b w:val="0"/>
      </w:rPr>
    </w:lvl>
    <w:lvl w:ilvl="3">
      <w:start w:val="1"/>
      <w:numFmt w:val="decimal"/>
      <w:lvlText w:val="%1.%2.%3.%4."/>
      <w:lvlJc w:val="left"/>
      <w:pPr>
        <w:ind w:left="0" w:firstLine="0"/>
      </w:pPr>
      <w:rPr>
        <w:rFonts w:hint="default"/>
        <w:b w:val="0"/>
      </w:rPr>
    </w:lvl>
    <w:lvl w:ilvl="4">
      <w:start w:val="1"/>
      <w:numFmt w:val="decimal"/>
      <w:lvlText w:val="%1.%2.%3.%4.%5."/>
      <w:lvlJc w:val="left"/>
      <w:pPr>
        <w:ind w:left="0" w:firstLine="0"/>
      </w:pPr>
      <w:rPr>
        <w:rFonts w:hint="default"/>
        <w:b w:val="0"/>
      </w:rPr>
    </w:lvl>
    <w:lvl w:ilvl="5">
      <w:start w:val="1"/>
      <w:numFmt w:val="decimal"/>
      <w:lvlText w:val="%1.%2.%3.%4.%5.%6."/>
      <w:lvlJc w:val="left"/>
      <w:pPr>
        <w:ind w:left="0" w:firstLine="0"/>
      </w:pPr>
      <w:rPr>
        <w:rFonts w:hint="default"/>
        <w:b w:val="0"/>
      </w:rPr>
    </w:lvl>
    <w:lvl w:ilvl="6">
      <w:start w:val="1"/>
      <w:numFmt w:val="decimal"/>
      <w:lvlText w:val="%1.%2.%3.%4.%5.%6.%7."/>
      <w:lvlJc w:val="left"/>
      <w:pPr>
        <w:ind w:left="0" w:firstLine="0"/>
      </w:pPr>
      <w:rPr>
        <w:rFonts w:hint="default"/>
        <w:b w:val="0"/>
      </w:rPr>
    </w:lvl>
    <w:lvl w:ilvl="7">
      <w:start w:val="1"/>
      <w:numFmt w:val="decimal"/>
      <w:lvlText w:val="%1.%2.%3.%4.%5.%6.%7.%8."/>
      <w:lvlJc w:val="left"/>
      <w:pPr>
        <w:ind w:left="0" w:firstLine="0"/>
      </w:pPr>
      <w:rPr>
        <w:rFonts w:hint="default"/>
        <w:b w:val="0"/>
      </w:rPr>
    </w:lvl>
    <w:lvl w:ilvl="8">
      <w:start w:val="1"/>
      <w:numFmt w:val="decimal"/>
      <w:lvlText w:val="%1.%2.%3.%4.%5.%6.%7.%8.%9."/>
      <w:lvlJc w:val="left"/>
      <w:pPr>
        <w:ind w:left="0" w:firstLine="0"/>
      </w:pPr>
      <w:rPr>
        <w:rFonts w:hint="default"/>
        <w:b w:val="0"/>
      </w:rPr>
    </w:lvl>
  </w:abstractNum>
  <w:abstractNum w:abstractNumId="2" w15:restartNumberingAfterBreak="0">
    <w:nsid w:val="076C680D"/>
    <w:multiLevelType w:val="hybridMultilevel"/>
    <w:tmpl w:val="D032C2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DB7AB6"/>
    <w:multiLevelType w:val="hybridMultilevel"/>
    <w:tmpl w:val="F322E290"/>
    <w:lvl w:ilvl="0" w:tplc="850C92C6">
      <w:start w:val="1"/>
      <w:numFmt w:val="decimal"/>
      <w:lvlText w:val="7.%1."/>
      <w:lvlJc w:val="left"/>
      <w:pPr>
        <w:ind w:left="786" w:hanging="360"/>
      </w:pPr>
      <w:rPr>
        <w:rFonts w:ascii="Times New Roman" w:hAnsi="Times New Roman" w:cs="Times New Roman" w:hint="default"/>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D150022"/>
    <w:multiLevelType w:val="hybridMultilevel"/>
    <w:tmpl w:val="E36EA55A"/>
    <w:lvl w:ilvl="0" w:tplc="850C92C6">
      <w:start w:val="1"/>
      <w:numFmt w:val="decimal"/>
      <w:suff w:val="space"/>
      <w:lvlText w:val="7.%1."/>
      <w:lvlJc w:val="left"/>
      <w:pPr>
        <w:ind w:left="1928" w:hanging="128"/>
      </w:pPr>
      <w:rPr>
        <w:rFonts w:ascii="Times New Roman" w:hAnsi="Times New Roman" w:cs="Times New Roman" w:hint="default"/>
        <w:sz w:val="24"/>
        <w:szCs w:val="24"/>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5" w15:restartNumberingAfterBreak="0">
    <w:nsid w:val="0EB8578B"/>
    <w:multiLevelType w:val="hybridMultilevel"/>
    <w:tmpl w:val="63425222"/>
    <w:lvl w:ilvl="0" w:tplc="F2AA0726">
      <w:start w:val="1"/>
      <w:numFmt w:val="decimal"/>
      <w:lvlText w:val="7.3.%1."/>
      <w:lvlJc w:val="left"/>
      <w:pPr>
        <w:ind w:left="1005" w:hanging="360"/>
      </w:pPr>
      <w:rPr>
        <w:rFonts w:hint="default"/>
      </w:rPr>
    </w:lvl>
    <w:lvl w:ilvl="1" w:tplc="04260019" w:tentative="1">
      <w:start w:val="1"/>
      <w:numFmt w:val="lowerLetter"/>
      <w:lvlText w:val="%2."/>
      <w:lvlJc w:val="left"/>
      <w:pPr>
        <w:ind w:left="1725" w:hanging="360"/>
      </w:pPr>
    </w:lvl>
    <w:lvl w:ilvl="2" w:tplc="0426001B" w:tentative="1">
      <w:start w:val="1"/>
      <w:numFmt w:val="lowerRoman"/>
      <w:lvlText w:val="%3."/>
      <w:lvlJc w:val="right"/>
      <w:pPr>
        <w:ind w:left="2445" w:hanging="180"/>
      </w:pPr>
    </w:lvl>
    <w:lvl w:ilvl="3" w:tplc="0426000F" w:tentative="1">
      <w:start w:val="1"/>
      <w:numFmt w:val="decimal"/>
      <w:lvlText w:val="%4."/>
      <w:lvlJc w:val="left"/>
      <w:pPr>
        <w:ind w:left="3165" w:hanging="360"/>
      </w:pPr>
    </w:lvl>
    <w:lvl w:ilvl="4" w:tplc="04260019" w:tentative="1">
      <w:start w:val="1"/>
      <w:numFmt w:val="lowerLetter"/>
      <w:lvlText w:val="%5."/>
      <w:lvlJc w:val="left"/>
      <w:pPr>
        <w:ind w:left="3885" w:hanging="360"/>
      </w:pPr>
    </w:lvl>
    <w:lvl w:ilvl="5" w:tplc="0426001B" w:tentative="1">
      <w:start w:val="1"/>
      <w:numFmt w:val="lowerRoman"/>
      <w:lvlText w:val="%6."/>
      <w:lvlJc w:val="right"/>
      <w:pPr>
        <w:ind w:left="4605" w:hanging="180"/>
      </w:pPr>
    </w:lvl>
    <w:lvl w:ilvl="6" w:tplc="0426000F" w:tentative="1">
      <w:start w:val="1"/>
      <w:numFmt w:val="decimal"/>
      <w:lvlText w:val="%7."/>
      <w:lvlJc w:val="left"/>
      <w:pPr>
        <w:ind w:left="5325" w:hanging="360"/>
      </w:pPr>
    </w:lvl>
    <w:lvl w:ilvl="7" w:tplc="04260019" w:tentative="1">
      <w:start w:val="1"/>
      <w:numFmt w:val="lowerLetter"/>
      <w:lvlText w:val="%8."/>
      <w:lvlJc w:val="left"/>
      <w:pPr>
        <w:ind w:left="6045" w:hanging="360"/>
      </w:pPr>
    </w:lvl>
    <w:lvl w:ilvl="8" w:tplc="0426001B" w:tentative="1">
      <w:start w:val="1"/>
      <w:numFmt w:val="lowerRoman"/>
      <w:lvlText w:val="%9."/>
      <w:lvlJc w:val="right"/>
      <w:pPr>
        <w:ind w:left="6765" w:hanging="180"/>
      </w:pPr>
    </w:lvl>
  </w:abstractNum>
  <w:abstractNum w:abstractNumId="6" w15:restartNumberingAfterBreak="0">
    <w:nsid w:val="12EE7A6C"/>
    <w:multiLevelType w:val="multilevel"/>
    <w:tmpl w:val="9C8ACE0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4E9683C"/>
    <w:multiLevelType w:val="hybridMultilevel"/>
    <w:tmpl w:val="7674A180"/>
    <w:lvl w:ilvl="0" w:tplc="39F4B848">
      <w:start w:val="1"/>
      <w:numFmt w:val="decimal"/>
      <w:lvlText w:val="5.%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980F06"/>
    <w:multiLevelType w:val="multilevel"/>
    <w:tmpl w:val="FD7048E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1A3A3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0317C5B"/>
    <w:multiLevelType w:val="multilevel"/>
    <w:tmpl w:val="E2649558"/>
    <w:lvl w:ilvl="0">
      <w:start w:val="2"/>
      <w:numFmt w:val="decimal"/>
      <w:lvlText w:val="5.%1."/>
      <w:lvlJc w:val="left"/>
      <w:pPr>
        <w:ind w:left="2490" w:hanging="360"/>
      </w:pPr>
      <w:rPr>
        <w:rFonts w:hint="default"/>
      </w:rPr>
    </w:lvl>
    <w:lvl w:ilvl="1">
      <w:start w:val="1"/>
      <w:numFmt w:val="decimal"/>
      <w:lvlText w:val="5.%2."/>
      <w:lvlJc w:val="left"/>
      <w:pPr>
        <w:ind w:left="2490"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570" w:hanging="1440"/>
      </w:pPr>
      <w:rPr>
        <w:rFonts w:hint="default"/>
      </w:rPr>
    </w:lvl>
    <w:lvl w:ilvl="8">
      <w:start w:val="1"/>
      <w:numFmt w:val="decimal"/>
      <w:lvlText w:val="%1.%2.%3.%4.%5.%6.%7.%8.%9."/>
      <w:lvlJc w:val="left"/>
      <w:pPr>
        <w:ind w:left="3930" w:hanging="1800"/>
      </w:pPr>
      <w:rPr>
        <w:rFonts w:hint="default"/>
      </w:rPr>
    </w:lvl>
  </w:abstractNum>
  <w:abstractNum w:abstractNumId="12" w15:restartNumberingAfterBreak="0">
    <w:nsid w:val="31680D67"/>
    <w:multiLevelType w:val="multilevel"/>
    <w:tmpl w:val="FD7048E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6B5DCB"/>
    <w:multiLevelType w:val="multilevel"/>
    <w:tmpl w:val="207477B0"/>
    <w:lvl w:ilvl="0">
      <w:start w:val="1"/>
      <w:numFmt w:val="decimal"/>
      <w:lvlText w:val="%1."/>
      <w:lvlJc w:val="left"/>
      <w:pPr>
        <w:ind w:left="360" w:hanging="360"/>
      </w:pPr>
      <w:rPr>
        <w:rFonts w:eastAsiaTheme="minorHAnsi" w:cstheme="minorBidi" w:hint="default"/>
        <w:color w:val="auto"/>
      </w:rPr>
    </w:lvl>
    <w:lvl w:ilvl="1">
      <w:start w:val="9"/>
      <w:numFmt w:val="decimal"/>
      <w:lvlText w:val="%1.%2."/>
      <w:lvlJc w:val="left"/>
      <w:pPr>
        <w:ind w:left="644" w:hanging="360"/>
      </w:pPr>
      <w:rPr>
        <w:rFonts w:eastAsiaTheme="minorHAnsi" w:cstheme="minorBidi" w:hint="default"/>
        <w:color w:val="auto"/>
      </w:rPr>
    </w:lvl>
    <w:lvl w:ilvl="2">
      <w:start w:val="1"/>
      <w:numFmt w:val="decimal"/>
      <w:lvlText w:val="%1.%2.%3."/>
      <w:lvlJc w:val="left"/>
      <w:pPr>
        <w:ind w:left="1288" w:hanging="720"/>
      </w:pPr>
      <w:rPr>
        <w:rFonts w:eastAsiaTheme="minorHAnsi" w:cstheme="minorBidi" w:hint="default"/>
        <w:color w:val="auto"/>
      </w:rPr>
    </w:lvl>
    <w:lvl w:ilvl="3">
      <w:start w:val="1"/>
      <w:numFmt w:val="decimal"/>
      <w:lvlText w:val="%1.%2.%3.%4."/>
      <w:lvlJc w:val="left"/>
      <w:pPr>
        <w:ind w:left="1572" w:hanging="720"/>
      </w:pPr>
      <w:rPr>
        <w:rFonts w:eastAsiaTheme="minorHAnsi" w:cstheme="minorBidi" w:hint="default"/>
        <w:color w:val="auto"/>
      </w:rPr>
    </w:lvl>
    <w:lvl w:ilvl="4">
      <w:start w:val="1"/>
      <w:numFmt w:val="decimal"/>
      <w:lvlText w:val="%1.%2.%3.%4.%5."/>
      <w:lvlJc w:val="left"/>
      <w:pPr>
        <w:ind w:left="2216" w:hanging="1080"/>
      </w:pPr>
      <w:rPr>
        <w:rFonts w:eastAsiaTheme="minorHAnsi" w:cstheme="minorBidi" w:hint="default"/>
        <w:color w:val="auto"/>
      </w:rPr>
    </w:lvl>
    <w:lvl w:ilvl="5">
      <w:start w:val="1"/>
      <w:numFmt w:val="decimal"/>
      <w:lvlText w:val="%1.%2.%3.%4.%5.%6."/>
      <w:lvlJc w:val="left"/>
      <w:pPr>
        <w:ind w:left="2500" w:hanging="1080"/>
      </w:pPr>
      <w:rPr>
        <w:rFonts w:eastAsiaTheme="minorHAnsi" w:cstheme="minorBidi" w:hint="default"/>
        <w:color w:val="auto"/>
      </w:rPr>
    </w:lvl>
    <w:lvl w:ilvl="6">
      <w:start w:val="1"/>
      <w:numFmt w:val="decimal"/>
      <w:lvlText w:val="%1.%2.%3.%4.%5.%6.%7."/>
      <w:lvlJc w:val="left"/>
      <w:pPr>
        <w:ind w:left="3144" w:hanging="1440"/>
      </w:pPr>
      <w:rPr>
        <w:rFonts w:eastAsiaTheme="minorHAnsi" w:cstheme="minorBidi" w:hint="default"/>
        <w:color w:val="auto"/>
      </w:rPr>
    </w:lvl>
    <w:lvl w:ilvl="7">
      <w:start w:val="1"/>
      <w:numFmt w:val="decimal"/>
      <w:lvlText w:val="%1.%2.%3.%4.%5.%6.%7.%8."/>
      <w:lvlJc w:val="left"/>
      <w:pPr>
        <w:ind w:left="3428" w:hanging="1440"/>
      </w:pPr>
      <w:rPr>
        <w:rFonts w:eastAsiaTheme="minorHAnsi" w:cstheme="minorBidi" w:hint="default"/>
        <w:color w:val="auto"/>
      </w:rPr>
    </w:lvl>
    <w:lvl w:ilvl="8">
      <w:start w:val="1"/>
      <w:numFmt w:val="decimal"/>
      <w:lvlText w:val="%1.%2.%3.%4.%5.%6.%7.%8.%9."/>
      <w:lvlJc w:val="left"/>
      <w:pPr>
        <w:ind w:left="4072" w:hanging="1800"/>
      </w:pPr>
      <w:rPr>
        <w:rFonts w:eastAsiaTheme="minorHAnsi" w:cstheme="minorBidi" w:hint="default"/>
        <w:color w:val="auto"/>
      </w:rPr>
    </w:lvl>
  </w:abstractNum>
  <w:abstractNum w:abstractNumId="14" w15:restartNumberingAfterBreak="0">
    <w:nsid w:val="3385329C"/>
    <w:multiLevelType w:val="hybridMultilevel"/>
    <w:tmpl w:val="929AB8B4"/>
    <w:lvl w:ilvl="0" w:tplc="EB9A165A">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43C2CD5"/>
    <w:multiLevelType w:val="hybridMultilevel"/>
    <w:tmpl w:val="25083148"/>
    <w:lvl w:ilvl="0" w:tplc="EB9A165A">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76D060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945CB0"/>
    <w:multiLevelType w:val="hybridMultilevel"/>
    <w:tmpl w:val="2B52423A"/>
    <w:lvl w:ilvl="0" w:tplc="AE4E70E4">
      <w:start w:val="1"/>
      <w:numFmt w:val="decimal"/>
      <w:lvlText w:val="%1."/>
      <w:lvlJc w:val="left"/>
      <w:pPr>
        <w:ind w:left="2288" w:hanging="128"/>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FEB6374"/>
    <w:multiLevelType w:val="multilevel"/>
    <w:tmpl w:val="61C2DC2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0F768C"/>
    <w:multiLevelType w:val="hybridMultilevel"/>
    <w:tmpl w:val="7A92BA96"/>
    <w:lvl w:ilvl="0" w:tplc="850C92C6">
      <w:start w:val="1"/>
      <w:numFmt w:val="decimal"/>
      <w:lvlText w:val="7.%1."/>
      <w:lvlJc w:val="left"/>
      <w:pPr>
        <w:ind w:left="1928" w:hanging="128"/>
      </w:pPr>
      <w:rPr>
        <w:rFonts w:ascii="Times New Roman" w:hAnsi="Times New Roman" w:cs="Times New Roman" w:hint="default"/>
        <w:sz w:val="24"/>
        <w:szCs w:val="24"/>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0" w15:restartNumberingAfterBreak="0">
    <w:nsid w:val="45C01D0C"/>
    <w:multiLevelType w:val="hybridMultilevel"/>
    <w:tmpl w:val="762E382A"/>
    <w:lvl w:ilvl="0" w:tplc="6E8673BE">
      <w:start w:val="1"/>
      <w:numFmt w:val="decimal"/>
      <w:lvlText w:val="7.3.%1."/>
      <w:lvlJc w:val="left"/>
      <w:pPr>
        <w:ind w:left="1928" w:hanging="128"/>
      </w:pPr>
      <w:rPr>
        <w:rFonts w:hint="default"/>
      </w:rPr>
    </w:lvl>
    <w:lvl w:ilvl="1" w:tplc="AE4E70E4">
      <w:start w:val="1"/>
      <w:numFmt w:val="decimal"/>
      <w:lvlText w:val="%2."/>
      <w:lvlJc w:val="left"/>
      <w:pPr>
        <w:ind w:left="1928" w:hanging="128"/>
      </w:pPr>
      <w:rPr>
        <w:rFonts w:hint="default"/>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4E5B3078"/>
    <w:multiLevelType w:val="hybridMultilevel"/>
    <w:tmpl w:val="3132B746"/>
    <w:lvl w:ilvl="0" w:tplc="EB9A165A">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3CC75AB"/>
    <w:multiLevelType w:val="hybridMultilevel"/>
    <w:tmpl w:val="DFE25F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CA6188"/>
    <w:multiLevelType w:val="hybridMultilevel"/>
    <w:tmpl w:val="1B086FB4"/>
    <w:lvl w:ilvl="0" w:tplc="E8F6EC26">
      <w:start w:val="1"/>
      <w:numFmt w:val="lowerLetter"/>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FBE3D92"/>
    <w:multiLevelType w:val="hybridMultilevel"/>
    <w:tmpl w:val="73806518"/>
    <w:lvl w:ilvl="0" w:tplc="EB9A165A">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25F2100"/>
    <w:multiLevelType w:val="hybridMultilevel"/>
    <w:tmpl w:val="5976827C"/>
    <w:lvl w:ilvl="0" w:tplc="EB9A165A">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935772E"/>
    <w:multiLevelType w:val="multilevel"/>
    <w:tmpl w:val="D2C08B5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C357462"/>
    <w:multiLevelType w:val="multilevel"/>
    <w:tmpl w:val="5BFA14EA"/>
    <w:lvl w:ilvl="0">
      <w:start w:val="1"/>
      <w:numFmt w:val="decimal"/>
      <w:lvlText w:val="%1."/>
      <w:lvlJc w:val="left"/>
      <w:pPr>
        <w:tabs>
          <w:tab w:val="num" w:pos="454"/>
        </w:tabs>
        <w:ind w:left="454" w:hanging="454"/>
      </w:pPr>
      <w:rPr>
        <w:rFonts w:hint="default"/>
      </w:rPr>
    </w:lvl>
    <w:lvl w:ilvl="1">
      <w:start w:val="1"/>
      <w:numFmt w:val="decimal"/>
      <w:pStyle w:val="Stils1"/>
      <w:lvlText w:val="%1.%2."/>
      <w:lvlJc w:val="left"/>
      <w:pPr>
        <w:tabs>
          <w:tab w:val="num" w:pos="1731"/>
        </w:tabs>
        <w:ind w:left="1731" w:hanging="454"/>
      </w:pPr>
      <w:rPr>
        <w:rFonts w:hint="default"/>
        <w:b w:val="0"/>
        <w:i w:val="0"/>
      </w:rPr>
    </w:lvl>
    <w:lvl w:ilvl="2">
      <w:start w:val="1"/>
      <w:numFmt w:val="decimal"/>
      <w:pStyle w:val="Stils2"/>
      <w:lvlText w:val="%1.%2.%3."/>
      <w:lvlJc w:val="left"/>
      <w:pPr>
        <w:tabs>
          <w:tab w:val="num" w:pos="1467"/>
        </w:tabs>
        <w:ind w:left="1467" w:hanging="567"/>
      </w:pPr>
      <w:rPr>
        <w:rFonts w:hint="default"/>
        <w:sz w:val="20"/>
        <w:szCs w:val="20"/>
      </w:rPr>
    </w:lvl>
    <w:lvl w:ilvl="3">
      <w:start w:val="1"/>
      <w:numFmt w:val="decimal"/>
      <w:pStyle w:val="Stils3"/>
      <w:lvlText w:val="%1.%2.%3.%4."/>
      <w:lvlJc w:val="left"/>
      <w:pPr>
        <w:tabs>
          <w:tab w:val="num" w:pos="3797"/>
        </w:tabs>
        <w:ind w:left="3797" w:hanging="737"/>
      </w:pPr>
      <w:rPr>
        <w:rFonts w:hint="default"/>
        <w:b w:val="0"/>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9" w15:restartNumberingAfterBreak="0">
    <w:nsid w:val="6F7C3B98"/>
    <w:multiLevelType w:val="hybridMultilevel"/>
    <w:tmpl w:val="E33E8492"/>
    <w:lvl w:ilvl="0" w:tplc="EB9A165A">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2C23C8B"/>
    <w:multiLevelType w:val="hybridMultilevel"/>
    <w:tmpl w:val="7A92BA96"/>
    <w:lvl w:ilvl="0" w:tplc="850C92C6">
      <w:start w:val="1"/>
      <w:numFmt w:val="decimal"/>
      <w:lvlText w:val="7.%1."/>
      <w:lvlJc w:val="left"/>
      <w:pPr>
        <w:ind w:left="1928" w:hanging="128"/>
      </w:pPr>
      <w:rPr>
        <w:rFonts w:ascii="Times New Roman" w:hAnsi="Times New Roman" w:cs="Times New Roman" w:hint="default"/>
        <w:sz w:val="24"/>
        <w:szCs w:val="24"/>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31" w15:restartNumberingAfterBreak="0">
    <w:nsid w:val="74536978"/>
    <w:multiLevelType w:val="multilevel"/>
    <w:tmpl w:val="49AA82A8"/>
    <w:lvl w:ilvl="0">
      <w:start w:val="5"/>
      <w:numFmt w:val="decimal"/>
      <w:lvlText w:val="%1."/>
      <w:lvlJc w:val="left"/>
      <w:pPr>
        <w:ind w:left="540" w:hanging="540"/>
      </w:pPr>
      <w:rPr>
        <w:rFonts w:hint="default"/>
        <w:b w:val="0"/>
      </w:rPr>
    </w:lvl>
    <w:lvl w:ilvl="1">
      <w:start w:val="1"/>
      <w:numFmt w:val="decimal"/>
      <w:lvlText w:val="7.%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2621DF"/>
    <w:multiLevelType w:val="multilevel"/>
    <w:tmpl w:val="207477B0"/>
    <w:lvl w:ilvl="0">
      <w:start w:val="1"/>
      <w:numFmt w:val="decimal"/>
      <w:lvlText w:val="%1."/>
      <w:lvlJc w:val="left"/>
      <w:pPr>
        <w:ind w:left="360" w:hanging="360"/>
      </w:pPr>
      <w:rPr>
        <w:rFonts w:eastAsiaTheme="minorHAnsi" w:cstheme="minorBidi" w:hint="default"/>
        <w:color w:val="auto"/>
      </w:rPr>
    </w:lvl>
    <w:lvl w:ilvl="1">
      <w:start w:val="9"/>
      <w:numFmt w:val="decimal"/>
      <w:lvlText w:val="%1.%2."/>
      <w:lvlJc w:val="left"/>
      <w:pPr>
        <w:ind w:left="644" w:hanging="360"/>
      </w:pPr>
      <w:rPr>
        <w:rFonts w:eastAsiaTheme="minorHAnsi" w:cstheme="minorBidi" w:hint="default"/>
        <w:color w:val="auto"/>
      </w:rPr>
    </w:lvl>
    <w:lvl w:ilvl="2">
      <w:start w:val="1"/>
      <w:numFmt w:val="decimal"/>
      <w:lvlText w:val="%1.%2.%3."/>
      <w:lvlJc w:val="left"/>
      <w:pPr>
        <w:ind w:left="1288" w:hanging="720"/>
      </w:pPr>
      <w:rPr>
        <w:rFonts w:eastAsiaTheme="minorHAnsi" w:cstheme="minorBidi" w:hint="default"/>
        <w:color w:val="auto"/>
      </w:rPr>
    </w:lvl>
    <w:lvl w:ilvl="3">
      <w:start w:val="1"/>
      <w:numFmt w:val="decimal"/>
      <w:lvlText w:val="%1.%2.%3.%4."/>
      <w:lvlJc w:val="left"/>
      <w:pPr>
        <w:ind w:left="1572" w:hanging="720"/>
      </w:pPr>
      <w:rPr>
        <w:rFonts w:eastAsiaTheme="minorHAnsi" w:cstheme="minorBidi" w:hint="default"/>
        <w:color w:val="auto"/>
      </w:rPr>
    </w:lvl>
    <w:lvl w:ilvl="4">
      <w:start w:val="1"/>
      <w:numFmt w:val="decimal"/>
      <w:lvlText w:val="%1.%2.%3.%4.%5."/>
      <w:lvlJc w:val="left"/>
      <w:pPr>
        <w:ind w:left="2216" w:hanging="1080"/>
      </w:pPr>
      <w:rPr>
        <w:rFonts w:eastAsiaTheme="minorHAnsi" w:cstheme="minorBidi" w:hint="default"/>
        <w:color w:val="auto"/>
      </w:rPr>
    </w:lvl>
    <w:lvl w:ilvl="5">
      <w:start w:val="1"/>
      <w:numFmt w:val="decimal"/>
      <w:lvlText w:val="%1.%2.%3.%4.%5.%6."/>
      <w:lvlJc w:val="left"/>
      <w:pPr>
        <w:ind w:left="2500" w:hanging="1080"/>
      </w:pPr>
      <w:rPr>
        <w:rFonts w:eastAsiaTheme="minorHAnsi" w:cstheme="minorBidi" w:hint="default"/>
        <w:color w:val="auto"/>
      </w:rPr>
    </w:lvl>
    <w:lvl w:ilvl="6">
      <w:start w:val="1"/>
      <w:numFmt w:val="decimal"/>
      <w:lvlText w:val="%1.%2.%3.%4.%5.%6.%7."/>
      <w:lvlJc w:val="left"/>
      <w:pPr>
        <w:ind w:left="3144" w:hanging="1440"/>
      </w:pPr>
      <w:rPr>
        <w:rFonts w:eastAsiaTheme="minorHAnsi" w:cstheme="minorBidi" w:hint="default"/>
        <w:color w:val="auto"/>
      </w:rPr>
    </w:lvl>
    <w:lvl w:ilvl="7">
      <w:start w:val="1"/>
      <w:numFmt w:val="decimal"/>
      <w:lvlText w:val="%1.%2.%3.%4.%5.%6.%7.%8."/>
      <w:lvlJc w:val="left"/>
      <w:pPr>
        <w:ind w:left="3428" w:hanging="1440"/>
      </w:pPr>
      <w:rPr>
        <w:rFonts w:eastAsiaTheme="minorHAnsi" w:cstheme="minorBidi" w:hint="default"/>
        <w:color w:val="auto"/>
      </w:rPr>
    </w:lvl>
    <w:lvl w:ilvl="8">
      <w:start w:val="1"/>
      <w:numFmt w:val="decimal"/>
      <w:lvlText w:val="%1.%2.%3.%4.%5.%6.%7.%8.%9."/>
      <w:lvlJc w:val="left"/>
      <w:pPr>
        <w:ind w:left="4072" w:hanging="1800"/>
      </w:pPr>
      <w:rPr>
        <w:rFonts w:eastAsiaTheme="minorHAnsi" w:cstheme="minorBidi" w:hint="default"/>
        <w:color w:val="auto"/>
      </w:rPr>
    </w:lvl>
  </w:abstractNum>
  <w:abstractNum w:abstractNumId="33" w15:restartNumberingAfterBreak="0">
    <w:nsid w:val="78F5349B"/>
    <w:multiLevelType w:val="multilevel"/>
    <w:tmpl w:val="B69AA2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A23628F"/>
    <w:multiLevelType w:val="multilevel"/>
    <w:tmpl w:val="89A60F98"/>
    <w:lvl w:ilvl="0">
      <w:start w:val="1"/>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7C89573A"/>
    <w:multiLevelType w:val="hybridMultilevel"/>
    <w:tmpl w:val="BF44217E"/>
    <w:lvl w:ilvl="0" w:tplc="203E49B8">
      <w:start w:val="1"/>
      <w:numFmt w:val="decimal"/>
      <w:lvlText w:val="%1."/>
      <w:lvlJc w:val="left"/>
      <w:pPr>
        <w:ind w:left="1928" w:hanging="128"/>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CE93769"/>
    <w:multiLevelType w:val="hybridMultilevel"/>
    <w:tmpl w:val="BDFAA55A"/>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num w:numId="1">
    <w:abstractNumId w:val="26"/>
  </w:num>
  <w:num w:numId="2">
    <w:abstractNumId w:val="6"/>
  </w:num>
  <w:num w:numId="3">
    <w:abstractNumId w:val="18"/>
  </w:num>
  <w:num w:numId="4">
    <w:abstractNumId w:val="16"/>
  </w:num>
  <w:num w:numId="5">
    <w:abstractNumId w:val="1"/>
  </w:num>
  <w:num w:numId="6">
    <w:abstractNumId w:val="27"/>
  </w:num>
  <w:num w:numId="7">
    <w:abstractNumId w:val="23"/>
  </w:num>
  <w:num w:numId="8">
    <w:abstractNumId w:val="25"/>
  </w:num>
  <w:num w:numId="9">
    <w:abstractNumId w:val="14"/>
  </w:num>
  <w:num w:numId="10">
    <w:abstractNumId w:val="29"/>
  </w:num>
  <w:num w:numId="11">
    <w:abstractNumId w:val="5"/>
  </w:num>
  <w:num w:numId="12">
    <w:abstractNumId w:val="11"/>
  </w:num>
  <w:num w:numId="13">
    <w:abstractNumId w:val="15"/>
  </w:num>
  <w:num w:numId="14">
    <w:abstractNumId w:val="28"/>
  </w:num>
  <w:num w:numId="15">
    <w:abstractNumId w:val="22"/>
  </w:num>
  <w:num w:numId="16">
    <w:abstractNumId w:val="7"/>
  </w:num>
  <w:num w:numId="17">
    <w:abstractNumId w:val="0"/>
  </w:num>
  <w:num w:numId="18">
    <w:abstractNumId w:val="36"/>
  </w:num>
  <w:num w:numId="19">
    <w:abstractNumId w:val="4"/>
  </w:num>
  <w:num w:numId="20">
    <w:abstractNumId w:val="20"/>
  </w:num>
  <w:num w:numId="21">
    <w:abstractNumId w:val="3"/>
  </w:num>
  <w:num w:numId="22">
    <w:abstractNumId w:val="30"/>
  </w:num>
  <w:num w:numId="23">
    <w:abstractNumId w:val="19"/>
  </w:num>
  <w:num w:numId="24">
    <w:abstractNumId w:val="24"/>
  </w:num>
  <w:num w:numId="25">
    <w:abstractNumId w:val="21"/>
  </w:num>
  <w:num w:numId="26">
    <w:abstractNumId w:val="31"/>
  </w:num>
  <w:num w:numId="27">
    <w:abstractNumId w:val="33"/>
  </w:num>
  <w:num w:numId="28">
    <w:abstractNumId w:val="8"/>
  </w:num>
  <w:num w:numId="29">
    <w:abstractNumId w:val="9"/>
  </w:num>
  <w:num w:numId="30">
    <w:abstractNumId w:val="12"/>
  </w:num>
  <w:num w:numId="31">
    <w:abstractNumId w:val="10"/>
  </w:num>
  <w:num w:numId="32">
    <w:abstractNumId w:val="34"/>
  </w:num>
  <w:num w:numId="33">
    <w:abstractNumId w:val="13"/>
  </w:num>
  <w:num w:numId="34">
    <w:abstractNumId w:val="32"/>
  </w:num>
  <w:num w:numId="35">
    <w:abstractNumId w:val="35"/>
  </w:num>
  <w:num w:numId="36">
    <w:abstractNumId w:val="17"/>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01E"/>
    <w:rsid w:val="000009A0"/>
    <w:rsid w:val="00001337"/>
    <w:rsid w:val="00002DE1"/>
    <w:rsid w:val="000071FA"/>
    <w:rsid w:val="00007C69"/>
    <w:rsid w:val="00011AA3"/>
    <w:rsid w:val="00012BEF"/>
    <w:rsid w:val="00013664"/>
    <w:rsid w:val="00013DAD"/>
    <w:rsid w:val="000161A5"/>
    <w:rsid w:val="00016374"/>
    <w:rsid w:val="000201B3"/>
    <w:rsid w:val="00022DAF"/>
    <w:rsid w:val="00024AC9"/>
    <w:rsid w:val="00024BED"/>
    <w:rsid w:val="00030C2F"/>
    <w:rsid w:val="000345E4"/>
    <w:rsid w:val="00034E4E"/>
    <w:rsid w:val="0004038E"/>
    <w:rsid w:val="00043BCA"/>
    <w:rsid w:val="00044ECA"/>
    <w:rsid w:val="000453E2"/>
    <w:rsid w:val="00045C50"/>
    <w:rsid w:val="00051DDF"/>
    <w:rsid w:val="00054586"/>
    <w:rsid w:val="00055BEF"/>
    <w:rsid w:val="00055F92"/>
    <w:rsid w:val="000601F7"/>
    <w:rsid w:val="0006085C"/>
    <w:rsid w:val="00060A96"/>
    <w:rsid w:val="00061E5A"/>
    <w:rsid w:val="00063B20"/>
    <w:rsid w:val="00070B63"/>
    <w:rsid w:val="0007480C"/>
    <w:rsid w:val="00081616"/>
    <w:rsid w:val="00081CA7"/>
    <w:rsid w:val="000948E8"/>
    <w:rsid w:val="000A4A1E"/>
    <w:rsid w:val="000A5B73"/>
    <w:rsid w:val="000A7EE0"/>
    <w:rsid w:val="000B3099"/>
    <w:rsid w:val="000C15D4"/>
    <w:rsid w:val="000C1E16"/>
    <w:rsid w:val="000C3660"/>
    <w:rsid w:val="000C456F"/>
    <w:rsid w:val="000D31E5"/>
    <w:rsid w:val="000D4BA1"/>
    <w:rsid w:val="000D60BE"/>
    <w:rsid w:val="000D61E8"/>
    <w:rsid w:val="000E028F"/>
    <w:rsid w:val="000E13EE"/>
    <w:rsid w:val="000E42FC"/>
    <w:rsid w:val="000E4995"/>
    <w:rsid w:val="000F1975"/>
    <w:rsid w:val="000F508B"/>
    <w:rsid w:val="000F589F"/>
    <w:rsid w:val="000F705E"/>
    <w:rsid w:val="000F7699"/>
    <w:rsid w:val="00100857"/>
    <w:rsid w:val="001017B3"/>
    <w:rsid w:val="00101832"/>
    <w:rsid w:val="00102DA6"/>
    <w:rsid w:val="00106062"/>
    <w:rsid w:val="001105AA"/>
    <w:rsid w:val="001128E9"/>
    <w:rsid w:val="001133E7"/>
    <w:rsid w:val="001167E5"/>
    <w:rsid w:val="00116C44"/>
    <w:rsid w:val="00120073"/>
    <w:rsid w:val="00120147"/>
    <w:rsid w:val="001212E6"/>
    <w:rsid w:val="00122A2A"/>
    <w:rsid w:val="00123742"/>
    <w:rsid w:val="00124734"/>
    <w:rsid w:val="00125088"/>
    <w:rsid w:val="00126BC3"/>
    <w:rsid w:val="00127429"/>
    <w:rsid w:val="001314EE"/>
    <w:rsid w:val="0013390A"/>
    <w:rsid w:val="001351DB"/>
    <w:rsid w:val="00137A84"/>
    <w:rsid w:val="00141299"/>
    <w:rsid w:val="001438BD"/>
    <w:rsid w:val="00144468"/>
    <w:rsid w:val="00146D37"/>
    <w:rsid w:val="00147175"/>
    <w:rsid w:val="00151713"/>
    <w:rsid w:val="00151E88"/>
    <w:rsid w:val="00152A38"/>
    <w:rsid w:val="001534F2"/>
    <w:rsid w:val="0015407F"/>
    <w:rsid w:val="0015437E"/>
    <w:rsid w:val="00157326"/>
    <w:rsid w:val="00157D5B"/>
    <w:rsid w:val="00160451"/>
    <w:rsid w:val="00165ADC"/>
    <w:rsid w:val="001713A3"/>
    <w:rsid w:val="001745CD"/>
    <w:rsid w:val="001746F6"/>
    <w:rsid w:val="00174C63"/>
    <w:rsid w:val="0017610F"/>
    <w:rsid w:val="00177163"/>
    <w:rsid w:val="001872DF"/>
    <w:rsid w:val="00190124"/>
    <w:rsid w:val="00192EF8"/>
    <w:rsid w:val="00193519"/>
    <w:rsid w:val="001938F1"/>
    <w:rsid w:val="0019452C"/>
    <w:rsid w:val="00196F2A"/>
    <w:rsid w:val="001970FE"/>
    <w:rsid w:val="0019775C"/>
    <w:rsid w:val="001A01DD"/>
    <w:rsid w:val="001A05D1"/>
    <w:rsid w:val="001A0C6C"/>
    <w:rsid w:val="001A2F49"/>
    <w:rsid w:val="001B21C9"/>
    <w:rsid w:val="001B2326"/>
    <w:rsid w:val="001B260C"/>
    <w:rsid w:val="001B6CFF"/>
    <w:rsid w:val="001C0214"/>
    <w:rsid w:val="001C3E5C"/>
    <w:rsid w:val="001C4642"/>
    <w:rsid w:val="001C5D0A"/>
    <w:rsid w:val="001D00B5"/>
    <w:rsid w:val="001D401A"/>
    <w:rsid w:val="001D49E3"/>
    <w:rsid w:val="001D59B8"/>
    <w:rsid w:val="001D667E"/>
    <w:rsid w:val="001D6F74"/>
    <w:rsid w:val="001D7F5E"/>
    <w:rsid w:val="001E40D9"/>
    <w:rsid w:val="001E688C"/>
    <w:rsid w:val="001F1E3F"/>
    <w:rsid w:val="001F3189"/>
    <w:rsid w:val="001F35D7"/>
    <w:rsid w:val="001F440C"/>
    <w:rsid w:val="001F456E"/>
    <w:rsid w:val="001F6706"/>
    <w:rsid w:val="001F6D95"/>
    <w:rsid w:val="001F76C8"/>
    <w:rsid w:val="002014FE"/>
    <w:rsid w:val="00202F41"/>
    <w:rsid w:val="00206F09"/>
    <w:rsid w:val="002073CB"/>
    <w:rsid w:val="002127C0"/>
    <w:rsid w:val="00216E8D"/>
    <w:rsid w:val="002251F1"/>
    <w:rsid w:val="00225C70"/>
    <w:rsid w:val="00226E26"/>
    <w:rsid w:val="00227A67"/>
    <w:rsid w:val="002307EB"/>
    <w:rsid w:val="00230A5F"/>
    <w:rsid w:val="00230FB3"/>
    <w:rsid w:val="002321BB"/>
    <w:rsid w:val="002328BD"/>
    <w:rsid w:val="00233DE0"/>
    <w:rsid w:val="00236A55"/>
    <w:rsid w:val="0024447F"/>
    <w:rsid w:val="0024454B"/>
    <w:rsid w:val="00245087"/>
    <w:rsid w:val="00246D7C"/>
    <w:rsid w:val="00247A87"/>
    <w:rsid w:val="00251194"/>
    <w:rsid w:val="002608CC"/>
    <w:rsid w:val="00262C3C"/>
    <w:rsid w:val="00264631"/>
    <w:rsid w:val="0026677D"/>
    <w:rsid w:val="00273CAB"/>
    <w:rsid w:val="00275F60"/>
    <w:rsid w:val="002767AD"/>
    <w:rsid w:val="00284EA8"/>
    <w:rsid w:val="00285361"/>
    <w:rsid w:val="0028582A"/>
    <w:rsid w:val="00286083"/>
    <w:rsid w:val="002863B4"/>
    <w:rsid w:val="00293F2A"/>
    <w:rsid w:val="0029486A"/>
    <w:rsid w:val="00294AEC"/>
    <w:rsid w:val="00295A76"/>
    <w:rsid w:val="002966F7"/>
    <w:rsid w:val="002A039D"/>
    <w:rsid w:val="002A11A7"/>
    <w:rsid w:val="002A1E16"/>
    <w:rsid w:val="002A29D9"/>
    <w:rsid w:val="002A3ED4"/>
    <w:rsid w:val="002B06BF"/>
    <w:rsid w:val="002B465B"/>
    <w:rsid w:val="002B4B6F"/>
    <w:rsid w:val="002B7ABB"/>
    <w:rsid w:val="002C576C"/>
    <w:rsid w:val="002C5EA9"/>
    <w:rsid w:val="002C6496"/>
    <w:rsid w:val="002C7FB6"/>
    <w:rsid w:val="002D546B"/>
    <w:rsid w:val="002D6E81"/>
    <w:rsid w:val="002E22F1"/>
    <w:rsid w:val="002E2C4F"/>
    <w:rsid w:val="002E2F67"/>
    <w:rsid w:val="002E47B1"/>
    <w:rsid w:val="002E7851"/>
    <w:rsid w:val="002F10CE"/>
    <w:rsid w:val="002F1E19"/>
    <w:rsid w:val="002F231F"/>
    <w:rsid w:val="002F24C1"/>
    <w:rsid w:val="002F7E8F"/>
    <w:rsid w:val="00300B68"/>
    <w:rsid w:val="00304939"/>
    <w:rsid w:val="003062B1"/>
    <w:rsid w:val="003069AD"/>
    <w:rsid w:val="00313696"/>
    <w:rsid w:val="00314757"/>
    <w:rsid w:val="00314F85"/>
    <w:rsid w:val="00326EB5"/>
    <w:rsid w:val="003300CC"/>
    <w:rsid w:val="00331C25"/>
    <w:rsid w:val="003372A5"/>
    <w:rsid w:val="003372A8"/>
    <w:rsid w:val="00337334"/>
    <w:rsid w:val="00337D65"/>
    <w:rsid w:val="00342754"/>
    <w:rsid w:val="00343CA3"/>
    <w:rsid w:val="00346AF2"/>
    <w:rsid w:val="00350337"/>
    <w:rsid w:val="003526BB"/>
    <w:rsid w:val="0035318C"/>
    <w:rsid w:val="0035347D"/>
    <w:rsid w:val="00354547"/>
    <w:rsid w:val="00354B0D"/>
    <w:rsid w:val="003605A9"/>
    <w:rsid w:val="00360AE0"/>
    <w:rsid w:val="00362646"/>
    <w:rsid w:val="00362825"/>
    <w:rsid w:val="00363457"/>
    <w:rsid w:val="00363504"/>
    <w:rsid w:val="003639E1"/>
    <w:rsid w:val="00365D71"/>
    <w:rsid w:val="00366CA2"/>
    <w:rsid w:val="00370A26"/>
    <w:rsid w:val="00376675"/>
    <w:rsid w:val="0037781C"/>
    <w:rsid w:val="003805C8"/>
    <w:rsid w:val="003818FA"/>
    <w:rsid w:val="00382931"/>
    <w:rsid w:val="003850B4"/>
    <w:rsid w:val="003861E1"/>
    <w:rsid w:val="0039298F"/>
    <w:rsid w:val="00397039"/>
    <w:rsid w:val="003A0DF3"/>
    <w:rsid w:val="003A4165"/>
    <w:rsid w:val="003A6C66"/>
    <w:rsid w:val="003B45F7"/>
    <w:rsid w:val="003B5161"/>
    <w:rsid w:val="003B6410"/>
    <w:rsid w:val="003B746E"/>
    <w:rsid w:val="003C02BC"/>
    <w:rsid w:val="003C066C"/>
    <w:rsid w:val="003C0896"/>
    <w:rsid w:val="003C1FB9"/>
    <w:rsid w:val="003C29F3"/>
    <w:rsid w:val="003C76B7"/>
    <w:rsid w:val="003D03A2"/>
    <w:rsid w:val="003D0CAB"/>
    <w:rsid w:val="003D3188"/>
    <w:rsid w:val="003D34C4"/>
    <w:rsid w:val="003D40BB"/>
    <w:rsid w:val="003D4579"/>
    <w:rsid w:val="003D4D02"/>
    <w:rsid w:val="003E05D1"/>
    <w:rsid w:val="003E1F54"/>
    <w:rsid w:val="003E2536"/>
    <w:rsid w:val="003E3C44"/>
    <w:rsid w:val="003E3C45"/>
    <w:rsid w:val="003E795A"/>
    <w:rsid w:val="003F0081"/>
    <w:rsid w:val="003F011B"/>
    <w:rsid w:val="003F1C7A"/>
    <w:rsid w:val="003F29F4"/>
    <w:rsid w:val="003F656A"/>
    <w:rsid w:val="0040024D"/>
    <w:rsid w:val="00402651"/>
    <w:rsid w:val="00402C43"/>
    <w:rsid w:val="00403786"/>
    <w:rsid w:val="004044B5"/>
    <w:rsid w:val="00404A76"/>
    <w:rsid w:val="00404DCC"/>
    <w:rsid w:val="00404E8F"/>
    <w:rsid w:val="00405C02"/>
    <w:rsid w:val="00407EDD"/>
    <w:rsid w:val="00412DC0"/>
    <w:rsid w:val="00413762"/>
    <w:rsid w:val="0041598A"/>
    <w:rsid w:val="00416BF5"/>
    <w:rsid w:val="00421BA7"/>
    <w:rsid w:val="004243C1"/>
    <w:rsid w:val="00425CF2"/>
    <w:rsid w:val="0042758F"/>
    <w:rsid w:val="00427E73"/>
    <w:rsid w:val="00430A33"/>
    <w:rsid w:val="00433590"/>
    <w:rsid w:val="00433751"/>
    <w:rsid w:val="00433BDF"/>
    <w:rsid w:val="004351A6"/>
    <w:rsid w:val="004356E5"/>
    <w:rsid w:val="0043616F"/>
    <w:rsid w:val="00442E83"/>
    <w:rsid w:val="004444FD"/>
    <w:rsid w:val="00445B21"/>
    <w:rsid w:val="00445C55"/>
    <w:rsid w:val="0044617C"/>
    <w:rsid w:val="004509B1"/>
    <w:rsid w:val="00455F6D"/>
    <w:rsid w:val="00456FCD"/>
    <w:rsid w:val="00457B1C"/>
    <w:rsid w:val="00460BCC"/>
    <w:rsid w:val="0046427D"/>
    <w:rsid w:val="00466C23"/>
    <w:rsid w:val="00466C5A"/>
    <w:rsid w:val="00466FF6"/>
    <w:rsid w:val="00467A4B"/>
    <w:rsid w:val="00467D06"/>
    <w:rsid w:val="00467E4F"/>
    <w:rsid w:val="00470FA7"/>
    <w:rsid w:val="00472EFD"/>
    <w:rsid w:val="0047333A"/>
    <w:rsid w:val="00473BCA"/>
    <w:rsid w:val="00474AB0"/>
    <w:rsid w:val="00475546"/>
    <w:rsid w:val="004801D9"/>
    <w:rsid w:val="00480319"/>
    <w:rsid w:val="00481EB8"/>
    <w:rsid w:val="00483115"/>
    <w:rsid w:val="0048411C"/>
    <w:rsid w:val="004852B8"/>
    <w:rsid w:val="00486783"/>
    <w:rsid w:val="00490C8B"/>
    <w:rsid w:val="00490D6F"/>
    <w:rsid w:val="004965C1"/>
    <w:rsid w:val="004A731F"/>
    <w:rsid w:val="004A7A7E"/>
    <w:rsid w:val="004A7B47"/>
    <w:rsid w:val="004B1234"/>
    <w:rsid w:val="004B16C8"/>
    <w:rsid w:val="004B6C28"/>
    <w:rsid w:val="004B6DD5"/>
    <w:rsid w:val="004B7583"/>
    <w:rsid w:val="004C371F"/>
    <w:rsid w:val="004C7576"/>
    <w:rsid w:val="004D114B"/>
    <w:rsid w:val="004D1E1A"/>
    <w:rsid w:val="004D3C73"/>
    <w:rsid w:val="004D47F0"/>
    <w:rsid w:val="004D6006"/>
    <w:rsid w:val="004D63A5"/>
    <w:rsid w:val="004E1027"/>
    <w:rsid w:val="004E136C"/>
    <w:rsid w:val="004E1661"/>
    <w:rsid w:val="004E40BD"/>
    <w:rsid w:val="004E58A1"/>
    <w:rsid w:val="004F126A"/>
    <w:rsid w:val="004F6846"/>
    <w:rsid w:val="004F6D67"/>
    <w:rsid w:val="005007E4"/>
    <w:rsid w:val="00502C9C"/>
    <w:rsid w:val="0050384F"/>
    <w:rsid w:val="00503EC2"/>
    <w:rsid w:val="00504245"/>
    <w:rsid w:val="00506F30"/>
    <w:rsid w:val="00507289"/>
    <w:rsid w:val="0051027C"/>
    <w:rsid w:val="00511E3B"/>
    <w:rsid w:val="005131AD"/>
    <w:rsid w:val="005138CC"/>
    <w:rsid w:val="0051580C"/>
    <w:rsid w:val="0051792F"/>
    <w:rsid w:val="005207C2"/>
    <w:rsid w:val="0052326F"/>
    <w:rsid w:val="00524492"/>
    <w:rsid w:val="00525857"/>
    <w:rsid w:val="005261EB"/>
    <w:rsid w:val="00527737"/>
    <w:rsid w:val="00530DC5"/>
    <w:rsid w:val="00530FF5"/>
    <w:rsid w:val="00531A8F"/>
    <w:rsid w:val="00531B87"/>
    <w:rsid w:val="00534582"/>
    <w:rsid w:val="00534982"/>
    <w:rsid w:val="0054145C"/>
    <w:rsid w:val="00545701"/>
    <w:rsid w:val="00545BD0"/>
    <w:rsid w:val="00546316"/>
    <w:rsid w:val="00547A50"/>
    <w:rsid w:val="0055001F"/>
    <w:rsid w:val="00550C74"/>
    <w:rsid w:val="005529DE"/>
    <w:rsid w:val="0055307D"/>
    <w:rsid w:val="0055446F"/>
    <w:rsid w:val="00555F51"/>
    <w:rsid w:val="005578DD"/>
    <w:rsid w:val="00560C66"/>
    <w:rsid w:val="005635C1"/>
    <w:rsid w:val="00563C2F"/>
    <w:rsid w:val="00564DEE"/>
    <w:rsid w:val="00565898"/>
    <w:rsid w:val="00565AF3"/>
    <w:rsid w:val="005710C9"/>
    <w:rsid w:val="00572445"/>
    <w:rsid w:val="00573942"/>
    <w:rsid w:val="0057463F"/>
    <w:rsid w:val="00574F3F"/>
    <w:rsid w:val="00575190"/>
    <w:rsid w:val="00576452"/>
    <w:rsid w:val="00580391"/>
    <w:rsid w:val="00590C76"/>
    <w:rsid w:val="005911D1"/>
    <w:rsid w:val="005925EF"/>
    <w:rsid w:val="00593227"/>
    <w:rsid w:val="0059395C"/>
    <w:rsid w:val="005949E7"/>
    <w:rsid w:val="00594EDC"/>
    <w:rsid w:val="00595844"/>
    <w:rsid w:val="00595C2B"/>
    <w:rsid w:val="00596000"/>
    <w:rsid w:val="005A0EAA"/>
    <w:rsid w:val="005A26A4"/>
    <w:rsid w:val="005A460C"/>
    <w:rsid w:val="005B47B6"/>
    <w:rsid w:val="005B6BA5"/>
    <w:rsid w:val="005B7B81"/>
    <w:rsid w:val="005C0D79"/>
    <w:rsid w:val="005C303A"/>
    <w:rsid w:val="005C3C79"/>
    <w:rsid w:val="005C58EE"/>
    <w:rsid w:val="005C5C7C"/>
    <w:rsid w:val="005C74CD"/>
    <w:rsid w:val="005D69CF"/>
    <w:rsid w:val="005D7E56"/>
    <w:rsid w:val="005E260A"/>
    <w:rsid w:val="005E5A27"/>
    <w:rsid w:val="005F3308"/>
    <w:rsid w:val="005F53B9"/>
    <w:rsid w:val="005F640F"/>
    <w:rsid w:val="00602034"/>
    <w:rsid w:val="00604390"/>
    <w:rsid w:val="00604931"/>
    <w:rsid w:val="006049E2"/>
    <w:rsid w:val="00606AB1"/>
    <w:rsid w:val="00610650"/>
    <w:rsid w:val="00614342"/>
    <w:rsid w:val="00615F34"/>
    <w:rsid w:val="00616102"/>
    <w:rsid w:val="006171C1"/>
    <w:rsid w:val="00617E0C"/>
    <w:rsid w:val="00620BED"/>
    <w:rsid w:val="00623802"/>
    <w:rsid w:val="00623A0D"/>
    <w:rsid w:val="00625EAB"/>
    <w:rsid w:val="00634671"/>
    <w:rsid w:val="0063606E"/>
    <w:rsid w:val="00637EB6"/>
    <w:rsid w:val="006439E8"/>
    <w:rsid w:val="00645971"/>
    <w:rsid w:val="00646558"/>
    <w:rsid w:val="0065043D"/>
    <w:rsid w:val="0065140C"/>
    <w:rsid w:val="00655E77"/>
    <w:rsid w:val="00666049"/>
    <w:rsid w:val="00667050"/>
    <w:rsid w:val="00667603"/>
    <w:rsid w:val="0067098A"/>
    <w:rsid w:val="00671507"/>
    <w:rsid w:val="00671B3B"/>
    <w:rsid w:val="006736E7"/>
    <w:rsid w:val="00673E9A"/>
    <w:rsid w:val="0067420A"/>
    <w:rsid w:val="00674B1B"/>
    <w:rsid w:val="00677006"/>
    <w:rsid w:val="00680A72"/>
    <w:rsid w:val="00681A43"/>
    <w:rsid w:val="00683B5A"/>
    <w:rsid w:val="006841DB"/>
    <w:rsid w:val="00684D30"/>
    <w:rsid w:val="00687813"/>
    <w:rsid w:val="0069127A"/>
    <w:rsid w:val="0069152C"/>
    <w:rsid w:val="0069465E"/>
    <w:rsid w:val="00694B66"/>
    <w:rsid w:val="00695002"/>
    <w:rsid w:val="006A28C5"/>
    <w:rsid w:val="006A67AE"/>
    <w:rsid w:val="006A75C2"/>
    <w:rsid w:val="006A7F03"/>
    <w:rsid w:val="006B12C7"/>
    <w:rsid w:val="006B1C41"/>
    <w:rsid w:val="006B2AE1"/>
    <w:rsid w:val="006B3264"/>
    <w:rsid w:val="006B36A8"/>
    <w:rsid w:val="006B4226"/>
    <w:rsid w:val="006B5D70"/>
    <w:rsid w:val="006B7C98"/>
    <w:rsid w:val="006C00DE"/>
    <w:rsid w:val="006C1C51"/>
    <w:rsid w:val="006C2F34"/>
    <w:rsid w:val="006C39C5"/>
    <w:rsid w:val="006C3AF5"/>
    <w:rsid w:val="006D0059"/>
    <w:rsid w:val="006D2D41"/>
    <w:rsid w:val="006D341A"/>
    <w:rsid w:val="006D3EEF"/>
    <w:rsid w:val="006E00DA"/>
    <w:rsid w:val="006E0710"/>
    <w:rsid w:val="006E19EB"/>
    <w:rsid w:val="006E40CB"/>
    <w:rsid w:val="006E7A1B"/>
    <w:rsid w:val="006E7F3E"/>
    <w:rsid w:val="006F07C5"/>
    <w:rsid w:val="006F2162"/>
    <w:rsid w:val="006F6755"/>
    <w:rsid w:val="006F7494"/>
    <w:rsid w:val="00702402"/>
    <w:rsid w:val="00702D3B"/>
    <w:rsid w:val="0070504C"/>
    <w:rsid w:val="007058BF"/>
    <w:rsid w:val="00707B68"/>
    <w:rsid w:val="00710261"/>
    <w:rsid w:val="00712022"/>
    <w:rsid w:val="00712085"/>
    <w:rsid w:val="007123B2"/>
    <w:rsid w:val="00713D3F"/>
    <w:rsid w:val="0071682D"/>
    <w:rsid w:val="00717DA9"/>
    <w:rsid w:val="0072299C"/>
    <w:rsid w:val="00723529"/>
    <w:rsid w:val="0072699D"/>
    <w:rsid w:val="00726A4D"/>
    <w:rsid w:val="00730023"/>
    <w:rsid w:val="0073471F"/>
    <w:rsid w:val="007353CD"/>
    <w:rsid w:val="007354C7"/>
    <w:rsid w:val="00735D39"/>
    <w:rsid w:val="00736947"/>
    <w:rsid w:val="00736EFE"/>
    <w:rsid w:val="0074675E"/>
    <w:rsid w:val="007474D0"/>
    <w:rsid w:val="00752E0D"/>
    <w:rsid w:val="007554A0"/>
    <w:rsid w:val="00756F59"/>
    <w:rsid w:val="007603FA"/>
    <w:rsid w:val="007642C5"/>
    <w:rsid w:val="007651D6"/>
    <w:rsid w:val="00765FF2"/>
    <w:rsid w:val="00766795"/>
    <w:rsid w:val="0076780A"/>
    <w:rsid w:val="007679FC"/>
    <w:rsid w:val="00767A88"/>
    <w:rsid w:val="00772993"/>
    <w:rsid w:val="0077343C"/>
    <w:rsid w:val="00773858"/>
    <w:rsid w:val="00774154"/>
    <w:rsid w:val="00777074"/>
    <w:rsid w:val="00777283"/>
    <w:rsid w:val="007838DC"/>
    <w:rsid w:val="00783CBA"/>
    <w:rsid w:val="00785C41"/>
    <w:rsid w:val="007905E6"/>
    <w:rsid w:val="007912C5"/>
    <w:rsid w:val="007916E0"/>
    <w:rsid w:val="00796FBC"/>
    <w:rsid w:val="007A0B4D"/>
    <w:rsid w:val="007A1FDE"/>
    <w:rsid w:val="007A206C"/>
    <w:rsid w:val="007A236C"/>
    <w:rsid w:val="007A25D7"/>
    <w:rsid w:val="007A5EB3"/>
    <w:rsid w:val="007A60F4"/>
    <w:rsid w:val="007A77F7"/>
    <w:rsid w:val="007B0FCB"/>
    <w:rsid w:val="007B3F14"/>
    <w:rsid w:val="007B421C"/>
    <w:rsid w:val="007C380F"/>
    <w:rsid w:val="007D1418"/>
    <w:rsid w:val="007D15CB"/>
    <w:rsid w:val="007D227A"/>
    <w:rsid w:val="007D2D43"/>
    <w:rsid w:val="007D392C"/>
    <w:rsid w:val="007D4A6C"/>
    <w:rsid w:val="007D57A6"/>
    <w:rsid w:val="007D7B30"/>
    <w:rsid w:val="007D7D6D"/>
    <w:rsid w:val="007E3285"/>
    <w:rsid w:val="007E4DE9"/>
    <w:rsid w:val="007E5149"/>
    <w:rsid w:val="007E5BD6"/>
    <w:rsid w:val="007E7386"/>
    <w:rsid w:val="007F0BFC"/>
    <w:rsid w:val="007F2A4C"/>
    <w:rsid w:val="007F3263"/>
    <w:rsid w:val="007F3529"/>
    <w:rsid w:val="007F3BDB"/>
    <w:rsid w:val="007F44A5"/>
    <w:rsid w:val="007F4DEC"/>
    <w:rsid w:val="007F67C3"/>
    <w:rsid w:val="007F724D"/>
    <w:rsid w:val="007F77E0"/>
    <w:rsid w:val="007F7D1E"/>
    <w:rsid w:val="00800BB9"/>
    <w:rsid w:val="008058A9"/>
    <w:rsid w:val="008059CB"/>
    <w:rsid w:val="00810E84"/>
    <w:rsid w:val="00812D1D"/>
    <w:rsid w:val="00815D08"/>
    <w:rsid w:val="00816B78"/>
    <w:rsid w:val="00817AE5"/>
    <w:rsid w:val="00821F0F"/>
    <w:rsid w:val="008227B7"/>
    <w:rsid w:val="00823950"/>
    <w:rsid w:val="00824610"/>
    <w:rsid w:val="00824DA8"/>
    <w:rsid w:val="00824E87"/>
    <w:rsid w:val="00827ABC"/>
    <w:rsid w:val="008324DA"/>
    <w:rsid w:val="00832DFB"/>
    <w:rsid w:val="0083691A"/>
    <w:rsid w:val="00840226"/>
    <w:rsid w:val="008404B8"/>
    <w:rsid w:val="00840746"/>
    <w:rsid w:val="008412FB"/>
    <w:rsid w:val="00842531"/>
    <w:rsid w:val="0084349D"/>
    <w:rsid w:val="00847264"/>
    <w:rsid w:val="00855F64"/>
    <w:rsid w:val="008566A3"/>
    <w:rsid w:val="00860EAE"/>
    <w:rsid w:val="00860EF3"/>
    <w:rsid w:val="00866C55"/>
    <w:rsid w:val="00867D73"/>
    <w:rsid w:val="00871537"/>
    <w:rsid w:val="0087315F"/>
    <w:rsid w:val="00873397"/>
    <w:rsid w:val="00873826"/>
    <w:rsid w:val="00873BAC"/>
    <w:rsid w:val="008764BC"/>
    <w:rsid w:val="00876E6C"/>
    <w:rsid w:val="0088199B"/>
    <w:rsid w:val="0088595D"/>
    <w:rsid w:val="008876AD"/>
    <w:rsid w:val="008879AF"/>
    <w:rsid w:val="00890375"/>
    <w:rsid w:val="00893F7F"/>
    <w:rsid w:val="00896449"/>
    <w:rsid w:val="008A3924"/>
    <w:rsid w:val="008A4E29"/>
    <w:rsid w:val="008A5CD0"/>
    <w:rsid w:val="008B0F7F"/>
    <w:rsid w:val="008B2577"/>
    <w:rsid w:val="008B43BB"/>
    <w:rsid w:val="008B5204"/>
    <w:rsid w:val="008C00A2"/>
    <w:rsid w:val="008C4F9D"/>
    <w:rsid w:val="008C5956"/>
    <w:rsid w:val="008C5C29"/>
    <w:rsid w:val="008C605B"/>
    <w:rsid w:val="008C6DF2"/>
    <w:rsid w:val="008D014A"/>
    <w:rsid w:val="008D3600"/>
    <w:rsid w:val="008D4805"/>
    <w:rsid w:val="008D6860"/>
    <w:rsid w:val="008E399D"/>
    <w:rsid w:val="008E3C1C"/>
    <w:rsid w:val="008E461D"/>
    <w:rsid w:val="008E4DFF"/>
    <w:rsid w:val="008E5D33"/>
    <w:rsid w:val="008E5FE0"/>
    <w:rsid w:val="008E6B67"/>
    <w:rsid w:val="008E714A"/>
    <w:rsid w:val="008E791D"/>
    <w:rsid w:val="008E7B3B"/>
    <w:rsid w:val="008F042D"/>
    <w:rsid w:val="008F3A93"/>
    <w:rsid w:val="008F4315"/>
    <w:rsid w:val="008F4C97"/>
    <w:rsid w:val="008F50EF"/>
    <w:rsid w:val="008F52EB"/>
    <w:rsid w:val="009004AF"/>
    <w:rsid w:val="00903618"/>
    <w:rsid w:val="00903FFB"/>
    <w:rsid w:val="00904C2E"/>
    <w:rsid w:val="009140CA"/>
    <w:rsid w:val="0091500C"/>
    <w:rsid w:val="00917EBC"/>
    <w:rsid w:val="00920019"/>
    <w:rsid w:val="00926011"/>
    <w:rsid w:val="00927BAB"/>
    <w:rsid w:val="009336C6"/>
    <w:rsid w:val="00933993"/>
    <w:rsid w:val="00935E95"/>
    <w:rsid w:val="00940DF5"/>
    <w:rsid w:val="00941838"/>
    <w:rsid w:val="00943429"/>
    <w:rsid w:val="00944A88"/>
    <w:rsid w:val="0094501F"/>
    <w:rsid w:val="009456C0"/>
    <w:rsid w:val="0094727C"/>
    <w:rsid w:val="009511A0"/>
    <w:rsid w:val="0095454E"/>
    <w:rsid w:val="009570DC"/>
    <w:rsid w:val="009608C2"/>
    <w:rsid w:val="00963205"/>
    <w:rsid w:val="009672F7"/>
    <w:rsid w:val="009673C8"/>
    <w:rsid w:val="009707D6"/>
    <w:rsid w:val="00975ABF"/>
    <w:rsid w:val="00976C01"/>
    <w:rsid w:val="00981AFF"/>
    <w:rsid w:val="009820FB"/>
    <w:rsid w:val="00984465"/>
    <w:rsid w:val="00984865"/>
    <w:rsid w:val="0099125E"/>
    <w:rsid w:val="00992803"/>
    <w:rsid w:val="00993C04"/>
    <w:rsid w:val="009961A6"/>
    <w:rsid w:val="0099690A"/>
    <w:rsid w:val="009A21B1"/>
    <w:rsid w:val="009B451A"/>
    <w:rsid w:val="009B4F54"/>
    <w:rsid w:val="009B61B3"/>
    <w:rsid w:val="009C2DA1"/>
    <w:rsid w:val="009C3F94"/>
    <w:rsid w:val="009C57EB"/>
    <w:rsid w:val="009C60F0"/>
    <w:rsid w:val="009C733A"/>
    <w:rsid w:val="009D1491"/>
    <w:rsid w:val="009D1FFF"/>
    <w:rsid w:val="009D5558"/>
    <w:rsid w:val="009D57E2"/>
    <w:rsid w:val="009D7329"/>
    <w:rsid w:val="009E04ED"/>
    <w:rsid w:val="009E2819"/>
    <w:rsid w:val="009E48C8"/>
    <w:rsid w:val="009F0292"/>
    <w:rsid w:val="009F070F"/>
    <w:rsid w:val="009F5591"/>
    <w:rsid w:val="009F78AD"/>
    <w:rsid w:val="009F7C60"/>
    <w:rsid w:val="00A01339"/>
    <w:rsid w:val="00A01E0D"/>
    <w:rsid w:val="00A02B26"/>
    <w:rsid w:val="00A03443"/>
    <w:rsid w:val="00A03966"/>
    <w:rsid w:val="00A04246"/>
    <w:rsid w:val="00A04474"/>
    <w:rsid w:val="00A05117"/>
    <w:rsid w:val="00A05F87"/>
    <w:rsid w:val="00A06513"/>
    <w:rsid w:val="00A0759A"/>
    <w:rsid w:val="00A10A4A"/>
    <w:rsid w:val="00A12999"/>
    <w:rsid w:val="00A150C0"/>
    <w:rsid w:val="00A217CF"/>
    <w:rsid w:val="00A23FBE"/>
    <w:rsid w:val="00A241E7"/>
    <w:rsid w:val="00A27035"/>
    <w:rsid w:val="00A3125C"/>
    <w:rsid w:val="00A33006"/>
    <w:rsid w:val="00A34C9B"/>
    <w:rsid w:val="00A36162"/>
    <w:rsid w:val="00A4070F"/>
    <w:rsid w:val="00A42E71"/>
    <w:rsid w:val="00A44958"/>
    <w:rsid w:val="00A4570C"/>
    <w:rsid w:val="00A45A15"/>
    <w:rsid w:val="00A45B88"/>
    <w:rsid w:val="00A541C8"/>
    <w:rsid w:val="00A54694"/>
    <w:rsid w:val="00A5564B"/>
    <w:rsid w:val="00A55E17"/>
    <w:rsid w:val="00A56B03"/>
    <w:rsid w:val="00A57BFA"/>
    <w:rsid w:val="00A57E5E"/>
    <w:rsid w:val="00A607C5"/>
    <w:rsid w:val="00A66E70"/>
    <w:rsid w:val="00A70B3C"/>
    <w:rsid w:val="00A745BD"/>
    <w:rsid w:val="00A76357"/>
    <w:rsid w:val="00A81340"/>
    <w:rsid w:val="00A86E9A"/>
    <w:rsid w:val="00A92C36"/>
    <w:rsid w:val="00A94CBE"/>
    <w:rsid w:val="00A96341"/>
    <w:rsid w:val="00A9648A"/>
    <w:rsid w:val="00A964A0"/>
    <w:rsid w:val="00AA4A58"/>
    <w:rsid w:val="00AA50A6"/>
    <w:rsid w:val="00AA53F4"/>
    <w:rsid w:val="00AA61E2"/>
    <w:rsid w:val="00AA64BF"/>
    <w:rsid w:val="00AA7C19"/>
    <w:rsid w:val="00AB0A97"/>
    <w:rsid w:val="00AB29E4"/>
    <w:rsid w:val="00AB426F"/>
    <w:rsid w:val="00AB57F3"/>
    <w:rsid w:val="00AB58FD"/>
    <w:rsid w:val="00AB5A84"/>
    <w:rsid w:val="00AC0DD8"/>
    <w:rsid w:val="00AC7CCF"/>
    <w:rsid w:val="00AD0A3C"/>
    <w:rsid w:val="00AD3005"/>
    <w:rsid w:val="00AD4F03"/>
    <w:rsid w:val="00AD6025"/>
    <w:rsid w:val="00AD65A0"/>
    <w:rsid w:val="00AD732D"/>
    <w:rsid w:val="00AD7B83"/>
    <w:rsid w:val="00AE026B"/>
    <w:rsid w:val="00AE1DEF"/>
    <w:rsid w:val="00AE1F35"/>
    <w:rsid w:val="00AE6451"/>
    <w:rsid w:val="00AE7FE5"/>
    <w:rsid w:val="00AF25A2"/>
    <w:rsid w:val="00AF5BB5"/>
    <w:rsid w:val="00AF5D65"/>
    <w:rsid w:val="00AF60C0"/>
    <w:rsid w:val="00AF612A"/>
    <w:rsid w:val="00AF68B1"/>
    <w:rsid w:val="00AF6A2A"/>
    <w:rsid w:val="00AF6E6E"/>
    <w:rsid w:val="00AF7C3E"/>
    <w:rsid w:val="00B006CB"/>
    <w:rsid w:val="00B05262"/>
    <w:rsid w:val="00B115AB"/>
    <w:rsid w:val="00B249F0"/>
    <w:rsid w:val="00B25E79"/>
    <w:rsid w:val="00B26D6F"/>
    <w:rsid w:val="00B278A5"/>
    <w:rsid w:val="00B27D34"/>
    <w:rsid w:val="00B32708"/>
    <w:rsid w:val="00B32F91"/>
    <w:rsid w:val="00B33535"/>
    <w:rsid w:val="00B350E0"/>
    <w:rsid w:val="00B3527F"/>
    <w:rsid w:val="00B37A39"/>
    <w:rsid w:val="00B4049D"/>
    <w:rsid w:val="00B415CF"/>
    <w:rsid w:val="00B443BB"/>
    <w:rsid w:val="00B44479"/>
    <w:rsid w:val="00B44B41"/>
    <w:rsid w:val="00B45CC1"/>
    <w:rsid w:val="00B4664C"/>
    <w:rsid w:val="00B47A41"/>
    <w:rsid w:val="00B54279"/>
    <w:rsid w:val="00B545DB"/>
    <w:rsid w:val="00B55D4B"/>
    <w:rsid w:val="00B64156"/>
    <w:rsid w:val="00B6421F"/>
    <w:rsid w:val="00B6452B"/>
    <w:rsid w:val="00B64DE3"/>
    <w:rsid w:val="00B73C80"/>
    <w:rsid w:val="00B74D63"/>
    <w:rsid w:val="00B74F1B"/>
    <w:rsid w:val="00B75B61"/>
    <w:rsid w:val="00B80938"/>
    <w:rsid w:val="00B83718"/>
    <w:rsid w:val="00B878D2"/>
    <w:rsid w:val="00B93176"/>
    <w:rsid w:val="00B9630A"/>
    <w:rsid w:val="00B97B3F"/>
    <w:rsid w:val="00BA2178"/>
    <w:rsid w:val="00BA2C51"/>
    <w:rsid w:val="00BA3F29"/>
    <w:rsid w:val="00BA4659"/>
    <w:rsid w:val="00BA504B"/>
    <w:rsid w:val="00BA68A4"/>
    <w:rsid w:val="00BA743D"/>
    <w:rsid w:val="00BA7A51"/>
    <w:rsid w:val="00BB2178"/>
    <w:rsid w:val="00BB5DDA"/>
    <w:rsid w:val="00BB6C50"/>
    <w:rsid w:val="00BC0026"/>
    <w:rsid w:val="00BC0C44"/>
    <w:rsid w:val="00BC0D93"/>
    <w:rsid w:val="00BC4D3D"/>
    <w:rsid w:val="00BC6ADC"/>
    <w:rsid w:val="00BC77F6"/>
    <w:rsid w:val="00BD091B"/>
    <w:rsid w:val="00BD354C"/>
    <w:rsid w:val="00BD6F81"/>
    <w:rsid w:val="00BD75DA"/>
    <w:rsid w:val="00BE0617"/>
    <w:rsid w:val="00BE14EF"/>
    <w:rsid w:val="00BE1CC6"/>
    <w:rsid w:val="00BE2720"/>
    <w:rsid w:val="00BE27F5"/>
    <w:rsid w:val="00BE2CFD"/>
    <w:rsid w:val="00BE3C22"/>
    <w:rsid w:val="00BE7114"/>
    <w:rsid w:val="00BF0211"/>
    <w:rsid w:val="00BF03A7"/>
    <w:rsid w:val="00BF50DB"/>
    <w:rsid w:val="00BF5616"/>
    <w:rsid w:val="00C06A5F"/>
    <w:rsid w:val="00C10356"/>
    <w:rsid w:val="00C11821"/>
    <w:rsid w:val="00C1276B"/>
    <w:rsid w:val="00C1775F"/>
    <w:rsid w:val="00C22568"/>
    <w:rsid w:val="00C247C6"/>
    <w:rsid w:val="00C2488E"/>
    <w:rsid w:val="00C251B2"/>
    <w:rsid w:val="00C271F1"/>
    <w:rsid w:val="00C30AF0"/>
    <w:rsid w:val="00C323B5"/>
    <w:rsid w:val="00C33D10"/>
    <w:rsid w:val="00C35335"/>
    <w:rsid w:val="00C35D96"/>
    <w:rsid w:val="00C365BB"/>
    <w:rsid w:val="00C408FB"/>
    <w:rsid w:val="00C40FB0"/>
    <w:rsid w:val="00C4229E"/>
    <w:rsid w:val="00C443AC"/>
    <w:rsid w:val="00C457DD"/>
    <w:rsid w:val="00C46FBE"/>
    <w:rsid w:val="00C47000"/>
    <w:rsid w:val="00C53378"/>
    <w:rsid w:val="00C53CED"/>
    <w:rsid w:val="00C55F41"/>
    <w:rsid w:val="00C56DA7"/>
    <w:rsid w:val="00C64171"/>
    <w:rsid w:val="00C66130"/>
    <w:rsid w:val="00C66C46"/>
    <w:rsid w:val="00C66D1D"/>
    <w:rsid w:val="00C67047"/>
    <w:rsid w:val="00C67765"/>
    <w:rsid w:val="00C71701"/>
    <w:rsid w:val="00C75615"/>
    <w:rsid w:val="00C7653B"/>
    <w:rsid w:val="00C77AAC"/>
    <w:rsid w:val="00C847AF"/>
    <w:rsid w:val="00C86725"/>
    <w:rsid w:val="00C921F8"/>
    <w:rsid w:val="00C92FC0"/>
    <w:rsid w:val="00C94B2F"/>
    <w:rsid w:val="00C95A78"/>
    <w:rsid w:val="00C95B62"/>
    <w:rsid w:val="00CA2F39"/>
    <w:rsid w:val="00CA36B1"/>
    <w:rsid w:val="00CA45A3"/>
    <w:rsid w:val="00CA4E1D"/>
    <w:rsid w:val="00CA58E6"/>
    <w:rsid w:val="00CA7968"/>
    <w:rsid w:val="00CB1013"/>
    <w:rsid w:val="00CB55DA"/>
    <w:rsid w:val="00CB55EF"/>
    <w:rsid w:val="00CB6C70"/>
    <w:rsid w:val="00CC3AF6"/>
    <w:rsid w:val="00CC4DD5"/>
    <w:rsid w:val="00CC5B62"/>
    <w:rsid w:val="00CC673B"/>
    <w:rsid w:val="00CC6E5A"/>
    <w:rsid w:val="00CC74CE"/>
    <w:rsid w:val="00CD35B0"/>
    <w:rsid w:val="00CD5AC3"/>
    <w:rsid w:val="00CD6D0E"/>
    <w:rsid w:val="00CD6FC7"/>
    <w:rsid w:val="00CD7B6F"/>
    <w:rsid w:val="00CE20CA"/>
    <w:rsid w:val="00CE58A4"/>
    <w:rsid w:val="00CE7EEF"/>
    <w:rsid w:val="00CF098E"/>
    <w:rsid w:val="00CF4B58"/>
    <w:rsid w:val="00D00332"/>
    <w:rsid w:val="00D00BBB"/>
    <w:rsid w:val="00D01BCD"/>
    <w:rsid w:val="00D01FDD"/>
    <w:rsid w:val="00D03187"/>
    <w:rsid w:val="00D11B8C"/>
    <w:rsid w:val="00D121D5"/>
    <w:rsid w:val="00D128A8"/>
    <w:rsid w:val="00D13961"/>
    <w:rsid w:val="00D16FCF"/>
    <w:rsid w:val="00D25905"/>
    <w:rsid w:val="00D3129B"/>
    <w:rsid w:val="00D322A7"/>
    <w:rsid w:val="00D328F2"/>
    <w:rsid w:val="00D37A34"/>
    <w:rsid w:val="00D40CF1"/>
    <w:rsid w:val="00D44198"/>
    <w:rsid w:val="00D44693"/>
    <w:rsid w:val="00D45B94"/>
    <w:rsid w:val="00D4604C"/>
    <w:rsid w:val="00D46378"/>
    <w:rsid w:val="00D47B69"/>
    <w:rsid w:val="00D50187"/>
    <w:rsid w:val="00D5252E"/>
    <w:rsid w:val="00D537C4"/>
    <w:rsid w:val="00D5519E"/>
    <w:rsid w:val="00D60624"/>
    <w:rsid w:val="00D6088E"/>
    <w:rsid w:val="00D668AF"/>
    <w:rsid w:val="00D70075"/>
    <w:rsid w:val="00D71560"/>
    <w:rsid w:val="00D73B1A"/>
    <w:rsid w:val="00D73D0E"/>
    <w:rsid w:val="00D754FD"/>
    <w:rsid w:val="00D76A89"/>
    <w:rsid w:val="00D80196"/>
    <w:rsid w:val="00D8222D"/>
    <w:rsid w:val="00D828D5"/>
    <w:rsid w:val="00D8309F"/>
    <w:rsid w:val="00D84514"/>
    <w:rsid w:val="00D86FD0"/>
    <w:rsid w:val="00D87FEC"/>
    <w:rsid w:val="00D93282"/>
    <w:rsid w:val="00D93448"/>
    <w:rsid w:val="00D9397A"/>
    <w:rsid w:val="00D95AD2"/>
    <w:rsid w:val="00DA0C5C"/>
    <w:rsid w:val="00DA3807"/>
    <w:rsid w:val="00DA489E"/>
    <w:rsid w:val="00DB334A"/>
    <w:rsid w:val="00DB5533"/>
    <w:rsid w:val="00DB6D65"/>
    <w:rsid w:val="00DB73C0"/>
    <w:rsid w:val="00DC6C41"/>
    <w:rsid w:val="00DD2359"/>
    <w:rsid w:val="00DD428C"/>
    <w:rsid w:val="00DE1067"/>
    <w:rsid w:val="00DE4BCE"/>
    <w:rsid w:val="00DE7711"/>
    <w:rsid w:val="00DF0926"/>
    <w:rsid w:val="00DF1DE0"/>
    <w:rsid w:val="00DF3DB6"/>
    <w:rsid w:val="00DF5E88"/>
    <w:rsid w:val="00DF62CC"/>
    <w:rsid w:val="00DF62EC"/>
    <w:rsid w:val="00DF744D"/>
    <w:rsid w:val="00DF7BB9"/>
    <w:rsid w:val="00E04A6C"/>
    <w:rsid w:val="00E065EB"/>
    <w:rsid w:val="00E108A0"/>
    <w:rsid w:val="00E10F7C"/>
    <w:rsid w:val="00E113B6"/>
    <w:rsid w:val="00E13AC7"/>
    <w:rsid w:val="00E14833"/>
    <w:rsid w:val="00E16345"/>
    <w:rsid w:val="00E16EF1"/>
    <w:rsid w:val="00E251F1"/>
    <w:rsid w:val="00E25E19"/>
    <w:rsid w:val="00E27490"/>
    <w:rsid w:val="00E41674"/>
    <w:rsid w:val="00E41EDF"/>
    <w:rsid w:val="00E41EF2"/>
    <w:rsid w:val="00E4304E"/>
    <w:rsid w:val="00E4718B"/>
    <w:rsid w:val="00E50FF9"/>
    <w:rsid w:val="00E53372"/>
    <w:rsid w:val="00E53760"/>
    <w:rsid w:val="00E549A4"/>
    <w:rsid w:val="00E610BF"/>
    <w:rsid w:val="00E62DBE"/>
    <w:rsid w:val="00E63972"/>
    <w:rsid w:val="00E639A9"/>
    <w:rsid w:val="00E661C6"/>
    <w:rsid w:val="00E67479"/>
    <w:rsid w:val="00E676F9"/>
    <w:rsid w:val="00E7106F"/>
    <w:rsid w:val="00E72312"/>
    <w:rsid w:val="00E7354F"/>
    <w:rsid w:val="00E77312"/>
    <w:rsid w:val="00E77BBF"/>
    <w:rsid w:val="00E80F89"/>
    <w:rsid w:val="00E835EB"/>
    <w:rsid w:val="00E85979"/>
    <w:rsid w:val="00E862D7"/>
    <w:rsid w:val="00E86564"/>
    <w:rsid w:val="00E86792"/>
    <w:rsid w:val="00E90A18"/>
    <w:rsid w:val="00E90E90"/>
    <w:rsid w:val="00E92202"/>
    <w:rsid w:val="00E92CE1"/>
    <w:rsid w:val="00E953DA"/>
    <w:rsid w:val="00E96B59"/>
    <w:rsid w:val="00EA01E9"/>
    <w:rsid w:val="00EA356A"/>
    <w:rsid w:val="00EA4308"/>
    <w:rsid w:val="00EA68AF"/>
    <w:rsid w:val="00EA7D6C"/>
    <w:rsid w:val="00EB1BDD"/>
    <w:rsid w:val="00EB337B"/>
    <w:rsid w:val="00EB3E5C"/>
    <w:rsid w:val="00EB41AE"/>
    <w:rsid w:val="00EB559E"/>
    <w:rsid w:val="00EC0D7B"/>
    <w:rsid w:val="00EC3BA0"/>
    <w:rsid w:val="00EC700F"/>
    <w:rsid w:val="00ED1564"/>
    <w:rsid w:val="00ED1FFE"/>
    <w:rsid w:val="00ED2816"/>
    <w:rsid w:val="00ED43B3"/>
    <w:rsid w:val="00ED498F"/>
    <w:rsid w:val="00ED5F7A"/>
    <w:rsid w:val="00ED76C1"/>
    <w:rsid w:val="00EE08DF"/>
    <w:rsid w:val="00EE1FBC"/>
    <w:rsid w:val="00EE3661"/>
    <w:rsid w:val="00EE3DD3"/>
    <w:rsid w:val="00EE4602"/>
    <w:rsid w:val="00EE59BD"/>
    <w:rsid w:val="00EE77E7"/>
    <w:rsid w:val="00EE7FC1"/>
    <w:rsid w:val="00EF0A91"/>
    <w:rsid w:val="00EF0E52"/>
    <w:rsid w:val="00EF1B81"/>
    <w:rsid w:val="00EF25BF"/>
    <w:rsid w:val="00EF427E"/>
    <w:rsid w:val="00EF4382"/>
    <w:rsid w:val="00EF50D1"/>
    <w:rsid w:val="00EF7ACA"/>
    <w:rsid w:val="00F10817"/>
    <w:rsid w:val="00F10D78"/>
    <w:rsid w:val="00F10E0F"/>
    <w:rsid w:val="00F118FA"/>
    <w:rsid w:val="00F124CE"/>
    <w:rsid w:val="00F12A6A"/>
    <w:rsid w:val="00F12CA7"/>
    <w:rsid w:val="00F1413F"/>
    <w:rsid w:val="00F214B3"/>
    <w:rsid w:val="00F24810"/>
    <w:rsid w:val="00F31269"/>
    <w:rsid w:val="00F32207"/>
    <w:rsid w:val="00F3294F"/>
    <w:rsid w:val="00F32E7C"/>
    <w:rsid w:val="00F33670"/>
    <w:rsid w:val="00F3517C"/>
    <w:rsid w:val="00F403A1"/>
    <w:rsid w:val="00F527AF"/>
    <w:rsid w:val="00F56936"/>
    <w:rsid w:val="00F57086"/>
    <w:rsid w:val="00F60009"/>
    <w:rsid w:val="00F6101E"/>
    <w:rsid w:val="00F62364"/>
    <w:rsid w:val="00F6247E"/>
    <w:rsid w:val="00F62F13"/>
    <w:rsid w:val="00F64B25"/>
    <w:rsid w:val="00F7135A"/>
    <w:rsid w:val="00F72101"/>
    <w:rsid w:val="00F72851"/>
    <w:rsid w:val="00F72B60"/>
    <w:rsid w:val="00F757F8"/>
    <w:rsid w:val="00F76FE1"/>
    <w:rsid w:val="00F778A4"/>
    <w:rsid w:val="00F84B80"/>
    <w:rsid w:val="00F85334"/>
    <w:rsid w:val="00F85378"/>
    <w:rsid w:val="00F86E1A"/>
    <w:rsid w:val="00F912A4"/>
    <w:rsid w:val="00F93D0A"/>
    <w:rsid w:val="00F9419C"/>
    <w:rsid w:val="00F94430"/>
    <w:rsid w:val="00F9741C"/>
    <w:rsid w:val="00FA3BA1"/>
    <w:rsid w:val="00FB7246"/>
    <w:rsid w:val="00FC09DA"/>
    <w:rsid w:val="00FC486C"/>
    <w:rsid w:val="00FC71D4"/>
    <w:rsid w:val="00FD2F2C"/>
    <w:rsid w:val="00FD513D"/>
    <w:rsid w:val="00FD65DB"/>
    <w:rsid w:val="00FE0AF2"/>
    <w:rsid w:val="00FE110E"/>
    <w:rsid w:val="00FE3997"/>
    <w:rsid w:val="00FE4159"/>
    <w:rsid w:val="00FE430A"/>
    <w:rsid w:val="00FE4558"/>
    <w:rsid w:val="00FE499C"/>
    <w:rsid w:val="00FF0E67"/>
    <w:rsid w:val="00FF34E8"/>
    <w:rsid w:val="00FF421A"/>
    <w:rsid w:val="00FF43CF"/>
    <w:rsid w:val="00FF63E6"/>
    <w:rsid w:val="00FF6775"/>
    <w:rsid w:val="00FF73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D25E0-E116-494C-B900-55A54CE6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261E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F6101E"/>
    <w:pPr>
      <w:tabs>
        <w:tab w:val="center" w:pos="4153"/>
        <w:tab w:val="right" w:pos="8306"/>
      </w:tabs>
      <w:spacing w:after="0"/>
    </w:pPr>
    <w:rPr>
      <w:rFonts w:ascii="Calibri" w:eastAsia="Times New Roman" w:hAnsi="Calibri" w:cs="Times New Roman"/>
    </w:rPr>
  </w:style>
  <w:style w:type="character" w:customStyle="1" w:styleId="GalveneRakstz">
    <w:name w:val="Galvene Rakstz."/>
    <w:basedOn w:val="Noklusjumarindkopasfonts"/>
    <w:link w:val="Galvene"/>
    <w:rsid w:val="00F6101E"/>
    <w:rPr>
      <w:rFonts w:ascii="Calibri" w:eastAsia="Times New Roman" w:hAnsi="Calibri" w:cs="Times New Roman"/>
    </w:rPr>
  </w:style>
  <w:style w:type="paragraph" w:styleId="Kjene">
    <w:name w:val="footer"/>
    <w:basedOn w:val="Parasts"/>
    <w:link w:val="KjeneRakstz"/>
    <w:uiPriority w:val="99"/>
    <w:unhideWhenUsed/>
    <w:rsid w:val="00F6101E"/>
    <w:pPr>
      <w:tabs>
        <w:tab w:val="center" w:pos="4153"/>
        <w:tab w:val="right" w:pos="8306"/>
      </w:tabs>
      <w:spacing w:after="0"/>
    </w:pPr>
    <w:rPr>
      <w:rFonts w:ascii="Calibri" w:eastAsia="Times New Roman" w:hAnsi="Calibri" w:cs="Times New Roman"/>
    </w:rPr>
  </w:style>
  <w:style w:type="character" w:customStyle="1" w:styleId="KjeneRakstz">
    <w:name w:val="Kājene Rakstz."/>
    <w:basedOn w:val="Noklusjumarindkopasfonts"/>
    <w:link w:val="Kjene"/>
    <w:uiPriority w:val="99"/>
    <w:rsid w:val="00F6101E"/>
    <w:rPr>
      <w:rFonts w:ascii="Calibri" w:eastAsia="Times New Roman" w:hAnsi="Calibri" w:cs="Times New Roman"/>
    </w:rPr>
  </w:style>
  <w:style w:type="paragraph" w:styleId="Sarakstarindkopa">
    <w:name w:val="List Paragraph"/>
    <w:basedOn w:val="Parasts"/>
    <w:uiPriority w:val="34"/>
    <w:qFormat/>
    <w:rsid w:val="00F6101E"/>
    <w:pPr>
      <w:spacing w:after="200" w:line="276" w:lineRule="auto"/>
      <w:ind w:left="720"/>
      <w:contextualSpacing/>
    </w:pPr>
    <w:rPr>
      <w:rFonts w:ascii="Calibri" w:eastAsia="Times New Roman" w:hAnsi="Calibri" w:cs="Times New Roman"/>
    </w:rPr>
  </w:style>
  <w:style w:type="character" w:styleId="Lappusesnumurs">
    <w:name w:val="page number"/>
    <w:basedOn w:val="Noklusjumarindkopasfonts"/>
    <w:rsid w:val="00F6101E"/>
  </w:style>
  <w:style w:type="table" w:styleId="Reatabula">
    <w:name w:val="Table Grid"/>
    <w:basedOn w:val="Parastatabula"/>
    <w:uiPriority w:val="59"/>
    <w:rsid w:val="00F610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F6101E"/>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6101E"/>
    <w:rPr>
      <w:rFonts w:ascii="Segoe UI" w:hAnsi="Segoe UI" w:cs="Segoe UI"/>
      <w:sz w:val="18"/>
      <w:szCs w:val="18"/>
    </w:rPr>
  </w:style>
  <w:style w:type="character" w:styleId="Hipersaite">
    <w:name w:val="Hyperlink"/>
    <w:basedOn w:val="Noklusjumarindkopasfonts"/>
    <w:uiPriority w:val="99"/>
    <w:unhideWhenUsed/>
    <w:rsid w:val="00E41674"/>
    <w:rPr>
      <w:color w:val="0563C1" w:themeColor="hyperlink"/>
      <w:u w:val="single"/>
    </w:rPr>
  </w:style>
  <w:style w:type="paragraph" w:customStyle="1" w:styleId="Stils1">
    <w:name w:val="Stils1"/>
    <w:basedOn w:val="Parasts"/>
    <w:rsid w:val="00941838"/>
    <w:pPr>
      <w:numPr>
        <w:ilvl w:val="1"/>
        <w:numId w:val="6"/>
      </w:numPr>
      <w:tabs>
        <w:tab w:val="clear" w:pos="1731"/>
        <w:tab w:val="num" w:pos="454"/>
      </w:tabs>
      <w:spacing w:after="0"/>
      <w:ind w:left="454"/>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941838"/>
    <w:pPr>
      <w:numPr>
        <w:ilvl w:val="2"/>
        <w:numId w:val="6"/>
      </w:numPr>
      <w:tabs>
        <w:tab w:val="clear" w:pos="1467"/>
        <w:tab w:val="num" w:pos="1354"/>
      </w:tabs>
      <w:spacing w:after="0"/>
      <w:ind w:left="1354" w:hanging="454"/>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941838"/>
    <w:pPr>
      <w:numPr>
        <w:ilvl w:val="3"/>
        <w:numId w:val="6"/>
      </w:numPr>
      <w:tabs>
        <w:tab w:val="clear" w:pos="3797"/>
        <w:tab w:val="num" w:pos="1467"/>
      </w:tabs>
      <w:spacing w:after="0"/>
      <w:ind w:left="1467" w:hanging="567"/>
      <w:jc w:val="both"/>
    </w:pPr>
    <w:rPr>
      <w:rFonts w:ascii="Times New Roman" w:eastAsia="Times New Roman" w:hAnsi="Times New Roman" w:cs="Times New Roman"/>
      <w:sz w:val="20"/>
      <w:szCs w:val="20"/>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22454">
      <w:bodyDiv w:val="1"/>
      <w:marLeft w:val="0"/>
      <w:marRight w:val="0"/>
      <w:marTop w:val="0"/>
      <w:marBottom w:val="0"/>
      <w:divBdr>
        <w:top w:val="none" w:sz="0" w:space="0" w:color="auto"/>
        <w:left w:val="none" w:sz="0" w:space="0" w:color="auto"/>
        <w:bottom w:val="none" w:sz="0" w:space="0" w:color="auto"/>
        <w:right w:val="none" w:sz="0" w:space="0" w:color="auto"/>
      </w:divBdr>
    </w:div>
    <w:div w:id="670985885">
      <w:bodyDiv w:val="1"/>
      <w:marLeft w:val="0"/>
      <w:marRight w:val="0"/>
      <w:marTop w:val="0"/>
      <w:marBottom w:val="0"/>
      <w:divBdr>
        <w:top w:val="none" w:sz="0" w:space="0" w:color="auto"/>
        <w:left w:val="none" w:sz="0" w:space="0" w:color="auto"/>
        <w:bottom w:val="none" w:sz="0" w:space="0" w:color="auto"/>
        <w:right w:val="none" w:sz="0" w:space="0" w:color="auto"/>
      </w:divBdr>
    </w:div>
    <w:div w:id="950547559">
      <w:bodyDiv w:val="1"/>
      <w:marLeft w:val="0"/>
      <w:marRight w:val="0"/>
      <w:marTop w:val="0"/>
      <w:marBottom w:val="0"/>
      <w:divBdr>
        <w:top w:val="none" w:sz="0" w:space="0" w:color="auto"/>
        <w:left w:val="none" w:sz="0" w:space="0" w:color="auto"/>
        <w:bottom w:val="none" w:sz="0" w:space="0" w:color="auto"/>
        <w:right w:val="none" w:sz="0" w:space="0" w:color="auto"/>
      </w:divBdr>
    </w:div>
    <w:div w:id="1186793261">
      <w:bodyDiv w:val="1"/>
      <w:marLeft w:val="0"/>
      <w:marRight w:val="0"/>
      <w:marTop w:val="0"/>
      <w:marBottom w:val="0"/>
      <w:divBdr>
        <w:top w:val="none" w:sz="0" w:space="0" w:color="auto"/>
        <w:left w:val="none" w:sz="0" w:space="0" w:color="auto"/>
        <w:bottom w:val="none" w:sz="0" w:space="0" w:color="auto"/>
        <w:right w:val="none" w:sz="0" w:space="0" w:color="auto"/>
      </w:divBdr>
    </w:div>
    <w:div w:id="1232427259">
      <w:bodyDiv w:val="1"/>
      <w:marLeft w:val="0"/>
      <w:marRight w:val="0"/>
      <w:marTop w:val="0"/>
      <w:marBottom w:val="0"/>
      <w:divBdr>
        <w:top w:val="none" w:sz="0" w:space="0" w:color="auto"/>
        <w:left w:val="none" w:sz="0" w:space="0" w:color="auto"/>
        <w:bottom w:val="none" w:sz="0" w:space="0" w:color="auto"/>
        <w:right w:val="none" w:sz="0" w:space="0" w:color="auto"/>
      </w:divBdr>
    </w:div>
    <w:div w:id="1495336516">
      <w:bodyDiv w:val="1"/>
      <w:marLeft w:val="0"/>
      <w:marRight w:val="0"/>
      <w:marTop w:val="0"/>
      <w:marBottom w:val="0"/>
      <w:divBdr>
        <w:top w:val="none" w:sz="0" w:space="0" w:color="auto"/>
        <w:left w:val="none" w:sz="0" w:space="0" w:color="auto"/>
        <w:bottom w:val="none" w:sz="0" w:space="0" w:color="auto"/>
        <w:right w:val="none" w:sz="0" w:space="0" w:color="auto"/>
      </w:divBdr>
    </w:div>
    <w:div w:id="1654021935">
      <w:bodyDiv w:val="1"/>
      <w:marLeft w:val="0"/>
      <w:marRight w:val="0"/>
      <w:marTop w:val="0"/>
      <w:marBottom w:val="0"/>
      <w:divBdr>
        <w:top w:val="none" w:sz="0" w:space="0" w:color="auto"/>
        <w:left w:val="none" w:sz="0" w:space="0" w:color="auto"/>
        <w:bottom w:val="none" w:sz="0" w:space="0" w:color="auto"/>
        <w:right w:val="none" w:sz="0" w:space="0" w:color="auto"/>
      </w:divBdr>
    </w:div>
    <w:div w:id="183953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mailto:marina.kokovihina@priekulesnovads.lv" TargetMode="External"/><Relationship Id="rId18" Type="http://schemas.openxmlformats.org/officeDocument/2006/relationships/footer" Target="footer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priekulesnovads.lv" TargetMode="External"/><Relationship Id="rId7" Type="http://schemas.openxmlformats.org/officeDocument/2006/relationships/endnotes" Target="endnotes.xml"/><Relationship Id="rId12" Type="http://schemas.openxmlformats.org/officeDocument/2006/relationships/hyperlink" Target="mailto:ilze.lacite@priekulesnovads.lv" TargetMode="External"/><Relationship Id="rId17" Type="http://schemas.openxmlformats.org/officeDocument/2006/relationships/hyperlink" Target="http://www.priekulesnovads.lv"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hyperlink" Target="http://www.priekulesnovads.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guza@priekulesnovads.lv" TargetMode="External"/><Relationship Id="rId24" Type="http://schemas.openxmlformats.org/officeDocument/2006/relationships/hyperlink" Target="mailto:marina.kokovihina@priekulesnovads.lv" TargetMode="External"/><Relationship Id="rId5" Type="http://schemas.openxmlformats.org/officeDocument/2006/relationships/webSettings" Target="webSettings.xml"/><Relationship Id="rId15" Type="http://schemas.openxmlformats.org/officeDocument/2006/relationships/hyperlink" Target="mailto:dome@priekulesnovads.lv" TargetMode="External"/><Relationship Id="rId23" Type="http://schemas.openxmlformats.org/officeDocument/2006/relationships/hyperlink" Target="mailto:ilze.lacite@priekulesnovads.lv" TargetMode="External"/><Relationship Id="rId28" Type="http://schemas.openxmlformats.org/officeDocument/2006/relationships/footer" Target="footer3.xml"/><Relationship Id="rId10" Type="http://schemas.openxmlformats.org/officeDocument/2006/relationships/hyperlink" Target="http://www.priekulesnovads.lv" TargetMode="External"/><Relationship Id="rId19" Type="http://schemas.openxmlformats.org/officeDocument/2006/relationships/hyperlink" Target="https://ec.europa.eu/growth/tools-databases/espd/filter?lang=lv" TargetMode="Externa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http://www.iub.gov.lv" TargetMode="External"/><Relationship Id="rId22" Type="http://schemas.openxmlformats.org/officeDocument/2006/relationships/hyperlink" Target="http://sc.lmb.lv/sertificetas-personas/"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3B8C4-6239-4309-A5E8-0482A1C7E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2748</TotalTime>
  <Pages>27</Pages>
  <Words>30702</Words>
  <Characters>17501</Characters>
  <Application>Microsoft Office Word</Application>
  <DocSecurity>0</DocSecurity>
  <Lines>145</Lines>
  <Paragraphs>96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 Gūža</cp:lastModifiedBy>
  <cp:revision>1403</cp:revision>
  <cp:lastPrinted>2017-03-28T08:27:00Z</cp:lastPrinted>
  <dcterms:created xsi:type="dcterms:W3CDTF">2017-03-09T14:09:00Z</dcterms:created>
  <dcterms:modified xsi:type="dcterms:W3CDTF">2017-03-28T10:28:00Z</dcterms:modified>
</cp:coreProperties>
</file>