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7D" w:rsidRPr="00784E7D" w:rsidRDefault="00784E7D" w:rsidP="00784E7D">
      <w:pPr>
        <w:spacing w:after="0" w:line="240" w:lineRule="auto"/>
        <w:jc w:val="right"/>
        <w:rPr>
          <w:rFonts w:ascii="Times New Roman" w:eastAsia="Times New Roman" w:hAnsi="Times New Roman" w:cs="Times New Roman"/>
          <w:sz w:val="24"/>
          <w:szCs w:val="24"/>
        </w:rPr>
      </w:pPr>
      <w:bookmarkStart w:id="0" w:name="OLE_LINK2"/>
      <w:bookmarkStart w:id="1" w:name="OLE_LINK4"/>
      <w:r w:rsidRPr="00784E7D">
        <w:rPr>
          <w:rFonts w:ascii="Times New Roman" w:eastAsia="Times New Roman" w:hAnsi="Times New Roman" w:cs="Times New Roman"/>
          <w:sz w:val="24"/>
          <w:szCs w:val="24"/>
        </w:rPr>
        <w:tab/>
      </w:r>
      <w:r w:rsidRPr="00784E7D">
        <w:rPr>
          <w:rFonts w:ascii="Times New Roman" w:eastAsia="Times New Roman" w:hAnsi="Times New Roman" w:cs="Times New Roman"/>
          <w:sz w:val="24"/>
          <w:szCs w:val="24"/>
        </w:rPr>
        <w:tab/>
      </w:r>
      <w:r w:rsidRPr="00784E7D">
        <w:rPr>
          <w:rFonts w:ascii="Times New Roman" w:eastAsia="Times New Roman" w:hAnsi="Times New Roman" w:cs="Times New Roman"/>
          <w:sz w:val="24"/>
          <w:szCs w:val="24"/>
        </w:rPr>
        <w:tab/>
      </w:r>
      <w:r w:rsidRPr="00784E7D">
        <w:rPr>
          <w:rFonts w:ascii="Times New Roman" w:eastAsia="Times New Roman" w:hAnsi="Times New Roman" w:cs="Times New Roman"/>
          <w:sz w:val="24"/>
          <w:szCs w:val="24"/>
        </w:rPr>
        <w:tab/>
      </w:r>
      <w:r w:rsidRPr="00784E7D">
        <w:rPr>
          <w:rFonts w:ascii="Times New Roman" w:eastAsia="Times New Roman" w:hAnsi="Times New Roman" w:cs="Times New Roman"/>
          <w:sz w:val="24"/>
          <w:szCs w:val="24"/>
        </w:rPr>
        <w:tab/>
      </w:r>
      <w:r w:rsidRPr="00784E7D">
        <w:rPr>
          <w:rFonts w:ascii="Times New Roman" w:eastAsia="Times New Roman" w:hAnsi="Times New Roman" w:cs="Times New Roman"/>
          <w:sz w:val="24"/>
          <w:szCs w:val="24"/>
        </w:rPr>
        <w:tab/>
      </w:r>
    </w:p>
    <w:p w:rsidR="00784E7D" w:rsidRPr="00784E7D" w:rsidRDefault="00784E7D" w:rsidP="00784E7D">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16203C" w:rsidRDefault="0016203C" w:rsidP="00784E7D">
                            <w:pPr>
                              <w:jc w:val="center"/>
                              <w:rPr>
                                <w:b/>
                              </w:rPr>
                            </w:pPr>
                          </w:p>
                          <w:p w:rsidR="0016203C" w:rsidRPr="00FA538F" w:rsidRDefault="0016203C" w:rsidP="00784E7D">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16203C" w:rsidRDefault="0016203C" w:rsidP="00784E7D">
                      <w:pPr>
                        <w:jc w:val="center"/>
                        <w:rPr>
                          <w:b/>
                        </w:rPr>
                      </w:pPr>
                    </w:p>
                    <w:p w:rsidR="0016203C" w:rsidRPr="00FA538F" w:rsidRDefault="0016203C" w:rsidP="00784E7D">
                      <w:pPr>
                        <w:jc w:val="center"/>
                        <w:rPr>
                          <w:b/>
                        </w:rPr>
                      </w:pPr>
                      <w:r w:rsidRPr="00FA538F">
                        <w:rPr>
                          <w:b/>
                        </w:rPr>
                        <w:t>IEGULDĪJUMS TAVĀ NĀKOTNĒ</w:t>
                      </w:r>
                    </w:p>
                  </w:txbxContent>
                </v:textbox>
              </v:rect>
            </w:pict>
          </mc:Fallback>
        </mc:AlternateContent>
      </w:r>
      <w:r>
        <w:rPr>
          <w:rFonts w:ascii="Times New Roman" w:eastAsia="Times New Roman" w:hAnsi="Times New Roman" w:cs="Times New Roman"/>
          <w:noProof/>
          <w:sz w:val="28"/>
          <w:szCs w:val="24"/>
          <w:lang w:eastAsia="lv-LV"/>
        </w:rPr>
        <w:drawing>
          <wp:inline distT="0" distB="0" distL="0" distR="0">
            <wp:extent cx="1647825" cy="914400"/>
            <wp:effectExtent l="0" t="0" r="9525" b="0"/>
            <wp:docPr id="2" name="Attēls 2"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784E7D">
        <w:rPr>
          <w:rFonts w:ascii="Times New Roman" w:eastAsia="Times New Roman" w:hAnsi="Times New Roman" w:cs="Times New Roman"/>
          <w:sz w:val="28"/>
          <w:szCs w:val="24"/>
        </w:rPr>
        <w:t xml:space="preserve">                                                            </w:t>
      </w:r>
      <w:r>
        <w:rPr>
          <w:rFonts w:ascii="Times New Roman" w:eastAsia="Times New Roman" w:hAnsi="Times New Roman" w:cs="Times New Roman"/>
          <w:noProof/>
          <w:sz w:val="28"/>
          <w:szCs w:val="24"/>
          <w:lang w:eastAsia="lv-LV"/>
        </w:rPr>
        <w:drawing>
          <wp:inline distT="0" distB="0" distL="0" distR="0">
            <wp:extent cx="1419225" cy="962025"/>
            <wp:effectExtent l="0" t="0" r="9525" b="9525"/>
            <wp:docPr id="1" name="Attēls 1"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784E7D">
        <w:rPr>
          <w:rFonts w:ascii="Times New Roman" w:eastAsia="Times New Roman" w:hAnsi="Times New Roman" w:cs="Times New Roman"/>
          <w:sz w:val="28"/>
          <w:szCs w:val="24"/>
        </w:rPr>
        <w:t xml:space="preserve">  </w:t>
      </w:r>
    </w:p>
    <w:p w:rsidR="00784E7D" w:rsidRPr="00784E7D" w:rsidRDefault="00784E7D" w:rsidP="00784E7D">
      <w:pPr>
        <w:spacing w:before="240" w:after="60" w:line="240" w:lineRule="auto"/>
        <w:jc w:val="right"/>
        <w:outlineLvl w:val="2"/>
        <w:rPr>
          <w:rFonts w:ascii="Times New Roman" w:eastAsia="Calibri" w:hAnsi="Times New Roman" w:cs="Times New Roman"/>
          <w:b/>
          <w:bCs/>
          <w:sz w:val="24"/>
          <w:szCs w:val="24"/>
        </w:rPr>
      </w:pPr>
    </w:p>
    <w:p w:rsidR="00784E7D" w:rsidRPr="00784E7D" w:rsidRDefault="00784E7D" w:rsidP="00784E7D">
      <w:pPr>
        <w:spacing w:before="240" w:after="60" w:line="240" w:lineRule="auto"/>
        <w:jc w:val="right"/>
        <w:outlineLvl w:val="2"/>
        <w:rPr>
          <w:rFonts w:ascii="Times New Roman" w:eastAsia="Calibri" w:hAnsi="Times New Roman" w:cs="Times New Roman"/>
          <w:b/>
          <w:bCs/>
          <w:sz w:val="24"/>
          <w:szCs w:val="24"/>
        </w:rPr>
      </w:pPr>
      <w:r w:rsidRPr="00784E7D">
        <w:rPr>
          <w:rFonts w:ascii="Times New Roman" w:eastAsia="Calibri" w:hAnsi="Times New Roman" w:cs="Times New Roman"/>
          <w:b/>
          <w:bCs/>
          <w:sz w:val="24"/>
          <w:szCs w:val="24"/>
        </w:rPr>
        <w:t>APSTIPRINĀTS</w:t>
      </w:r>
    </w:p>
    <w:p w:rsidR="00784E7D" w:rsidRPr="00784E7D" w:rsidRDefault="00784E7D" w:rsidP="00784E7D">
      <w:pPr>
        <w:spacing w:after="0" w:line="240" w:lineRule="auto"/>
        <w:jc w:val="right"/>
        <w:rPr>
          <w:rFonts w:ascii="Times New Roman" w:eastAsia="Times New Roman" w:hAnsi="Times New Roman" w:cs="Times New Roman"/>
          <w:sz w:val="28"/>
          <w:szCs w:val="24"/>
        </w:rPr>
      </w:pPr>
      <w:r w:rsidRPr="00784E7D">
        <w:rPr>
          <w:rFonts w:ascii="Times New Roman" w:eastAsia="Times New Roman" w:hAnsi="Times New Roman" w:cs="Times New Roman"/>
          <w:sz w:val="28"/>
          <w:szCs w:val="24"/>
        </w:rPr>
        <w:t>Priekules novada domes iepirkumu komisijas</w:t>
      </w:r>
    </w:p>
    <w:p w:rsidR="00784E7D" w:rsidRPr="00784E7D" w:rsidRDefault="00784E7D" w:rsidP="00784E7D">
      <w:pPr>
        <w:spacing w:after="0" w:line="240" w:lineRule="auto"/>
        <w:jc w:val="right"/>
        <w:rPr>
          <w:rFonts w:ascii="Times New Roman" w:eastAsia="Times New Roman" w:hAnsi="Times New Roman" w:cs="Times New Roman"/>
          <w:sz w:val="28"/>
          <w:szCs w:val="24"/>
        </w:rPr>
      </w:pPr>
      <w:r w:rsidRPr="00784E7D">
        <w:rPr>
          <w:rFonts w:ascii="Times New Roman" w:eastAsia="Times New Roman" w:hAnsi="Times New Roman" w:cs="Times New Roman"/>
          <w:sz w:val="28"/>
          <w:szCs w:val="24"/>
        </w:rPr>
        <w:t xml:space="preserve">2011.gada </w:t>
      </w:r>
      <w:r w:rsidR="004D49F9">
        <w:rPr>
          <w:rFonts w:ascii="Times New Roman" w:eastAsia="Times New Roman" w:hAnsi="Times New Roman" w:cs="Times New Roman"/>
          <w:sz w:val="28"/>
          <w:szCs w:val="24"/>
        </w:rPr>
        <w:t>15</w:t>
      </w:r>
      <w:r w:rsidRPr="00784E7D">
        <w:rPr>
          <w:rFonts w:ascii="Times New Roman" w:eastAsia="Times New Roman" w:hAnsi="Times New Roman" w:cs="Times New Roman"/>
          <w:sz w:val="28"/>
          <w:szCs w:val="24"/>
        </w:rPr>
        <w:t>.</w:t>
      </w:r>
      <w:r>
        <w:rPr>
          <w:rFonts w:ascii="Times New Roman" w:eastAsia="Times New Roman" w:hAnsi="Times New Roman" w:cs="Times New Roman"/>
          <w:sz w:val="28"/>
          <w:szCs w:val="24"/>
        </w:rPr>
        <w:t>novemb</w:t>
      </w:r>
      <w:r w:rsidRPr="00784E7D">
        <w:rPr>
          <w:rFonts w:ascii="Times New Roman" w:eastAsia="Times New Roman" w:hAnsi="Times New Roman" w:cs="Times New Roman"/>
          <w:sz w:val="28"/>
          <w:szCs w:val="24"/>
        </w:rPr>
        <w:t>ra sēdē,</w:t>
      </w:r>
    </w:p>
    <w:p w:rsidR="00784E7D" w:rsidRPr="00784E7D" w:rsidRDefault="00784E7D" w:rsidP="00784E7D">
      <w:pPr>
        <w:spacing w:after="0" w:line="240" w:lineRule="auto"/>
        <w:jc w:val="right"/>
        <w:rPr>
          <w:rFonts w:ascii="Times New Roman" w:eastAsia="Times New Roman" w:hAnsi="Times New Roman" w:cs="Times New Roman"/>
          <w:sz w:val="28"/>
          <w:szCs w:val="24"/>
        </w:rPr>
      </w:pPr>
      <w:r w:rsidRPr="00784E7D">
        <w:rPr>
          <w:rFonts w:ascii="Times New Roman" w:eastAsia="Times New Roman" w:hAnsi="Times New Roman" w:cs="Times New Roman"/>
          <w:sz w:val="28"/>
          <w:szCs w:val="24"/>
        </w:rPr>
        <w:t>protokols Nr.</w:t>
      </w:r>
      <w:r w:rsidR="004D49F9">
        <w:rPr>
          <w:rFonts w:ascii="Times New Roman" w:eastAsia="Times New Roman" w:hAnsi="Times New Roman" w:cs="Times New Roman"/>
          <w:sz w:val="28"/>
          <w:szCs w:val="24"/>
        </w:rPr>
        <w:t>33</w:t>
      </w:r>
      <w:r w:rsidRPr="00784E7D">
        <w:rPr>
          <w:rFonts w:ascii="Times New Roman" w:eastAsia="Times New Roman" w:hAnsi="Times New Roman" w:cs="Times New Roman"/>
          <w:sz w:val="28"/>
          <w:szCs w:val="24"/>
        </w:rPr>
        <w:t>-1</w:t>
      </w:r>
    </w:p>
    <w:p w:rsidR="00784E7D" w:rsidRPr="00784E7D" w:rsidRDefault="00784E7D" w:rsidP="00784E7D">
      <w:pPr>
        <w:spacing w:before="1800" w:after="0" w:line="240" w:lineRule="auto"/>
        <w:jc w:val="center"/>
        <w:outlineLvl w:val="8"/>
        <w:rPr>
          <w:rFonts w:ascii="Times New Roman" w:eastAsia="Calibri" w:hAnsi="Times New Roman" w:cs="Times New Roman"/>
          <w:b/>
          <w:sz w:val="28"/>
          <w:szCs w:val="28"/>
        </w:rPr>
      </w:pPr>
      <w:r w:rsidRPr="00784E7D">
        <w:rPr>
          <w:rFonts w:ascii="Times New Roman" w:eastAsia="Calibri" w:hAnsi="Times New Roman" w:cs="Times New Roman"/>
          <w:b/>
          <w:sz w:val="28"/>
          <w:szCs w:val="28"/>
        </w:rPr>
        <w:t>ATKLĀTA KONKURSA</w:t>
      </w:r>
    </w:p>
    <w:p w:rsidR="00784E7D" w:rsidRPr="00784E7D" w:rsidRDefault="00784E7D" w:rsidP="00784E7D">
      <w:pPr>
        <w:spacing w:after="0" w:line="240" w:lineRule="auto"/>
        <w:jc w:val="center"/>
        <w:rPr>
          <w:rFonts w:ascii="Times New Roman" w:eastAsia="Times New Roman" w:hAnsi="Times New Roman" w:cs="Times New Roman"/>
          <w:b/>
          <w:sz w:val="28"/>
          <w:szCs w:val="24"/>
        </w:rPr>
      </w:pPr>
    </w:p>
    <w:p w:rsidR="00784E7D" w:rsidRPr="00784E7D" w:rsidRDefault="00784E7D" w:rsidP="00784E7D">
      <w:pPr>
        <w:spacing w:after="0" w:line="240" w:lineRule="auto"/>
        <w:jc w:val="center"/>
        <w:rPr>
          <w:rFonts w:ascii="Times New Roman" w:eastAsia="Times New Roman" w:hAnsi="Times New Roman" w:cs="Times New Roman"/>
          <w:b/>
          <w:i/>
          <w:sz w:val="40"/>
          <w:szCs w:val="40"/>
        </w:rPr>
      </w:pPr>
      <w:r w:rsidRPr="00784E7D">
        <w:rPr>
          <w:rFonts w:ascii="Times New Roman" w:eastAsia="Times New Roman" w:hAnsi="Times New Roman" w:cs="Times New Roman"/>
          <w:b/>
          <w:i/>
          <w:sz w:val="40"/>
          <w:szCs w:val="40"/>
        </w:rPr>
        <w:t>„Būvdarbi projektam „</w:t>
      </w:r>
      <w:r>
        <w:rPr>
          <w:rFonts w:ascii="Times New Roman" w:eastAsia="Times New Roman" w:hAnsi="Times New Roman" w:cs="Times New Roman"/>
          <w:b/>
          <w:i/>
          <w:sz w:val="40"/>
          <w:szCs w:val="40"/>
        </w:rPr>
        <w:t>Priekules novada Bunkas pagasta Bunkas ciema ū</w:t>
      </w:r>
      <w:r w:rsidRPr="00784E7D">
        <w:rPr>
          <w:rFonts w:ascii="Times New Roman" w:eastAsia="Times New Roman" w:hAnsi="Times New Roman" w:cs="Times New Roman"/>
          <w:b/>
          <w:i/>
          <w:sz w:val="40"/>
          <w:szCs w:val="40"/>
        </w:rPr>
        <w:t>denssaimniecības attīstība””</w:t>
      </w:r>
    </w:p>
    <w:p w:rsidR="00784E7D" w:rsidRPr="00784E7D" w:rsidRDefault="00784E7D" w:rsidP="00784E7D">
      <w:pPr>
        <w:spacing w:after="0" w:line="240" w:lineRule="auto"/>
        <w:jc w:val="center"/>
        <w:rPr>
          <w:rFonts w:ascii="Times New Roman" w:eastAsia="Times New Roman" w:hAnsi="Times New Roman" w:cs="Times New Roman"/>
          <w:b/>
          <w:i/>
          <w:smallCaps/>
          <w:sz w:val="40"/>
          <w:szCs w:val="40"/>
        </w:rPr>
      </w:pPr>
    </w:p>
    <w:p w:rsidR="00784E7D" w:rsidRPr="00784E7D" w:rsidRDefault="00784E7D" w:rsidP="00784E7D">
      <w:pPr>
        <w:spacing w:after="0" w:line="240" w:lineRule="auto"/>
        <w:jc w:val="center"/>
        <w:rPr>
          <w:rFonts w:ascii="Times New Roman" w:eastAsia="Times New Roman" w:hAnsi="Times New Roman" w:cs="Times New Roman"/>
          <w:b/>
          <w:sz w:val="28"/>
          <w:szCs w:val="24"/>
        </w:rPr>
      </w:pPr>
      <w:r w:rsidRPr="00784E7D">
        <w:rPr>
          <w:rFonts w:ascii="Times New Roman" w:eastAsia="Times New Roman" w:hAnsi="Times New Roman" w:cs="Times New Roman"/>
          <w:b/>
          <w:smallCaps/>
          <w:sz w:val="28"/>
          <w:szCs w:val="24"/>
        </w:rPr>
        <w:t>NOLIKUMS</w:t>
      </w:r>
    </w:p>
    <w:p w:rsidR="00784E7D" w:rsidRPr="00784E7D" w:rsidRDefault="00784E7D" w:rsidP="00784E7D">
      <w:pPr>
        <w:spacing w:after="0" w:line="240" w:lineRule="auto"/>
        <w:rPr>
          <w:rFonts w:ascii="Times New Roman" w:eastAsia="Times New Roman" w:hAnsi="Times New Roman" w:cs="Times New Roman"/>
          <w:b/>
          <w:sz w:val="28"/>
          <w:szCs w:val="24"/>
        </w:rPr>
      </w:pPr>
    </w:p>
    <w:p w:rsidR="00784E7D" w:rsidRPr="00784E7D" w:rsidRDefault="00784E7D" w:rsidP="00784E7D">
      <w:pPr>
        <w:spacing w:after="0" w:line="240" w:lineRule="auto"/>
        <w:rPr>
          <w:rFonts w:ascii="Times New Roman" w:eastAsia="Times New Roman" w:hAnsi="Times New Roman" w:cs="Times New Roman"/>
          <w:b/>
          <w:sz w:val="28"/>
          <w:szCs w:val="24"/>
        </w:rPr>
      </w:pPr>
    </w:p>
    <w:p w:rsidR="00784E7D" w:rsidRPr="00784E7D" w:rsidRDefault="00784E7D" w:rsidP="00784E7D">
      <w:pPr>
        <w:spacing w:before="1800" w:after="0" w:line="240" w:lineRule="auto"/>
        <w:jc w:val="center"/>
        <w:outlineLvl w:val="8"/>
        <w:rPr>
          <w:rFonts w:ascii="Times New Roman" w:eastAsia="Calibri" w:hAnsi="Times New Roman" w:cs="Times New Roman"/>
          <w:b/>
          <w:bCs/>
          <w:caps/>
          <w:sz w:val="28"/>
          <w:szCs w:val="24"/>
        </w:rPr>
      </w:pPr>
      <w:r w:rsidRPr="00784E7D">
        <w:rPr>
          <w:rFonts w:ascii="Times New Roman" w:eastAsia="Calibri" w:hAnsi="Times New Roman" w:cs="Times New Roman"/>
          <w:sz w:val="28"/>
          <w:szCs w:val="24"/>
        </w:rPr>
        <w:t xml:space="preserve">Iepirkuma identifikācijas </w:t>
      </w:r>
      <w:proofErr w:type="spellStart"/>
      <w:r w:rsidRPr="00784E7D">
        <w:rPr>
          <w:rFonts w:ascii="Times New Roman" w:eastAsia="Calibri" w:hAnsi="Times New Roman" w:cs="Times New Roman"/>
          <w:sz w:val="28"/>
          <w:szCs w:val="24"/>
        </w:rPr>
        <w:t>Nr</w:t>
      </w:r>
      <w:proofErr w:type="spellEnd"/>
      <w:r w:rsidRPr="00784E7D">
        <w:rPr>
          <w:rFonts w:ascii="Times New Roman" w:eastAsia="Calibri" w:hAnsi="Times New Roman" w:cs="Times New Roman"/>
          <w:sz w:val="28"/>
          <w:szCs w:val="24"/>
        </w:rPr>
        <w:t xml:space="preserve">. PND/2011 – </w:t>
      </w:r>
      <w:r w:rsidR="0068388A">
        <w:rPr>
          <w:rFonts w:ascii="Times New Roman" w:eastAsia="Calibri" w:hAnsi="Times New Roman" w:cs="Times New Roman"/>
          <w:sz w:val="28"/>
          <w:szCs w:val="24"/>
        </w:rPr>
        <w:t>3</w:t>
      </w:r>
      <w:r w:rsidR="00434EED">
        <w:rPr>
          <w:rFonts w:ascii="Times New Roman" w:eastAsia="Calibri" w:hAnsi="Times New Roman" w:cs="Times New Roman"/>
          <w:sz w:val="28"/>
          <w:szCs w:val="24"/>
        </w:rPr>
        <w:t>3</w:t>
      </w:r>
      <w:r w:rsidRPr="00784E7D">
        <w:rPr>
          <w:rFonts w:ascii="Times New Roman" w:eastAsia="Calibri" w:hAnsi="Times New Roman" w:cs="Times New Roman"/>
          <w:sz w:val="28"/>
          <w:szCs w:val="24"/>
        </w:rPr>
        <w:t xml:space="preserve"> - ERAF</w:t>
      </w:r>
    </w:p>
    <w:p w:rsidR="00784E7D" w:rsidRPr="00784E7D" w:rsidRDefault="00784E7D" w:rsidP="00784E7D">
      <w:pPr>
        <w:spacing w:after="0" w:line="240" w:lineRule="auto"/>
        <w:jc w:val="both"/>
        <w:rPr>
          <w:rFonts w:ascii="Times New Roman" w:eastAsia="Times New Roman" w:hAnsi="Times New Roman" w:cs="Times New Roman"/>
          <w:b/>
          <w:bCs/>
          <w:caps/>
          <w:sz w:val="28"/>
          <w:szCs w:val="24"/>
        </w:rPr>
      </w:pPr>
    </w:p>
    <w:p w:rsidR="00784E7D" w:rsidRPr="00784E7D" w:rsidRDefault="00784E7D" w:rsidP="00784E7D">
      <w:pPr>
        <w:spacing w:after="0" w:line="240" w:lineRule="auto"/>
        <w:jc w:val="both"/>
        <w:rPr>
          <w:rFonts w:ascii="Times New Roman" w:eastAsia="Times New Roman" w:hAnsi="Times New Roman" w:cs="Times New Roman"/>
          <w:b/>
          <w:bCs/>
          <w:caps/>
          <w:sz w:val="28"/>
          <w:szCs w:val="24"/>
        </w:rPr>
      </w:pPr>
    </w:p>
    <w:p w:rsidR="00784E7D" w:rsidRPr="00784E7D" w:rsidRDefault="00784E7D" w:rsidP="00784E7D">
      <w:pPr>
        <w:spacing w:after="0" w:line="240" w:lineRule="auto"/>
        <w:jc w:val="both"/>
        <w:rPr>
          <w:rFonts w:ascii="Times New Roman" w:eastAsia="Times New Roman" w:hAnsi="Times New Roman" w:cs="Times New Roman"/>
          <w:b/>
          <w:bCs/>
          <w:caps/>
          <w:sz w:val="28"/>
          <w:szCs w:val="24"/>
        </w:rPr>
      </w:pPr>
    </w:p>
    <w:p w:rsidR="00784E7D" w:rsidRPr="00784E7D" w:rsidRDefault="00784E7D" w:rsidP="00784E7D">
      <w:pPr>
        <w:spacing w:after="0" w:line="240" w:lineRule="auto"/>
        <w:jc w:val="both"/>
        <w:rPr>
          <w:rFonts w:ascii="Times New Roman" w:eastAsia="Times New Roman" w:hAnsi="Times New Roman" w:cs="Times New Roman"/>
          <w:b/>
          <w:bCs/>
          <w:caps/>
          <w:sz w:val="28"/>
          <w:szCs w:val="24"/>
        </w:rPr>
      </w:pPr>
    </w:p>
    <w:p w:rsidR="00784E7D" w:rsidRPr="00784E7D" w:rsidRDefault="00784E7D" w:rsidP="00784E7D">
      <w:pPr>
        <w:spacing w:after="0" w:line="240" w:lineRule="auto"/>
        <w:jc w:val="both"/>
        <w:rPr>
          <w:rFonts w:ascii="Times New Roman" w:eastAsia="Times New Roman" w:hAnsi="Times New Roman" w:cs="Times New Roman"/>
          <w:b/>
          <w:bCs/>
          <w:caps/>
          <w:sz w:val="28"/>
          <w:szCs w:val="24"/>
        </w:rPr>
      </w:pPr>
    </w:p>
    <w:p w:rsidR="00784E7D" w:rsidRPr="00784E7D" w:rsidRDefault="00784E7D" w:rsidP="00784E7D">
      <w:pPr>
        <w:spacing w:after="0" w:line="240" w:lineRule="auto"/>
        <w:jc w:val="both"/>
        <w:rPr>
          <w:rFonts w:ascii="Times New Roman" w:eastAsia="Times New Roman" w:hAnsi="Times New Roman" w:cs="Times New Roman"/>
          <w:b/>
          <w:bCs/>
          <w:caps/>
          <w:sz w:val="28"/>
          <w:szCs w:val="24"/>
        </w:rPr>
      </w:pPr>
    </w:p>
    <w:p w:rsidR="00784E7D" w:rsidRPr="00784E7D" w:rsidRDefault="00784E7D" w:rsidP="00784E7D">
      <w:pPr>
        <w:spacing w:after="0" w:line="240" w:lineRule="auto"/>
        <w:jc w:val="both"/>
        <w:rPr>
          <w:rFonts w:ascii="Times New Roman" w:eastAsia="Times New Roman" w:hAnsi="Times New Roman" w:cs="Times New Roman"/>
          <w:b/>
          <w:bCs/>
          <w:caps/>
          <w:sz w:val="28"/>
          <w:szCs w:val="24"/>
        </w:rPr>
      </w:pPr>
    </w:p>
    <w:p w:rsidR="00784E7D" w:rsidRPr="00784E7D" w:rsidRDefault="00784E7D" w:rsidP="00784E7D">
      <w:pPr>
        <w:spacing w:after="0" w:line="240" w:lineRule="auto"/>
        <w:jc w:val="both"/>
        <w:rPr>
          <w:rFonts w:ascii="Times New Roman" w:eastAsia="Times New Roman" w:hAnsi="Times New Roman" w:cs="Times New Roman"/>
          <w:b/>
          <w:bCs/>
          <w:caps/>
          <w:sz w:val="28"/>
          <w:szCs w:val="24"/>
        </w:rPr>
      </w:pPr>
    </w:p>
    <w:p w:rsidR="00784E7D" w:rsidRPr="00784E7D" w:rsidRDefault="00784E7D" w:rsidP="00784E7D">
      <w:pPr>
        <w:spacing w:after="0" w:line="240" w:lineRule="auto"/>
        <w:jc w:val="center"/>
        <w:rPr>
          <w:rFonts w:ascii="Times New Roman" w:eastAsia="Times New Roman" w:hAnsi="Times New Roman" w:cs="Times New Roman"/>
          <w:bCs/>
          <w:sz w:val="28"/>
          <w:szCs w:val="24"/>
        </w:rPr>
      </w:pPr>
      <w:r w:rsidRPr="00784E7D">
        <w:rPr>
          <w:rFonts w:ascii="Times New Roman" w:eastAsia="Times New Roman" w:hAnsi="Times New Roman" w:cs="Times New Roman"/>
          <w:bCs/>
          <w:sz w:val="28"/>
          <w:szCs w:val="24"/>
        </w:rPr>
        <w:t>Priekule</w:t>
      </w:r>
    </w:p>
    <w:p w:rsidR="00784E7D" w:rsidRPr="00784E7D" w:rsidRDefault="00784E7D" w:rsidP="00784E7D">
      <w:pPr>
        <w:spacing w:after="0" w:line="240" w:lineRule="auto"/>
        <w:jc w:val="center"/>
        <w:rPr>
          <w:rFonts w:ascii="Times New Roman" w:eastAsia="Times New Roman" w:hAnsi="Times New Roman" w:cs="Times New Roman"/>
        </w:rPr>
      </w:pPr>
      <w:r w:rsidRPr="00784E7D">
        <w:rPr>
          <w:rFonts w:ascii="Times New Roman" w:eastAsia="Times New Roman" w:hAnsi="Times New Roman" w:cs="Times New Roman"/>
          <w:bCs/>
          <w:sz w:val="28"/>
          <w:szCs w:val="24"/>
        </w:rPr>
        <w:t>2011</w:t>
      </w:r>
    </w:p>
    <w:p w:rsidR="00784E7D" w:rsidRPr="00784E7D" w:rsidRDefault="00784E7D" w:rsidP="00784E7D">
      <w:pPr>
        <w:spacing w:after="0" w:line="240" w:lineRule="auto"/>
        <w:jc w:val="center"/>
        <w:rPr>
          <w:rFonts w:ascii="Times New Roman" w:eastAsia="Times New Roman" w:hAnsi="Times New Roman" w:cs="Times New Roman"/>
        </w:rPr>
      </w:pPr>
      <w:r w:rsidRPr="00784E7D">
        <w:rPr>
          <w:rFonts w:ascii="Times New Roman" w:eastAsia="Times New Roman" w:hAnsi="Times New Roman" w:cs="Times New Roman"/>
        </w:rPr>
        <w:br w:type="page"/>
      </w:r>
    </w:p>
    <w:p w:rsidR="00784E7D" w:rsidRPr="00784E7D" w:rsidRDefault="00784E7D" w:rsidP="00784E7D">
      <w:pPr>
        <w:spacing w:after="0" w:line="240" w:lineRule="auto"/>
        <w:jc w:val="center"/>
        <w:rPr>
          <w:rFonts w:ascii="Times New Roman" w:eastAsia="Times New Roman" w:hAnsi="Times New Roman" w:cs="Times New Roman"/>
          <w:b/>
          <w:sz w:val="28"/>
          <w:szCs w:val="28"/>
          <w:u w:val="single"/>
        </w:rPr>
      </w:pPr>
      <w:r w:rsidRPr="00784E7D">
        <w:rPr>
          <w:rFonts w:ascii="Times New Roman" w:eastAsia="Times New Roman" w:hAnsi="Times New Roman" w:cs="Times New Roman"/>
          <w:b/>
          <w:sz w:val="28"/>
          <w:szCs w:val="28"/>
          <w:u w:val="single"/>
        </w:rPr>
        <w:lastRenderedPageBreak/>
        <w:t>1. Vispārīgā informācija</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120" w:line="240" w:lineRule="auto"/>
        <w:rPr>
          <w:rFonts w:ascii="Times New Roman" w:eastAsia="Times New Roman" w:hAnsi="Times New Roman" w:cs="Times New Roman"/>
          <w:b/>
          <w:bCs/>
          <w:sz w:val="24"/>
          <w:szCs w:val="24"/>
        </w:rPr>
      </w:pPr>
      <w:r w:rsidRPr="00784E7D">
        <w:rPr>
          <w:rFonts w:ascii="Times New Roman" w:eastAsia="Times New Roman" w:hAnsi="Times New Roman" w:cs="Times New Roman"/>
          <w:b/>
          <w:sz w:val="24"/>
          <w:szCs w:val="24"/>
        </w:rPr>
        <w:t>1.1. Iepirkuma identifikācijas numurs</w:t>
      </w:r>
      <w:r w:rsidRPr="00784E7D">
        <w:rPr>
          <w:rFonts w:ascii="Times New Roman" w:eastAsia="Times New Roman" w:hAnsi="Times New Roman" w:cs="Times New Roman"/>
          <w:sz w:val="24"/>
          <w:szCs w:val="24"/>
        </w:rPr>
        <w:t xml:space="preserve"> – </w:t>
      </w:r>
      <w:r w:rsidRPr="00784E7D">
        <w:rPr>
          <w:rFonts w:ascii="Times New Roman" w:eastAsia="Times New Roman" w:hAnsi="Times New Roman" w:cs="Times New Roman"/>
          <w:b/>
          <w:sz w:val="24"/>
          <w:szCs w:val="24"/>
        </w:rPr>
        <w:t>PND</w:t>
      </w:r>
      <w:r w:rsidRPr="00784E7D">
        <w:rPr>
          <w:rFonts w:ascii="Times New Roman" w:eastAsia="Times New Roman" w:hAnsi="Times New Roman" w:cs="Times New Roman"/>
          <w:b/>
          <w:bCs/>
          <w:sz w:val="24"/>
          <w:szCs w:val="24"/>
        </w:rPr>
        <w:t xml:space="preserve">/2011 – </w:t>
      </w:r>
      <w:r w:rsidR="0068388A">
        <w:rPr>
          <w:rFonts w:ascii="Times New Roman" w:eastAsia="Times New Roman" w:hAnsi="Times New Roman" w:cs="Times New Roman"/>
          <w:b/>
          <w:bCs/>
          <w:sz w:val="24"/>
          <w:szCs w:val="24"/>
        </w:rPr>
        <w:t>3</w:t>
      </w:r>
      <w:r w:rsidR="00434EED">
        <w:rPr>
          <w:rFonts w:ascii="Times New Roman" w:eastAsia="Times New Roman" w:hAnsi="Times New Roman" w:cs="Times New Roman"/>
          <w:b/>
          <w:bCs/>
          <w:sz w:val="24"/>
          <w:szCs w:val="24"/>
        </w:rPr>
        <w:t>3</w:t>
      </w:r>
      <w:r w:rsidRPr="00784E7D">
        <w:rPr>
          <w:rFonts w:ascii="Times New Roman" w:eastAsia="Times New Roman" w:hAnsi="Times New Roman" w:cs="Times New Roman"/>
          <w:b/>
          <w:bCs/>
          <w:sz w:val="24"/>
          <w:szCs w:val="24"/>
        </w:rPr>
        <w:t xml:space="preserve"> - ERAF.</w:t>
      </w:r>
    </w:p>
    <w:p w:rsidR="00784E7D" w:rsidRPr="00784E7D" w:rsidRDefault="00784E7D" w:rsidP="00784E7D">
      <w:pPr>
        <w:spacing w:after="120" w:line="240" w:lineRule="auto"/>
        <w:jc w:val="both"/>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 xml:space="preserve">1.2. Pasūtītājs: </w:t>
      </w:r>
    </w:p>
    <w:p w:rsidR="00784E7D" w:rsidRPr="00784E7D" w:rsidRDefault="00784E7D" w:rsidP="00784E7D">
      <w:pPr>
        <w:spacing w:after="0" w:line="240" w:lineRule="auto"/>
        <w:jc w:val="both"/>
        <w:rPr>
          <w:rFonts w:ascii="Times New Roman" w:eastAsia="Times New Roman" w:hAnsi="Times New Roman" w:cs="Times New Roman"/>
          <w:b/>
          <w:bCs/>
          <w:sz w:val="24"/>
          <w:szCs w:val="24"/>
        </w:rPr>
      </w:pPr>
      <w:r w:rsidRPr="00784E7D">
        <w:rPr>
          <w:rFonts w:ascii="Times New Roman" w:eastAsia="Times New Roman" w:hAnsi="Times New Roman" w:cs="Times New Roman"/>
          <w:b/>
          <w:bCs/>
          <w:sz w:val="24"/>
          <w:szCs w:val="24"/>
        </w:rPr>
        <w:t>Priekules novada dome</w:t>
      </w: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bCs/>
          <w:sz w:val="24"/>
          <w:szCs w:val="24"/>
        </w:rPr>
        <w:t xml:space="preserve">Adrese: Saules iela 1, Priekule, Priekules novads, </w:t>
      </w:r>
      <w:r w:rsidRPr="00784E7D">
        <w:rPr>
          <w:rFonts w:ascii="Times New Roman" w:eastAsia="Times New Roman" w:hAnsi="Times New Roman" w:cs="Times New Roman"/>
          <w:sz w:val="24"/>
          <w:szCs w:val="24"/>
        </w:rPr>
        <w:t>LV-3434</w:t>
      </w:r>
    </w:p>
    <w:p w:rsidR="00784E7D" w:rsidRPr="00784E7D" w:rsidRDefault="00784E7D" w:rsidP="00784E7D">
      <w:pPr>
        <w:spacing w:after="0" w:line="240" w:lineRule="auto"/>
        <w:jc w:val="both"/>
        <w:rPr>
          <w:rFonts w:ascii="Times New Roman" w:eastAsia="Times New Roman" w:hAnsi="Times New Roman" w:cs="Times New Roman"/>
          <w:sz w:val="24"/>
          <w:szCs w:val="24"/>
        </w:rPr>
      </w:pPr>
      <w:proofErr w:type="spellStart"/>
      <w:r w:rsidRPr="00784E7D">
        <w:rPr>
          <w:rFonts w:ascii="Times New Roman" w:eastAsia="Times New Roman" w:hAnsi="Times New Roman" w:cs="Times New Roman"/>
          <w:sz w:val="24"/>
          <w:szCs w:val="24"/>
        </w:rPr>
        <w:t>Reģ</w:t>
      </w:r>
      <w:proofErr w:type="spellEnd"/>
      <w:r w:rsidRPr="00784E7D">
        <w:rPr>
          <w:rFonts w:ascii="Times New Roman" w:eastAsia="Times New Roman" w:hAnsi="Times New Roman" w:cs="Times New Roman"/>
          <w:sz w:val="24"/>
          <w:szCs w:val="24"/>
        </w:rPr>
        <w:t xml:space="preserve">. </w:t>
      </w:r>
      <w:proofErr w:type="spellStart"/>
      <w:r w:rsidRPr="00784E7D">
        <w:rPr>
          <w:rFonts w:ascii="Times New Roman" w:eastAsia="Times New Roman" w:hAnsi="Times New Roman" w:cs="Times New Roman"/>
          <w:sz w:val="24"/>
          <w:szCs w:val="24"/>
        </w:rPr>
        <w:t>Nr</w:t>
      </w:r>
      <w:proofErr w:type="spellEnd"/>
      <w:r w:rsidRPr="00784E7D">
        <w:rPr>
          <w:rFonts w:ascii="Times New Roman" w:eastAsia="Times New Roman" w:hAnsi="Times New Roman" w:cs="Times New Roman"/>
          <w:sz w:val="24"/>
          <w:szCs w:val="24"/>
        </w:rPr>
        <w:t>. 90000031601</w:t>
      </w: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Tālrunis 63461006, 63461391, fakss 63497937</w:t>
      </w: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e-pasta adrese: </w:t>
      </w:r>
      <w:hyperlink r:id="rId11" w:history="1">
        <w:r w:rsidRPr="00784E7D">
          <w:rPr>
            <w:rFonts w:ascii="Times New Roman" w:eastAsia="Times New Roman" w:hAnsi="Times New Roman" w:cs="Times New Roman"/>
            <w:color w:val="0000FF"/>
            <w:sz w:val="24"/>
            <w:szCs w:val="24"/>
            <w:u w:val="single"/>
          </w:rPr>
          <w:t>dome@priekulesnovads.lv</w:t>
        </w:r>
      </w:hyperlink>
    </w:p>
    <w:p w:rsidR="00784E7D" w:rsidRPr="00784E7D" w:rsidRDefault="00784E7D" w:rsidP="00784E7D">
      <w:pPr>
        <w:spacing w:after="0" w:line="240" w:lineRule="auto"/>
        <w:jc w:val="both"/>
        <w:rPr>
          <w:rFonts w:ascii="Times New Roman" w:eastAsia="Times New Roman" w:hAnsi="Times New Roman" w:cs="Times New Roman"/>
          <w:sz w:val="24"/>
          <w:szCs w:val="24"/>
        </w:rPr>
      </w:pPr>
      <w:proofErr w:type="spellStart"/>
      <w:r w:rsidRPr="00784E7D">
        <w:rPr>
          <w:rFonts w:ascii="Times New Roman" w:eastAsia="Times New Roman" w:hAnsi="Times New Roman" w:cs="Times New Roman"/>
          <w:sz w:val="24"/>
          <w:szCs w:val="24"/>
        </w:rPr>
        <w:t>mājaslapa</w:t>
      </w:r>
      <w:proofErr w:type="spellEnd"/>
      <w:r w:rsidRPr="00784E7D">
        <w:rPr>
          <w:rFonts w:ascii="Times New Roman" w:eastAsia="Times New Roman" w:hAnsi="Times New Roman" w:cs="Times New Roman"/>
          <w:sz w:val="24"/>
          <w:szCs w:val="24"/>
        </w:rPr>
        <w:t xml:space="preserve">: </w:t>
      </w:r>
      <w:hyperlink r:id="rId12" w:history="1">
        <w:r w:rsidRPr="00784E7D">
          <w:rPr>
            <w:rFonts w:ascii="Times New Roman" w:eastAsia="Times New Roman" w:hAnsi="Times New Roman" w:cs="Times New Roman"/>
            <w:color w:val="0000FF"/>
            <w:sz w:val="24"/>
            <w:szCs w:val="24"/>
            <w:u w:val="single"/>
          </w:rPr>
          <w:t>www.priekulesnovads.lv</w:t>
        </w:r>
      </w:hyperlink>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 xml:space="preserve">1.3. Iepirkuma dokumentu saņemšana </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1.3.1. Ieinteresētās personas ar iepirkuma dokumentiem (</w:t>
      </w:r>
      <w:r w:rsidRPr="00784E7D">
        <w:rPr>
          <w:rFonts w:ascii="Times New Roman" w:eastAsia="Times New Roman" w:hAnsi="Times New Roman" w:cs="Times New Roman"/>
          <w:b/>
          <w:sz w:val="24"/>
          <w:szCs w:val="24"/>
        </w:rPr>
        <w:t>atklātā konkursa</w:t>
      </w:r>
      <w:r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b/>
          <w:sz w:val="24"/>
          <w:szCs w:val="24"/>
        </w:rPr>
        <w:t>nolikumu, tehniskām specifikācijām, tehnisko projektu</w:t>
      </w:r>
      <w:r w:rsidRPr="00784E7D">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un Priekules novada </w:t>
      </w:r>
      <w:r w:rsidR="00CA341E">
        <w:rPr>
          <w:rFonts w:ascii="Times New Roman" w:eastAsia="Times New Roman" w:hAnsi="Times New Roman" w:cs="Times New Roman"/>
          <w:sz w:val="24"/>
          <w:szCs w:val="24"/>
        </w:rPr>
        <w:t>pašvaldības</w:t>
      </w:r>
      <w:r w:rsidRPr="00784E7D">
        <w:rPr>
          <w:rFonts w:ascii="Times New Roman" w:eastAsia="Times New Roman" w:hAnsi="Times New Roman" w:cs="Times New Roman"/>
          <w:sz w:val="24"/>
          <w:szCs w:val="24"/>
        </w:rPr>
        <w:t xml:space="preserve"> </w:t>
      </w:r>
      <w:proofErr w:type="spellStart"/>
      <w:r w:rsidRPr="00784E7D">
        <w:rPr>
          <w:rFonts w:ascii="Times New Roman" w:eastAsia="Times New Roman" w:hAnsi="Times New Roman" w:cs="Times New Roman"/>
          <w:sz w:val="24"/>
          <w:szCs w:val="24"/>
        </w:rPr>
        <w:t>mājaslapā</w:t>
      </w:r>
      <w:proofErr w:type="spellEnd"/>
      <w:r w:rsidR="00CA341E">
        <w:rPr>
          <w:rFonts w:ascii="Times New Roman" w:eastAsia="Times New Roman" w:hAnsi="Times New Roman" w:cs="Times New Roman"/>
          <w:sz w:val="24"/>
          <w:szCs w:val="24"/>
        </w:rPr>
        <w:t xml:space="preserve"> internetā</w:t>
      </w:r>
      <w:r w:rsidRPr="00784E7D">
        <w:rPr>
          <w:rFonts w:ascii="Times New Roman" w:eastAsia="Times New Roman" w:hAnsi="Times New Roman" w:cs="Times New Roman"/>
          <w:sz w:val="24"/>
          <w:szCs w:val="24"/>
        </w:rPr>
        <w:t xml:space="preserve"> </w:t>
      </w:r>
      <w:hyperlink r:id="rId13" w:history="1">
        <w:r w:rsidRPr="0039358F">
          <w:rPr>
            <w:rFonts w:ascii="Times New Roman" w:eastAsia="Times New Roman" w:hAnsi="Times New Roman" w:cs="Times New Roman"/>
            <w:color w:val="0000FF"/>
            <w:sz w:val="24"/>
            <w:szCs w:val="24"/>
            <w:u w:val="single"/>
          </w:rPr>
          <w:t>www.priekulesnovads.lv</w:t>
        </w:r>
      </w:hyperlink>
      <w:r w:rsidRPr="0039358F">
        <w:rPr>
          <w:rFonts w:ascii="Times New Roman" w:eastAsia="Times New Roman" w:hAnsi="Times New Roman" w:cs="Times New Roman"/>
          <w:sz w:val="24"/>
          <w:szCs w:val="24"/>
        </w:rPr>
        <w:t xml:space="preserve"> sadaļā ”Publiskie iepirkumi” </w:t>
      </w:r>
      <w:r w:rsidRPr="0039358F">
        <w:rPr>
          <w:rFonts w:ascii="Times New Roman" w:eastAsia="Times New Roman" w:hAnsi="Times New Roman" w:cs="Times New Roman"/>
          <w:sz w:val="24"/>
          <w:szCs w:val="24"/>
          <w:u w:val="single"/>
        </w:rPr>
        <w:t xml:space="preserve">līdz 2011.gada </w:t>
      </w:r>
      <w:r w:rsidR="00434EED" w:rsidRPr="0039358F">
        <w:rPr>
          <w:rFonts w:ascii="Times New Roman" w:eastAsia="Times New Roman" w:hAnsi="Times New Roman" w:cs="Times New Roman"/>
          <w:sz w:val="24"/>
          <w:szCs w:val="24"/>
          <w:u w:val="single"/>
        </w:rPr>
        <w:t>27</w:t>
      </w:r>
      <w:r w:rsidR="00CA341E" w:rsidRPr="0039358F">
        <w:rPr>
          <w:rFonts w:ascii="Times New Roman" w:eastAsia="Times New Roman" w:hAnsi="Times New Roman" w:cs="Times New Roman"/>
          <w:sz w:val="24"/>
          <w:szCs w:val="24"/>
          <w:u w:val="single"/>
        </w:rPr>
        <w:t>.decembrim</w:t>
      </w:r>
      <w:r w:rsidRPr="0039358F">
        <w:rPr>
          <w:rFonts w:ascii="Times New Roman" w:eastAsia="Times New Roman" w:hAnsi="Times New Roman" w:cs="Times New Roman"/>
          <w:sz w:val="24"/>
          <w:szCs w:val="24"/>
          <w:u w:val="single"/>
        </w:rPr>
        <w:t xml:space="preserve"> </w:t>
      </w:r>
      <w:proofErr w:type="spellStart"/>
      <w:r w:rsidRPr="0039358F">
        <w:rPr>
          <w:rFonts w:ascii="Times New Roman" w:eastAsia="Times New Roman" w:hAnsi="Times New Roman" w:cs="Times New Roman"/>
          <w:sz w:val="24"/>
          <w:szCs w:val="24"/>
          <w:u w:val="single"/>
        </w:rPr>
        <w:t>plkst</w:t>
      </w:r>
      <w:proofErr w:type="spellEnd"/>
      <w:r w:rsidRPr="0039358F">
        <w:rPr>
          <w:rFonts w:ascii="Times New Roman" w:eastAsia="Times New Roman" w:hAnsi="Times New Roman" w:cs="Times New Roman"/>
          <w:sz w:val="24"/>
          <w:szCs w:val="24"/>
          <w:u w:val="single"/>
        </w:rPr>
        <w:t>. 1</w:t>
      </w:r>
      <w:r w:rsidR="00CA341E" w:rsidRPr="0039358F">
        <w:rPr>
          <w:rFonts w:ascii="Times New Roman" w:eastAsia="Times New Roman" w:hAnsi="Times New Roman" w:cs="Times New Roman"/>
          <w:sz w:val="24"/>
          <w:szCs w:val="24"/>
          <w:u w:val="single"/>
        </w:rPr>
        <w:t>0</w:t>
      </w:r>
      <w:r w:rsidRPr="0039358F">
        <w:rPr>
          <w:rFonts w:ascii="Times New Roman" w:eastAsia="Times New Roman" w:hAnsi="Times New Roman" w:cs="Times New Roman"/>
          <w:sz w:val="24"/>
          <w:szCs w:val="24"/>
          <w:u w:val="single"/>
        </w:rPr>
        <w:t>:00</w:t>
      </w:r>
      <w:r w:rsidRPr="0039358F">
        <w:rPr>
          <w:rFonts w:ascii="Times New Roman" w:eastAsia="Times New Roman" w:hAnsi="Times New Roman" w:cs="Times New Roman"/>
          <w:sz w:val="24"/>
          <w:szCs w:val="24"/>
        </w:rPr>
        <w:t>. Ja ieinteresētās personas vēlas saņemt dokumentus drukātā veidā, viņam jāsamaksā</w:t>
      </w:r>
      <w:r w:rsidRPr="00784E7D">
        <w:rPr>
          <w:rFonts w:ascii="Times New Roman" w:eastAsia="Times New Roman" w:hAnsi="Times New Roman" w:cs="Times New Roman"/>
          <w:sz w:val="24"/>
          <w:szCs w:val="24"/>
        </w:rPr>
        <w:t xml:space="preserve"> </w:t>
      </w:r>
      <w:proofErr w:type="gramStart"/>
      <w:r w:rsidRPr="00784E7D">
        <w:rPr>
          <w:rFonts w:ascii="Times New Roman" w:eastAsia="Times New Roman" w:hAnsi="Times New Roman" w:cs="Times New Roman"/>
          <w:sz w:val="24"/>
          <w:szCs w:val="24"/>
        </w:rPr>
        <w:t>faktiskos dokumentu pavairošanas izdevumus saskaņā ar 2010.gada 29.aprīlī Priekules novada domes apstiprinātajiem izcenojumiem par Priekules novada pašvaldības un tās iestāžu sniegtajiem pakalpojumiem</w:t>
      </w:r>
      <w:proofErr w:type="gramEnd"/>
      <w:r w:rsidRPr="00784E7D">
        <w:rPr>
          <w:rFonts w:ascii="Times New Roman" w:eastAsia="Times New Roman" w:hAnsi="Times New Roman" w:cs="Times New Roman"/>
          <w:sz w:val="24"/>
          <w:szCs w:val="24"/>
        </w:rPr>
        <w:t>. Tehnisko projektu CD formā var saņemt Priekules novada domē vai nolikuma 2.4.1.punktā noteiktajā būvobjekta apskates laikā, iepriekš piesakoties 1.3.3.punktā minētajai personai.</w:t>
      </w:r>
    </w:p>
    <w:p w:rsidR="00784E7D" w:rsidRPr="00784E7D" w:rsidRDefault="00784E7D" w:rsidP="00784E7D">
      <w:pPr>
        <w:spacing w:before="120" w:after="0" w:line="240" w:lineRule="auto"/>
        <w:jc w:val="both"/>
        <w:rPr>
          <w:rFonts w:ascii="Times New Roman" w:eastAsia="Times New Roman" w:hAnsi="Times New Roman" w:cs="Times New Roman"/>
          <w:bCs/>
          <w:sz w:val="24"/>
          <w:szCs w:val="24"/>
        </w:rPr>
      </w:pPr>
      <w:r w:rsidRPr="00784E7D">
        <w:rPr>
          <w:rFonts w:ascii="Times New Roman" w:eastAsia="Times New Roman" w:hAnsi="Times New Roman" w:cs="Times New Roman"/>
          <w:bCs/>
          <w:sz w:val="24"/>
          <w:szCs w:val="24"/>
        </w:rPr>
        <w:t xml:space="preserve">1.3.2. Kontaktpersona: par iepirkuma procedūru Priekules novada domes izpilddirektora vietniece Andra </w:t>
      </w:r>
      <w:proofErr w:type="spellStart"/>
      <w:r w:rsidRPr="00784E7D">
        <w:rPr>
          <w:rFonts w:ascii="Times New Roman" w:eastAsia="Times New Roman" w:hAnsi="Times New Roman" w:cs="Times New Roman"/>
          <w:bCs/>
          <w:sz w:val="24"/>
          <w:szCs w:val="24"/>
        </w:rPr>
        <w:t>Valuže</w:t>
      </w:r>
      <w:proofErr w:type="spellEnd"/>
      <w:r w:rsidRPr="00784E7D">
        <w:rPr>
          <w:rFonts w:ascii="Times New Roman" w:eastAsia="Times New Roman" w:hAnsi="Times New Roman" w:cs="Times New Roman"/>
          <w:bCs/>
          <w:sz w:val="24"/>
          <w:szCs w:val="24"/>
        </w:rPr>
        <w:t xml:space="preserve">, tel.63461391, 28646422, e-pasts </w:t>
      </w:r>
      <w:hyperlink r:id="rId14" w:history="1">
        <w:r w:rsidRPr="00784E7D">
          <w:rPr>
            <w:rFonts w:ascii="Times New Roman" w:eastAsia="Times New Roman" w:hAnsi="Times New Roman" w:cs="Times New Roman"/>
            <w:bCs/>
            <w:color w:val="0000FF"/>
            <w:sz w:val="24"/>
            <w:szCs w:val="24"/>
            <w:u w:val="single"/>
          </w:rPr>
          <w:t>andra.valuze@priekulesnovads.lv</w:t>
        </w:r>
      </w:hyperlink>
      <w:proofErr w:type="gramStart"/>
      <w:r w:rsidRPr="00784E7D">
        <w:rPr>
          <w:rFonts w:ascii="Times New Roman" w:eastAsia="Times New Roman" w:hAnsi="Times New Roman" w:cs="Times New Roman"/>
          <w:bCs/>
          <w:sz w:val="24"/>
          <w:szCs w:val="24"/>
        </w:rPr>
        <w:t xml:space="preserve"> .</w:t>
      </w:r>
      <w:proofErr w:type="gramEnd"/>
    </w:p>
    <w:p w:rsidR="00784E7D" w:rsidRPr="00784E7D" w:rsidRDefault="00784E7D" w:rsidP="00784E7D">
      <w:pPr>
        <w:spacing w:before="120" w:after="0" w:line="240" w:lineRule="auto"/>
        <w:jc w:val="both"/>
        <w:rPr>
          <w:rFonts w:ascii="Times New Roman" w:eastAsia="Calibri" w:hAnsi="Times New Roman" w:cs="Times New Roman"/>
          <w:color w:val="000000"/>
          <w:sz w:val="24"/>
          <w:szCs w:val="24"/>
        </w:rPr>
      </w:pPr>
      <w:r w:rsidRPr="00784E7D">
        <w:rPr>
          <w:rFonts w:ascii="Times New Roman" w:eastAsia="Times New Roman" w:hAnsi="Times New Roman" w:cs="Times New Roman"/>
          <w:bCs/>
          <w:sz w:val="24"/>
          <w:szCs w:val="24"/>
        </w:rPr>
        <w:t xml:space="preserve">1.3.3. Kontaktpersona: par iepirkuma priekšmetu Priekules novada </w:t>
      </w:r>
      <w:r w:rsidR="00CA341E">
        <w:rPr>
          <w:rFonts w:ascii="Times New Roman" w:eastAsia="Times New Roman" w:hAnsi="Times New Roman" w:cs="Times New Roman"/>
          <w:bCs/>
          <w:sz w:val="24"/>
          <w:szCs w:val="24"/>
        </w:rPr>
        <w:t>Bunkas</w:t>
      </w:r>
      <w:r w:rsidRPr="00784E7D">
        <w:rPr>
          <w:rFonts w:ascii="Times New Roman" w:eastAsia="Times New Roman" w:hAnsi="Times New Roman" w:cs="Times New Roman"/>
          <w:bCs/>
          <w:sz w:val="24"/>
          <w:szCs w:val="24"/>
        </w:rPr>
        <w:t xml:space="preserve"> pagasta pārvaldes vadītājs </w:t>
      </w:r>
      <w:r w:rsidR="00CA341E">
        <w:rPr>
          <w:rFonts w:ascii="Times New Roman" w:eastAsia="Times New Roman" w:hAnsi="Times New Roman" w:cs="Times New Roman"/>
          <w:bCs/>
          <w:sz w:val="24"/>
          <w:szCs w:val="24"/>
        </w:rPr>
        <w:t xml:space="preserve">Edgars </w:t>
      </w:r>
      <w:proofErr w:type="spellStart"/>
      <w:r w:rsidR="00CA341E">
        <w:rPr>
          <w:rFonts w:ascii="Times New Roman" w:eastAsia="Times New Roman" w:hAnsi="Times New Roman" w:cs="Times New Roman"/>
          <w:bCs/>
          <w:sz w:val="24"/>
          <w:szCs w:val="24"/>
        </w:rPr>
        <w:t>Dargužis</w:t>
      </w:r>
      <w:proofErr w:type="spellEnd"/>
      <w:r w:rsidRPr="00784E7D">
        <w:rPr>
          <w:rFonts w:ascii="Times New Roman" w:eastAsia="Times New Roman" w:hAnsi="Times New Roman" w:cs="Times New Roman"/>
          <w:bCs/>
          <w:sz w:val="24"/>
          <w:szCs w:val="24"/>
        </w:rPr>
        <w:t xml:space="preserve">, </w:t>
      </w:r>
      <w:proofErr w:type="spellStart"/>
      <w:r w:rsidRPr="00784E7D">
        <w:rPr>
          <w:rFonts w:ascii="Times New Roman" w:eastAsia="Times New Roman" w:hAnsi="Times New Roman" w:cs="Times New Roman"/>
          <w:bCs/>
          <w:sz w:val="24"/>
          <w:szCs w:val="24"/>
        </w:rPr>
        <w:t>tel</w:t>
      </w:r>
      <w:proofErr w:type="spellEnd"/>
      <w:r w:rsidRPr="00784E7D">
        <w:rPr>
          <w:rFonts w:ascii="Times New Roman" w:eastAsia="Times New Roman" w:hAnsi="Times New Roman" w:cs="Times New Roman"/>
          <w:bCs/>
          <w:sz w:val="24"/>
          <w:szCs w:val="24"/>
        </w:rPr>
        <w:t xml:space="preserve">. </w:t>
      </w:r>
      <w:r w:rsidR="00CA341E">
        <w:rPr>
          <w:rFonts w:ascii="Times New Roman" w:eastAsia="Times New Roman" w:hAnsi="Times New Roman" w:cs="Times New Roman"/>
          <w:bCs/>
          <w:sz w:val="24"/>
          <w:szCs w:val="24"/>
        </w:rPr>
        <w:t>26539003</w:t>
      </w:r>
      <w:r w:rsidRPr="00784E7D">
        <w:rPr>
          <w:rFonts w:ascii="Times New Roman" w:eastAsia="Times New Roman" w:hAnsi="Times New Roman" w:cs="Times New Roman"/>
          <w:bCs/>
          <w:sz w:val="24"/>
          <w:szCs w:val="24"/>
        </w:rPr>
        <w:t>.</w:t>
      </w:r>
    </w:p>
    <w:p w:rsidR="00784E7D" w:rsidRPr="00784E7D" w:rsidRDefault="00784E7D" w:rsidP="00784E7D">
      <w:pPr>
        <w:spacing w:before="120" w:after="0" w:line="240" w:lineRule="auto"/>
        <w:jc w:val="both"/>
        <w:rPr>
          <w:rFonts w:ascii="Times New Roman" w:eastAsia="Calibri" w:hAnsi="Times New Roman" w:cs="Times New Roman"/>
          <w:b/>
          <w:bCs/>
          <w:sz w:val="24"/>
          <w:szCs w:val="24"/>
        </w:rPr>
      </w:pPr>
      <w:r w:rsidRPr="00784E7D">
        <w:rPr>
          <w:rFonts w:ascii="Times New Roman" w:eastAsia="Calibri" w:hAnsi="Times New Roman" w:cs="Times New Roman"/>
          <w:b/>
          <w:sz w:val="24"/>
          <w:szCs w:val="24"/>
        </w:rPr>
        <w:t>1.4. Piedāvājuma iesniegšana</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 xml:space="preserve">1.4.1. Ieinteresētās personas piedāvājumus var iesniegt personīgi Priekules novada domē pie </w:t>
      </w:r>
      <w:r w:rsidRPr="0039358F">
        <w:rPr>
          <w:rFonts w:ascii="Times New Roman" w:eastAsia="Calibri" w:hAnsi="Times New Roman" w:cs="Times New Roman"/>
          <w:sz w:val="24"/>
          <w:szCs w:val="24"/>
        </w:rPr>
        <w:t xml:space="preserve">sekretāres vai atsūtot pa pastu ierakstītā sūtījumā </w:t>
      </w:r>
      <w:r w:rsidRPr="0039358F">
        <w:rPr>
          <w:rFonts w:ascii="Times New Roman" w:eastAsia="Calibri" w:hAnsi="Times New Roman" w:cs="Times New Roman"/>
          <w:sz w:val="24"/>
          <w:szCs w:val="24"/>
          <w:u w:val="single"/>
        </w:rPr>
        <w:t xml:space="preserve">līdz 2011.gada </w:t>
      </w:r>
      <w:r w:rsidR="00434EED" w:rsidRPr="0039358F">
        <w:rPr>
          <w:rFonts w:ascii="Times New Roman" w:eastAsia="Calibri" w:hAnsi="Times New Roman" w:cs="Times New Roman"/>
          <w:sz w:val="24"/>
          <w:szCs w:val="24"/>
          <w:u w:val="single"/>
        </w:rPr>
        <w:t>27</w:t>
      </w:r>
      <w:r w:rsidR="00435AFD" w:rsidRPr="0039358F">
        <w:rPr>
          <w:rFonts w:ascii="Times New Roman" w:eastAsia="Calibri" w:hAnsi="Times New Roman" w:cs="Times New Roman"/>
          <w:sz w:val="24"/>
          <w:szCs w:val="24"/>
          <w:u w:val="single"/>
        </w:rPr>
        <w:t>.decembrim</w:t>
      </w:r>
      <w:r w:rsidRPr="0039358F">
        <w:rPr>
          <w:rFonts w:ascii="Times New Roman" w:eastAsia="Calibri" w:hAnsi="Times New Roman" w:cs="Times New Roman"/>
          <w:sz w:val="24"/>
          <w:szCs w:val="24"/>
          <w:u w:val="single"/>
        </w:rPr>
        <w:t xml:space="preserve"> plkst.1</w:t>
      </w:r>
      <w:r w:rsidR="00435AFD" w:rsidRPr="0039358F">
        <w:rPr>
          <w:rFonts w:ascii="Times New Roman" w:eastAsia="Calibri" w:hAnsi="Times New Roman" w:cs="Times New Roman"/>
          <w:sz w:val="24"/>
          <w:szCs w:val="24"/>
          <w:u w:val="single"/>
        </w:rPr>
        <w:t>0</w:t>
      </w:r>
      <w:r w:rsidRPr="0039358F">
        <w:rPr>
          <w:rFonts w:ascii="Times New Roman" w:eastAsia="Calibri" w:hAnsi="Times New Roman" w:cs="Times New Roman"/>
          <w:sz w:val="24"/>
          <w:szCs w:val="24"/>
          <w:u w:val="single"/>
        </w:rPr>
        <w:t>:00</w:t>
      </w:r>
      <w:r w:rsidRPr="0039358F">
        <w:rPr>
          <w:rFonts w:ascii="Times New Roman" w:eastAsia="Calibri" w:hAnsi="Times New Roman" w:cs="Times New Roman"/>
          <w:sz w:val="24"/>
          <w:szCs w:val="24"/>
        </w:rPr>
        <w:t xml:space="preserve"> uz</w:t>
      </w:r>
      <w:r w:rsidRPr="00784E7D">
        <w:rPr>
          <w:rFonts w:ascii="Times New Roman" w:eastAsia="Calibri" w:hAnsi="Times New Roman" w:cs="Times New Roman"/>
          <w:sz w:val="24"/>
          <w:szCs w:val="24"/>
        </w:rPr>
        <w:t xml:space="preserve"> adresi: Priekules novada dome, Saules ielā 1, Priekulē, Priekules novadā, LV - 3434, sākot ar dienu, kad paziņojums par līgumu (paredzēto iepirkumu) ir publicēts Iepirkumu uzraudzības biroja </w:t>
      </w:r>
      <w:proofErr w:type="spellStart"/>
      <w:r w:rsidRPr="00784E7D">
        <w:rPr>
          <w:rFonts w:ascii="Times New Roman" w:eastAsia="Calibri" w:hAnsi="Times New Roman" w:cs="Times New Roman"/>
          <w:sz w:val="24"/>
          <w:szCs w:val="24"/>
        </w:rPr>
        <w:t>mājaslapā</w:t>
      </w:r>
      <w:proofErr w:type="spellEnd"/>
      <w:r w:rsidRPr="00784E7D">
        <w:rPr>
          <w:rFonts w:ascii="Times New Roman" w:eastAsia="Calibri" w:hAnsi="Times New Roman" w:cs="Times New Roman"/>
          <w:sz w:val="24"/>
          <w:szCs w:val="24"/>
        </w:rPr>
        <w:t xml:space="preserve"> internetā: </w:t>
      </w:r>
      <w:hyperlink r:id="rId15" w:history="1">
        <w:r w:rsidRPr="00784E7D">
          <w:rPr>
            <w:rFonts w:ascii="Times New Roman" w:eastAsia="Calibri" w:hAnsi="Times New Roman" w:cs="Times New Roman"/>
            <w:color w:val="0000FF"/>
            <w:sz w:val="24"/>
            <w:szCs w:val="24"/>
            <w:u w:val="single"/>
          </w:rPr>
          <w:t>www.iub.gov.lv</w:t>
        </w:r>
      </w:hyperlink>
      <w:r w:rsidRPr="00784E7D">
        <w:rPr>
          <w:rFonts w:ascii="Times New Roman" w:eastAsia="Calibri" w:hAnsi="Times New Roman" w:cs="Times New Roman"/>
          <w:sz w:val="24"/>
          <w:szCs w:val="24"/>
        </w:rPr>
        <w:t xml:space="preserve">. Pasta sūtījumam jābūt nogādātam norādītajā adresē līdz augstākminētajam termiņam. </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1.4.2. Pasūtītājs neatbild par pazudušiem pieteikumiem</w:t>
      </w:r>
      <w:r w:rsidR="00435AFD">
        <w:rPr>
          <w:rFonts w:ascii="Times New Roman" w:eastAsia="Calibri" w:hAnsi="Times New Roman" w:cs="Times New Roman"/>
          <w:sz w:val="24"/>
          <w:szCs w:val="24"/>
        </w:rPr>
        <w:t>. Pasūtītājam</w:t>
      </w:r>
      <w:r w:rsidRPr="00784E7D">
        <w:rPr>
          <w:rFonts w:ascii="Times New Roman" w:eastAsia="Calibri" w:hAnsi="Times New Roman" w:cs="Times New Roman"/>
          <w:sz w:val="24"/>
          <w:szCs w:val="24"/>
        </w:rPr>
        <w:t xml:space="preserve"> nav jāpierāda korespondences saņemšana.</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1.4.3. Piedāvājumi, kas iesniegti pēc šā nolikuma 1.4.1.punktā minētā termiņa, netiks vērtēti. Tie neatvērti tiks atdoti vai nosūtīti atpakaļ Pretendentam.</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 xml:space="preserve">1.4.4. Saņemot piedāvājumu, pasūtītājs reģistrē piedāvājumus to iesniegšanas secībā, uz aploksnes atzīmējot saņemšanas datumu, laiku un reģistrēšanas numuru. Aploksnes tiek glabātas neatvērtas līdz piedāvājumu atvēršanai. </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1.4.5. Pasūtītājs nodrošina iesniegtā piedāvājuma glabāšanu tā, lai līdz piedāvājuma atvēršanas brīdim neviens nevarētu piekļūt tajā ietvertajai informācijai.</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1.4.6. Pretendentam jāuzņemas visi izdevumi, kas saistīti ar pieteikuma sagatavošanu un iesniegšanu, un Pasūtītājs nav atbildīgs par šiem izdevumiem.</w:t>
      </w:r>
    </w:p>
    <w:p w:rsidR="00784E7D" w:rsidRPr="00784E7D" w:rsidRDefault="00784E7D" w:rsidP="00784E7D">
      <w:pPr>
        <w:tabs>
          <w:tab w:val="left" w:pos="1496"/>
        </w:tabs>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1.4.7. Pretendents drīkst iesniegt tikai 1 (vienu) piedāvājuma variantu.</w:t>
      </w:r>
    </w:p>
    <w:p w:rsidR="00784E7D" w:rsidRPr="00784E7D" w:rsidRDefault="00784E7D" w:rsidP="00784E7D">
      <w:pPr>
        <w:spacing w:before="120" w:after="0" w:line="240" w:lineRule="auto"/>
        <w:jc w:val="both"/>
        <w:rPr>
          <w:rFonts w:ascii="Times New Roman" w:eastAsia="Calibri" w:hAnsi="Times New Roman" w:cs="Times New Roman"/>
          <w:b/>
          <w:sz w:val="24"/>
          <w:szCs w:val="24"/>
        </w:rPr>
      </w:pPr>
      <w:r w:rsidRPr="00784E7D">
        <w:rPr>
          <w:rFonts w:ascii="Times New Roman" w:eastAsia="Calibri" w:hAnsi="Times New Roman" w:cs="Times New Roman"/>
          <w:b/>
          <w:sz w:val="24"/>
          <w:szCs w:val="24"/>
        </w:rPr>
        <w:t>1.5. Piedāvājuma derīguma termiņš</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lastRenderedPageBreak/>
        <w:t>1.5.1. Piedāvājumā jānorāda piedāvājuma derīguma termiņš.</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1.5.2. Piedāvājumam jābūt spēkā vismaz 1</w:t>
      </w:r>
      <w:r w:rsidR="008F6D79">
        <w:rPr>
          <w:rFonts w:ascii="Times New Roman" w:eastAsia="Calibri" w:hAnsi="Times New Roman" w:cs="Times New Roman"/>
          <w:sz w:val="24"/>
          <w:szCs w:val="24"/>
        </w:rPr>
        <w:t>5</w:t>
      </w:r>
      <w:r w:rsidRPr="00784E7D">
        <w:rPr>
          <w:rFonts w:ascii="Times New Roman" w:eastAsia="Calibri" w:hAnsi="Times New Roman" w:cs="Times New Roman"/>
          <w:sz w:val="24"/>
          <w:szCs w:val="24"/>
        </w:rPr>
        <w:t>0 (viens simts</w:t>
      </w:r>
      <w:r w:rsidR="008F6D79">
        <w:rPr>
          <w:rFonts w:ascii="Times New Roman" w:eastAsia="Calibri" w:hAnsi="Times New Roman" w:cs="Times New Roman"/>
          <w:sz w:val="24"/>
          <w:szCs w:val="24"/>
        </w:rPr>
        <w:t xml:space="preserve"> piecdesmit</w:t>
      </w:r>
      <w:r w:rsidRPr="00784E7D">
        <w:rPr>
          <w:rFonts w:ascii="Times New Roman" w:eastAsia="Calibri" w:hAnsi="Times New Roman" w:cs="Times New Roman"/>
          <w:sz w:val="24"/>
          <w:szCs w:val="24"/>
        </w:rPr>
        <w:t>) dienas, skaitot no piedāvājumu iesniegšanas termiņa beigām.</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1.5.3. Piedāvājumi ar mazāku derīguma termiņu tiks noraidīti kā neatbilstoši.</w:t>
      </w:r>
    </w:p>
    <w:p w:rsidR="00784E7D" w:rsidRPr="00784E7D" w:rsidRDefault="00784E7D" w:rsidP="00784E7D">
      <w:pPr>
        <w:spacing w:before="120" w:after="0" w:line="240" w:lineRule="auto"/>
        <w:jc w:val="both"/>
        <w:rPr>
          <w:rFonts w:ascii="Times New Roman" w:eastAsia="Calibri" w:hAnsi="Times New Roman" w:cs="Times New Roman"/>
          <w:b/>
          <w:sz w:val="24"/>
          <w:szCs w:val="24"/>
        </w:rPr>
      </w:pP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b/>
          <w:sz w:val="24"/>
          <w:szCs w:val="24"/>
        </w:rPr>
        <w:t>1.6. Līguma nodrošinājums (darbu izpildes garantija)</w:t>
      </w:r>
    </w:p>
    <w:p w:rsidR="00784E7D" w:rsidRPr="00784E7D" w:rsidRDefault="00784E7D" w:rsidP="00784E7D">
      <w:pPr>
        <w:spacing w:before="120" w:after="0" w:line="240" w:lineRule="auto"/>
        <w:jc w:val="both"/>
        <w:rPr>
          <w:rFonts w:ascii="Times New Roman" w:eastAsia="Calibri" w:hAnsi="Times New Roman" w:cs="Times New Roman"/>
          <w:color w:val="FF6600"/>
          <w:sz w:val="24"/>
          <w:szCs w:val="24"/>
        </w:rPr>
      </w:pPr>
      <w:r w:rsidRPr="00784E7D">
        <w:rPr>
          <w:rFonts w:ascii="Times New Roman" w:eastAsia="Calibri" w:hAnsi="Times New Roman" w:cs="Times New Roman"/>
          <w:sz w:val="24"/>
          <w:szCs w:val="24"/>
        </w:rPr>
        <w:t xml:space="preserve">1.6.1. Izraudzītajam pretendentam </w:t>
      </w:r>
      <w:r w:rsidRPr="008F6D79">
        <w:rPr>
          <w:rFonts w:ascii="Times New Roman" w:eastAsia="Calibri" w:hAnsi="Times New Roman" w:cs="Times New Roman"/>
          <w:sz w:val="24"/>
          <w:szCs w:val="24"/>
          <w:u w:val="single"/>
        </w:rPr>
        <w:t xml:space="preserve">10 (desmit) darba dienu laikā </w:t>
      </w:r>
      <w:r w:rsidRPr="004D49F9">
        <w:rPr>
          <w:rFonts w:ascii="Times New Roman" w:eastAsia="Calibri" w:hAnsi="Times New Roman" w:cs="Times New Roman"/>
          <w:sz w:val="24"/>
          <w:szCs w:val="24"/>
          <w:u w:val="single"/>
        </w:rPr>
        <w:t xml:space="preserve">pēc </w:t>
      </w:r>
      <w:r w:rsidR="008F6D79">
        <w:rPr>
          <w:rFonts w:ascii="Times New Roman" w:eastAsia="Calibri" w:hAnsi="Times New Roman" w:cs="Times New Roman"/>
          <w:sz w:val="24"/>
          <w:szCs w:val="24"/>
          <w:u w:val="single"/>
        </w:rPr>
        <w:t xml:space="preserve">līguma </w:t>
      </w:r>
      <w:r w:rsidR="003C0DD5">
        <w:rPr>
          <w:rFonts w:ascii="Times New Roman" w:eastAsia="Calibri" w:hAnsi="Times New Roman" w:cs="Times New Roman"/>
          <w:sz w:val="24"/>
          <w:szCs w:val="24"/>
          <w:u w:val="single"/>
        </w:rPr>
        <w:t>parakstī</w:t>
      </w:r>
      <w:r w:rsidR="008F6D79">
        <w:rPr>
          <w:rFonts w:ascii="Times New Roman" w:eastAsia="Calibri" w:hAnsi="Times New Roman" w:cs="Times New Roman"/>
          <w:sz w:val="24"/>
          <w:szCs w:val="24"/>
          <w:u w:val="single"/>
        </w:rPr>
        <w:t>šanas</w:t>
      </w:r>
      <w:r w:rsidR="004D49F9">
        <w:rPr>
          <w:rFonts w:ascii="Times New Roman" w:eastAsia="Calibri" w:hAnsi="Times New Roman" w:cs="Times New Roman"/>
          <w:sz w:val="24"/>
          <w:szCs w:val="24"/>
        </w:rPr>
        <w:t>,</w:t>
      </w:r>
      <w:r w:rsidRPr="00784E7D">
        <w:rPr>
          <w:rFonts w:ascii="Times New Roman" w:eastAsia="Calibri" w:hAnsi="Times New Roman" w:cs="Times New Roman"/>
          <w:sz w:val="24"/>
          <w:szCs w:val="24"/>
        </w:rPr>
        <w:t xml:space="preserve"> jāiesniedz Pasūtītājam līguma </w:t>
      </w:r>
      <w:r w:rsidRPr="004D49F9">
        <w:rPr>
          <w:rFonts w:ascii="Times New Roman" w:eastAsia="Calibri" w:hAnsi="Times New Roman" w:cs="Times New Roman"/>
          <w:sz w:val="24"/>
          <w:szCs w:val="24"/>
        </w:rPr>
        <w:t xml:space="preserve">nodrošinājums </w:t>
      </w:r>
      <w:r w:rsidR="004D49F9" w:rsidRPr="004D49F9">
        <w:rPr>
          <w:rFonts w:ascii="Times New Roman" w:eastAsia="Calibri" w:hAnsi="Times New Roman" w:cs="Times New Roman"/>
          <w:sz w:val="24"/>
          <w:szCs w:val="24"/>
        </w:rPr>
        <w:t>10</w:t>
      </w:r>
      <w:r w:rsidRPr="004D49F9">
        <w:rPr>
          <w:rFonts w:ascii="Times New Roman" w:eastAsia="Calibri" w:hAnsi="Times New Roman" w:cs="Times New Roman"/>
          <w:sz w:val="24"/>
          <w:szCs w:val="24"/>
        </w:rPr>
        <w:t xml:space="preserve"> (desmit) procentu apmērā no Pretendenta piedāvātās līguma summas (ar</w:t>
      </w:r>
      <w:r w:rsidRPr="00784E7D">
        <w:rPr>
          <w:rFonts w:ascii="Times New Roman" w:eastAsia="Calibri" w:hAnsi="Times New Roman" w:cs="Times New Roman"/>
          <w:sz w:val="24"/>
          <w:szCs w:val="24"/>
        </w:rPr>
        <w:t xml:space="preserve"> PVN)</w:t>
      </w:r>
      <w:r w:rsidRPr="00784E7D">
        <w:rPr>
          <w:rFonts w:ascii="Times New Roman" w:eastAsia="Times New Roman" w:hAnsi="Times New Roman" w:cs="Times New Roman"/>
          <w:sz w:val="24"/>
          <w:szCs w:val="24"/>
        </w:rPr>
        <w:t xml:space="preserve"> kā nodrošinājumu Būvuzņēmēja Līgumā noteikto saistību izpildei</w:t>
      </w:r>
      <w:r w:rsidRPr="00784E7D">
        <w:rPr>
          <w:rFonts w:ascii="Times New Roman" w:eastAsia="Calibri" w:hAnsi="Times New Roman" w:cs="Times New Roman"/>
          <w:sz w:val="24"/>
          <w:szCs w:val="24"/>
        </w:rPr>
        <w:t>.</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Calibri" w:hAnsi="Times New Roman" w:cs="Times New Roman"/>
          <w:sz w:val="24"/>
          <w:szCs w:val="24"/>
        </w:rPr>
        <w:t xml:space="preserve">1.6.2. </w:t>
      </w:r>
      <w:r w:rsidRPr="00784E7D">
        <w:rPr>
          <w:rFonts w:ascii="Times New Roman" w:eastAsia="Times New Roman" w:hAnsi="Times New Roman" w:cs="Times New Roman"/>
          <w:sz w:val="24"/>
          <w:szCs w:val="24"/>
        </w:rPr>
        <w:t xml:space="preserve">Līguma nodrošinājums iesniedzams garantijas veidā, ko izsniegusi </w:t>
      </w:r>
      <w:r w:rsidRPr="004D49F9">
        <w:rPr>
          <w:rFonts w:ascii="Times New Roman" w:eastAsia="Times New Roman" w:hAnsi="Times New Roman" w:cs="Times New Roman"/>
          <w:sz w:val="24"/>
          <w:szCs w:val="24"/>
          <w:u w:val="single"/>
        </w:rPr>
        <w:t>kredītiestāde (banka)</w:t>
      </w:r>
      <w:r w:rsidRPr="00784E7D">
        <w:rPr>
          <w:rFonts w:ascii="Times New Roman" w:eastAsia="Times New Roman" w:hAnsi="Times New Roman" w:cs="Times New Roman"/>
          <w:sz w:val="24"/>
          <w:szCs w:val="24"/>
        </w:rPr>
        <w:t xml:space="preserve">, saskaņā ar </w:t>
      </w:r>
      <w:r w:rsidR="00EF609B" w:rsidRPr="00EF609B">
        <w:rPr>
          <w:rFonts w:ascii="Times New Roman" w:eastAsia="Times New Roman" w:hAnsi="Times New Roman" w:cs="Times New Roman"/>
          <w:sz w:val="24"/>
          <w:szCs w:val="24"/>
          <w:u w:val="single"/>
        </w:rPr>
        <w:t>līguma projekta</w:t>
      </w:r>
      <w:r w:rsidRPr="00EF609B">
        <w:rPr>
          <w:rFonts w:ascii="Times New Roman" w:eastAsia="Times New Roman" w:hAnsi="Times New Roman" w:cs="Times New Roman"/>
          <w:sz w:val="24"/>
          <w:szCs w:val="24"/>
          <w:u w:val="single"/>
        </w:rPr>
        <w:t xml:space="preserve"> pielikum</w:t>
      </w:r>
      <w:r w:rsidR="00EF609B" w:rsidRPr="00EF609B">
        <w:rPr>
          <w:rFonts w:ascii="Times New Roman" w:eastAsia="Times New Roman" w:hAnsi="Times New Roman" w:cs="Times New Roman"/>
          <w:sz w:val="24"/>
          <w:szCs w:val="24"/>
          <w:u w:val="single"/>
        </w:rPr>
        <w:t>ā</w:t>
      </w:r>
      <w:r w:rsidRPr="00EF609B">
        <w:rPr>
          <w:rFonts w:ascii="Times New Roman" w:eastAsia="Times New Roman" w:hAnsi="Times New Roman" w:cs="Times New Roman"/>
          <w:sz w:val="24"/>
          <w:szCs w:val="24"/>
          <w:u w:val="single"/>
        </w:rPr>
        <w:t xml:space="preserve"> Nr.</w:t>
      </w:r>
      <w:r w:rsidR="00EF609B" w:rsidRPr="00EF609B">
        <w:rPr>
          <w:rFonts w:ascii="Times New Roman" w:eastAsia="Times New Roman" w:hAnsi="Times New Roman" w:cs="Times New Roman"/>
          <w:sz w:val="24"/>
          <w:szCs w:val="24"/>
          <w:u w:val="single"/>
        </w:rPr>
        <w:t>1</w:t>
      </w:r>
      <w:r w:rsidRPr="00784E7D">
        <w:rPr>
          <w:rFonts w:ascii="Times New Roman" w:eastAsia="Times New Roman" w:hAnsi="Times New Roman" w:cs="Times New Roman"/>
          <w:sz w:val="24"/>
          <w:szCs w:val="24"/>
        </w:rPr>
        <w:t xml:space="preserve"> norādīto formu</w:t>
      </w:r>
      <w:r w:rsidR="00EF609B">
        <w:rPr>
          <w:rFonts w:ascii="Times New Roman" w:eastAsia="Times New Roman" w:hAnsi="Times New Roman" w:cs="Times New Roman"/>
          <w:sz w:val="24"/>
          <w:szCs w:val="24"/>
        </w:rPr>
        <w:t xml:space="preserve"> (līguma projekts - nolikuma pielikums Nr</w:t>
      </w:r>
      <w:r w:rsidRPr="00784E7D">
        <w:rPr>
          <w:rFonts w:ascii="Times New Roman" w:eastAsia="Times New Roman" w:hAnsi="Times New Roman" w:cs="Times New Roman"/>
          <w:sz w:val="24"/>
          <w:szCs w:val="24"/>
        </w:rPr>
        <w:t>.</w:t>
      </w:r>
      <w:r w:rsidR="00EF609B">
        <w:rPr>
          <w:rFonts w:ascii="Times New Roman" w:eastAsia="Times New Roman" w:hAnsi="Times New Roman" w:cs="Times New Roman"/>
          <w:sz w:val="24"/>
          <w:szCs w:val="24"/>
        </w:rPr>
        <w:t>9)</w:t>
      </w:r>
      <w:r w:rsidR="003C0DD5">
        <w:rPr>
          <w:rFonts w:ascii="Times New Roman" w:eastAsia="Times New Roman" w:hAnsi="Times New Roman" w:cs="Times New Roman"/>
          <w:sz w:val="24"/>
          <w:szCs w:val="24"/>
        </w:rPr>
        <w:t xml:space="preserve">. </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1.6.3. Līguma nodrošinājumam ir jābūt spēkā no tā parakstīšanas brīža līdz 201</w:t>
      </w:r>
      <w:r w:rsidR="00435AFD">
        <w:rPr>
          <w:rFonts w:ascii="Times New Roman" w:eastAsia="Times New Roman" w:hAnsi="Times New Roman" w:cs="Times New Roman"/>
          <w:sz w:val="24"/>
          <w:szCs w:val="24"/>
        </w:rPr>
        <w:t>2</w:t>
      </w:r>
      <w:r w:rsidRPr="00784E7D">
        <w:rPr>
          <w:rFonts w:ascii="Times New Roman" w:eastAsia="Times New Roman" w:hAnsi="Times New Roman" w:cs="Times New Roman"/>
          <w:sz w:val="24"/>
          <w:szCs w:val="24"/>
        </w:rPr>
        <w:t xml:space="preserve">.gada </w:t>
      </w:r>
      <w:r w:rsidRPr="004D49F9">
        <w:rPr>
          <w:rFonts w:ascii="Times New Roman" w:eastAsia="Times New Roman" w:hAnsi="Times New Roman" w:cs="Times New Roman"/>
          <w:sz w:val="24"/>
          <w:szCs w:val="24"/>
        </w:rPr>
        <w:t xml:space="preserve">30.oktobrim, </w:t>
      </w:r>
      <w:proofErr w:type="spellStart"/>
      <w:r w:rsidRPr="004D49F9">
        <w:rPr>
          <w:rFonts w:ascii="Times New Roman" w:eastAsia="Times New Roman" w:hAnsi="Times New Roman" w:cs="Times New Roman"/>
          <w:sz w:val="24"/>
          <w:szCs w:val="24"/>
        </w:rPr>
        <w:t>t.i</w:t>
      </w:r>
      <w:proofErr w:type="spellEnd"/>
      <w:r w:rsidRPr="004D49F9">
        <w:rPr>
          <w:rFonts w:ascii="Times New Roman" w:eastAsia="Times New Roman" w:hAnsi="Times New Roman" w:cs="Times New Roman"/>
          <w:sz w:val="24"/>
          <w:szCs w:val="24"/>
        </w:rPr>
        <w:t>. vienu mēnesi pēc līguma termiņa beigām.</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1.6.4. Ja līguma nodrošinājums netiek iesniegts nolikuma 1.6.1.punktā noteiktajā termiņā un </w:t>
      </w:r>
      <w:r w:rsidRPr="003C0DD5">
        <w:rPr>
          <w:rFonts w:ascii="Times New Roman" w:eastAsia="Times New Roman" w:hAnsi="Times New Roman" w:cs="Times New Roman"/>
          <w:sz w:val="24"/>
          <w:szCs w:val="24"/>
        </w:rPr>
        <w:t>1.6.2.punktā noteiktajā formā</w:t>
      </w:r>
      <w:r w:rsidR="003C0DD5">
        <w:rPr>
          <w:rFonts w:ascii="Times New Roman" w:eastAsia="Times New Roman" w:hAnsi="Times New Roman" w:cs="Times New Roman"/>
          <w:sz w:val="24"/>
          <w:szCs w:val="24"/>
        </w:rPr>
        <w:t xml:space="preserve"> vai tajā nav sniegta visa pielikuma formā norādītā informācija</w:t>
      </w:r>
      <w:r w:rsidRPr="003C0DD5">
        <w:rPr>
          <w:rFonts w:ascii="Times New Roman" w:eastAsia="Times New Roman" w:hAnsi="Times New Roman" w:cs="Times New Roman"/>
          <w:sz w:val="24"/>
          <w:szCs w:val="24"/>
        </w:rPr>
        <w:t>, tad Pasūtītājs ir tiesīgs lauzt noslēgto līgumu un slēgt līgumu ar Pretendentu</w:t>
      </w:r>
      <w:r w:rsidR="003C0DD5">
        <w:rPr>
          <w:rFonts w:ascii="Times New Roman" w:eastAsia="Times New Roman" w:hAnsi="Times New Roman" w:cs="Times New Roman"/>
          <w:sz w:val="24"/>
          <w:szCs w:val="24"/>
        </w:rPr>
        <w:t>, kura piedāvājums atbilst nolikumā izvirzītajām prasībām</w:t>
      </w:r>
      <w:r w:rsidR="000A1E5B">
        <w:rPr>
          <w:rFonts w:ascii="Times New Roman" w:eastAsia="Times New Roman" w:hAnsi="Times New Roman" w:cs="Times New Roman"/>
          <w:sz w:val="24"/>
          <w:szCs w:val="24"/>
        </w:rPr>
        <w:t xml:space="preserve"> un ir ar nākošo zemāko līgumcenu</w:t>
      </w:r>
      <w:r w:rsidRPr="003C0DD5">
        <w:rPr>
          <w:rFonts w:ascii="Times New Roman" w:eastAsia="Times New Roman" w:hAnsi="Times New Roman" w:cs="Times New Roman"/>
          <w:sz w:val="24"/>
          <w:szCs w:val="24"/>
        </w:rPr>
        <w:t>.</w:t>
      </w:r>
    </w:p>
    <w:p w:rsidR="00784E7D" w:rsidRPr="00784E7D" w:rsidRDefault="00784E7D" w:rsidP="00784E7D">
      <w:pPr>
        <w:spacing w:before="120" w:after="0" w:line="240" w:lineRule="auto"/>
        <w:jc w:val="both"/>
        <w:rPr>
          <w:rFonts w:ascii="Times New Roman" w:eastAsia="Calibri" w:hAnsi="Times New Roman" w:cs="Times New Roman"/>
          <w:sz w:val="24"/>
          <w:szCs w:val="24"/>
        </w:rPr>
      </w:pPr>
    </w:p>
    <w:p w:rsidR="00784E7D" w:rsidRPr="00784E7D" w:rsidRDefault="00784E7D" w:rsidP="00784E7D">
      <w:pPr>
        <w:spacing w:after="0" w:line="240" w:lineRule="auto"/>
        <w:jc w:val="both"/>
        <w:rPr>
          <w:rFonts w:ascii="Times New Roman" w:eastAsia="Calibri" w:hAnsi="Times New Roman" w:cs="Times New Roman"/>
          <w:b/>
          <w:sz w:val="24"/>
          <w:szCs w:val="24"/>
        </w:rPr>
      </w:pPr>
      <w:r w:rsidRPr="00784E7D">
        <w:rPr>
          <w:rFonts w:ascii="Times New Roman" w:eastAsia="Calibri" w:hAnsi="Times New Roman" w:cs="Times New Roman"/>
          <w:b/>
          <w:sz w:val="24"/>
          <w:szCs w:val="24"/>
        </w:rPr>
        <w:t>1.7. Piedāvājumu atvēršana</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39358F">
        <w:rPr>
          <w:rFonts w:ascii="Times New Roman" w:eastAsia="Calibri" w:hAnsi="Times New Roman" w:cs="Times New Roman"/>
          <w:sz w:val="24"/>
          <w:szCs w:val="24"/>
        </w:rPr>
        <w:t xml:space="preserve">1.7.1. Piedāvājumi tiks atvērti </w:t>
      </w:r>
      <w:r w:rsidRPr="0039358F">
        <w:rPr>
          <w:rFonts w:ascii="Times New Roman" w:eastAsia="Calibri" w:hAnsi="Times New Roman" w:cs="Times New Roman"/>
          <w:sz w:val="24"/>
          <w:szCs w:val="24"/>
          <w:u w:val="single"/>
        </w:rPr>
        <w:t xml:space="preserve">2011.gada </w:t>
      </w:r>
      <w:r w:rsidR="00591734" w:rsidRPr="0039358F">
        <w:rPr>
          <w:rFonts w:ascii="Times New Roman" w:eastAsia="Calibri" w:hAnsi="Times New Roman" w:cs="Times New Roman"/>
          <w:sz w:val="24"/>
          <w:szCs w:val="24"/>
          <w:u w:val="single"/>
        </w:rPr>
        <w:t>27</w:t>
      </w:r>
      <w:r w:rsidR="00435AFD" w:rsidRPr="0039358F">
        <w:rPr>
          <w:rFonts w:ascii="Times New Roman" w:eastAsia="Calibri" w:hAnsi="Times New Roman" w:cs="Times New Roman"/>
          <w:sz w:val="24"/>
          <w:szCs w:val="24"/>
          <w:u w:val="single"/>
        </w:rPr>
        <w:t>.decembrī</w:t>
      </w:r>
      <w:r w:rsidRPr="0039358F">
        <w:rPr>
          <w:rFonts w:ascii="Times New Roman" w:eastAsia="Calibri" w:hAnsi="Times New Roman" w:cs="Times New Roman"/>
          <w:sz w:val="24"/>
          <w:szCs w:val="24"/>
          <w:u w:val="single"/>
        </w:rPr>
        <w:t xml:space="preserve"> plkst.1</w:t>
      </w:r>
      <w:r w:rsidR="00435AFD" w:rsidRPr="0039358F">
        <w:rPr>
          <w:rFonts w:ascii="Times New Roman" w:eastAsia="Calibri" w:hAnsi="Times New Roman" w:cs="Times New Roman"/>
          <w:sz w:val="24"/>
          <w:szCs w:val="24"/>
          <w:u w:val="single"/>
        </w:rPr>
        <w:t>0</w:t>
      </w:r>
      <w:r w:rsidRPr="0039358F">
        <w:rPr>
          <w:rFonts w:ascii="Times New Roman" w:eastAsia="Calibri" w:hAnsi="Times New Roman" w:cs="Times New Roman"/>
          <w:sz w:val="24"/>
          <w:szCs w:val="24"/>
          <w:u w:val="single"/>
        </w:rPr>
        <w:t>:00</w:t>
      </w:r>
      <w:r w:rsidRPr="0039358F">
        <w:rPr>
          <w:rFonts w:ascii="Times New Roman" w:eastAsia="Calibri" w:hAnsi="Times New Roman" w:cs="Times New Roman"/>
          <w:sz w:val="24"/>
          <w:szCs w:val="24"/>
        </w:rPr>
        <w:t xml:space="preserve"> Priekules novada domē,</w:t>
      </w:r>
      <w:r w:rsidRPr="00784E7D">
        <w:rPr>
          <w:rFonts w:ascii="Times New Roman" w:eastAsia="Calibri" w:hAnsi="Times New Roman" w:cs="Times New Roman"/>
          <w:sz w:val="24"/>
          <w:szCs w:val="24"/>
        </w:rPr>
        <w:t xml:space="preserve"> Saules ielā 1, Priekulē, Priekules novadā.</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1.7.2. Piedāvājumu atvēršanas sanāksme ir atklāta</w:t>
      </w:r>
      <w:r w:rsidR="00435AFD">
        <w:rPr>
          <w:rFonts w:ascii="Times New Roman" w:eastAsia="Calibri" w:hAnsi="Times New Roman" w:cs="Times New Roman"/>
          <w:sz w:val="24"/>
          <w:szCs w:val="24"/>
        </w:rPr>
        <w:t>,</w:t>
      </w:r>
      <w:r w:rsidRPr="00784E7D">
        <w:rPr>
          <w:rFonts w:ascii="Times New Roman" w:eastAsia="Calibri" w:hAnsi="Times New Roman" w:cs="Times New Roman"/>
          <w:sz w:val="24"/>
          <w:szCs w:val="24"/>
        </w:rPr>
        <w:t xml:space="preserve"> un tajā drīkst piedalīties Pretendenti vai to pilnvaroti pārstāvji, kā arī citas ieinteresētas personas. </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1.7.3. Piedāvājumi atvēršanas sanāksmē tiks atvērti to iesniegšanas secībā, tiks nosaukts Pretendents, piedāvājuma iesniegšanas laiks, piedāvātā līgumcena (cena bez PVN), PVN summa un piedāvātā cena ar PVN.</w:t>
      </w:r>
    </w:p>
    <w:p w:rsidR="00784E7D" w:rsidRPr="00784E7D" w:rsidRDefault="00784E7D" w:rsidP="00784E7D">
      <w:pPr>
        <w:spacing w:after="0" w:line="240" w:lineRule="auto"/>
        <w:jc w:val="both"/>
        <w:rPr>
          <w:rFonts w:ascii="Times New Roman" w:eastAsia="Calibri" w:hAnsi="Times New Roman" w:cs="Times New Roman"/>
          <w:sz w:val="24"/>
          <w:szCs w:val="24"/>
        </w:rPr>
      </w:pPr>
    </w:p>
    <w:p w:rsidR="00784E7D" w:rsidRPr="00784E7D" w:rsidRDefault="00784E7D" w:rsidP="00784E7D">
      <w:pPr>
        <w:spacing w:after="0" w:line="240" w:lineRule="auto"/>
        <w:jc w:val="both"/>
        <w:rPr>
          <w:rFonts w:ascii="Times New Roman" w:eastAsia="Calibri" w:hAnsi="Times New Roman" w:cs="Times New Roman"/>
          <w:sz w:val="24"/>
          <w:szCs w:val="24"/>
        </w:rPr>
      </w:pPr>
    </w:p>
    <w:p w:rsidR="00784E7D" w:rsidRPr="00784E7D" w:rsidRDefault="00784E7D" w:rsidP="00784E7D">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784E7D">
        <w:rPr>
          <w:rFonts w:ascii="Times New Roman" w:eastAsia="Calibri" w:hAnsi="Times New Roman" w:cs="Times New Roman"/>
          <w:b/>
          <w:bCs/>
          <w:sz w:val="28"/>
          <w:szCs w:val="28"/>
          <w:u w:val="single"/>
        </w:rPr>
        <w:t>2. Informācija par iepirkuma priekšmetu</w:t>
      </w:r>
      <w:bookmarkEnd w:id="2"/>
      <w:bookmarkEnd w:id="3"/>
      <w:bookmarkEnd w:id="4"/>
    </w:p>
    <w:p w:rsidR="00784E7D" w:rsidRPr="00784E7D" w:rsidRDefault="00784E7D" w:rsidP="00784E7D">
      <w:pPr>
        <w:spacing w:after="0" w:line="240" w:lineRule="auto"/>
        <w:jc w:val="both"/>
        <w:rPr>
          <w:rFonts w:ascii="Times New Roman" w:eastAsia="Calibri" w:hAnsi="Times New Roman" w:cs="Times New Roman"/>
          <w:sz w:val="24"/>
          <w:szCs w:val="24"/>
        </w:rPr>
      </w:pPr>
    </w:p>
    <w:p w:rsidR="00784E7D" w:rsidRPr="00784E7D" w:rsidRDefault="00784E7D" w:rsidP="00784E7D">
      <w:pPr>
        <w:spacing w:after="12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b/>
          <w:sz w:val="24"/>
          <w:szCs w:val="24"/>
        </w:rPr>
        <w:t xml:space="preserve">2.1. Iepirkuma priekšmets – </w:t>
      </w:r>
      <w:r w:rsidRPr="00784E7D">
        <w:rPr>
          <w:rFonts w:ascii="Times New Roman" w:eastAsia="Times New Roman" w:hAnsi="Times New Roman" w:cs="Times New Roman"/>
          <w:sz w:val="24"/>
          <w:szCs w:val="24"/>
        </w:rPr>
        <w:t>„Būvdarbi projektam</w:t>
      </w:r>
      <w:r w:rsidR="004D49F9">
        <w:rPr>
          <w:rFonts w:ascii="Times New Roman" w:eastAsia="Times New Roman" w:hAnsi="Times New Roman" w:cs="Times New Roman"/>
          <w:b/>
          <w:sz w:val="24"/>
          <w:szCs w:val="24"/>
        </w:rPr>
        <w:t xml:space="preserve"> „</w:t>
      </w:r>
      <w:r w:rsidR="00D779B5" w:rsidRPr="00784E7D">
        <w:rPr>
          <w:rFonts w:ascii="Times New Roman" w:eastAsia="Times New Roman" w:hAnsi="Times New Roman" w:cs="Times New Roman"/>
          <w:sz w:val="24"/>
          <w:szCs w:val="24"/>
          <w:lang w:eastAsia="lv-LV"/>
        </w:rPr>
        <w:t xml:space="preserve">Priekules novada </w:t>
      </w:r>
      <w:r w:rsidR="00D779B5">
        <w:rPr>
          <w:rFonts w:ascii="Times New Roman" w:eastAsia="Times New Roman" w:hAnsi="Times New Roman" w:cs="Times New Roman"/>
          <w:sz w:val="24"/>
          <w:szCs w:val="24"/>
          <w:lang w:eastAsia="lv-LV"/>
        </w:rPr>
        <w:t>Bunkas</w:t>
      </w:r>
      <w:r w:rsidR="00D779B5" w:rsidRPr="00784E7D">
        <w:rPr>
          <w:rFonts w:ascii="Times New Roman" w:eastAsia="Times New Roman" w:hAnsi="Times New Roman" w:cs="Times New Roman"/>
          <w:sz w:val="24"/>
          <w:szCs w:val="24"/>
          <w:lang w:eastAsia="lv-LV"/>
        </w:rPr>
        <w:t xml:space="preserve"> pagasta </w:t>
      </w:r>
      <w:r w:rsidR="00D779B5">
        <w:rPr>
          <w:rFonts w:ascii="Times New Roman" w:eastAsia="Times New Roman" w:hAnsi="Times New Roman" w:cs="Times New Roman"/>
          <w:sz w:val="24"/>
          <w:szCs w:val="24"/>
          <w:lang w:eastAsia="lv-LV"/>
        </w:rPr>
        <w:t>Bunkas</w:t>
      </w:r>
      <w:r w:rsidR="00D779B5" w:rsidRPr="00784E7D">
        <w:rPr>
          <w:rFonts w:ascii="Times New Roman" w:eastAsia="Times New Roman" w:hAnsi="Times New Roman" w:cs="Times New Roman"/>
          <w:sz w:val="24"/>
          <w:szCs w:val="24"/>
          <w:lang w:eastAsia="lv-LV"/>
        </w:rPr>
        <w:t xml:space="preserve"> ciem</w:t>
      </w:r>
      <w:r w:rsidR="00D779B5">
        <w:rPr>
          <w:rFonts w:ascii="Times New Roman" w:eastAsia="Times New Roman" w:hAnsi="Times New Roman" w:cs="Times New Roman"/>
          <w:sz w:val="24"/>
          <w:szCs w:val="24"/>
          <w:lang w:eastAsia="lv-LV"/>
        </w:rPr>
        <w:t>a</w:t>
      </w:r>
      <w:r w:rsidR="00D779B5" w:rsidRPr="00784E7D">
        <w:rPr>
          <w:rFonts w:ascii="Times New Roman" w:eastAsia="Times New Roman" w:hAnsi="Times New Roman" w:cs="Times New Roman"/>
          <w:sz w:val="24"/>
          <w:szCs w:val="24"/>
          <w:lang w:eastAsia="lv-LV"/>
        </w:rPr>
        <w:t xml:space="preserve"> </w:t>
      </w:r>
      <w:r w:rsidR="00D779B5">
        <w:rPr>
          <w:rFonts w:ascii="Times New Roman" w:eastAsia="Times New Roman" w:hAnsi="Times New Roman" w:cs="Times New Roman"/>
          <w:sz w:val="24"/>
          <w:szCs w:val="24"/>
          <w:lang w:eastAsia="lv-LV"/>
        </w:rPr>
        <w:t>ū</w:t>
      </w:r>
      <w:r w:rsidRPr="00784E7D">
        <w:rPr>
          <w:rFonts w:ascii="Times New Roman" w:eastAsia="Times New Roman" w:hAnsi="Times New Roman" w:cs="Times New Roman"/>
          <w:sz w:val="24"/>
          <w:szCs w:val="24"/>
          <w:lang w:eastAsia="lv-LV"/>
        </w:rPr>
        <w:t xml:space="preserve">denssaimniecības attīstība””. </w:t>
      </w:r>
    </w:p>
    <w:p w:rsidR="00784E7D" w:rsidRPr="00784E7D" w:rsidRDefault="00784E7D" w:rsidP="00784E7D">
      <w:pPr>
        <w:spacing w:before="120" w:after="0" w:line="240" w:lineRule="auto"/>
        <w:jc w:val="both"/>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 xml:space="preserve">2.2. Līgumu izpildes vietas: </w:t>
      </w:r>
      <w:r w:rsidR="00D779B5">
        <w:rPr>
          <w:rFonts w:ascii="Times New Roman" w:eastAsia="Times New Roman" w:hAnsi="Times New Roman" w:cs="Times New Roman"/>
          <w:sz w:val="24"/>
          <w:szCs w:val="24"/>
        </w:rPr>
        <w:t>Bunka</w:t>
      </w:r>
      <w:r w:rsidRPr="00784E7D">
        <w:rPr>
          <w:rFonts w:ascii="Times New Roman" w:eastAsia="Times New Roman" w:hAnsi="Times New Roman" w:cs="Times New Roman"/>
          <w:sz w:val="24"/>
          <w:szCs w:val="24"/>
        </w:rPr>
        <w:t>,</w:t>
      </w:r>
      <w:r w:rsidRPr="00784E7D">
        <w:rPr>
          <w:rFonts w:ascii="Times New Roman" w:eastAsia="Times New Roman" w:hAnsi="Times New Roman" w:cs="Times New Roman"/>
          <w:b/>
          <w:sz w:val="24"/>
          <w:szCs w:val="24"/>
        </w:rPr>
        <w:t xml:space="preserve"> </w:t>
      </w:r>
      <w:r w:rsidR="00D779B5">
        <w:rPr>
          <w:rFonts w:ascii="Times New Roman" w:eastAsia="Times New Roman" w:hAnsi="Times New Roman" w:cs="Times New Roman"/>
          <w:sz w:val="24"/>
          <w:szCs w:val="24"/>
        </w:rPr>
        <w:t>Bunkas</w:t>
      </w:r>
      <w:r w:rsidRPr="00784E7D">
        <w:rPr>
          <w:rFonts w:ascii="Times New Roman" w:eastAsia="Times New Roman" w:hAnsi="Times New Roman" w:cs="Times New Roman"/>
          <w:sz w:val="24"/>
          <w:szCs w:val="24"/>
        </w:rPr>
        <w:t xml:space="preserve"> pagasts, Priekules novads.</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b/>
          <w:sz w:val="24"/>
          <w:szCs w:val="24"/>
        </w:rPr>
        <w:t xml:space="preserve">2.3. </w:t>
      </w:r>
      <w:r w:rsidR="00185A1C">
        <w:rPr>
          <w:rFonts w:ascii="Times New Roman" w:eastAsia="Times New Roman" w:hAnsi="Times New Roman" w:cs="Times New Roman"/>
          <w:b/>
          <w:sz w:val="24"/>
          <w:szCs w:val="24"/>
        </w:rPr>
        <w:t>Būvdarbu</w:t>
      </w:r>
      <w:r w:rsidRPr="00784E7D">
        <w:rPr>
          <w:rFonts w:ascii="Times New Roman" w:eastAsia="Times New Roman" w:hAnsi="Times New Roman" w:cs="Times New Roman"/>
          <w:b/>
          <w:sz w:val="24"/>
          <w:szCs w:val="24"/>
        </w:rPr>
        <w:t xml:space="preserve"> izpildes </w:t>
      </w:r>
      <w:r w:rsidR="00185A1C">
        <w:rPr>
          <w:rFonts w:ascii="Times New Roman" w:eastAsia="Times New Roman" w:hAnsi="Times New Roman" w:cs="Times New Roman"/>
          <w:b/>
          <w:sz w:val="24"/>
          <w:szCs w:val="24"/>
        </w:rPr>
        <w:t>termiņš</w:t>
      </w:r>
      <w:r w:rsidRPr="00784E7D">
        <w:rPr>
          <w:rFonts w:ascii="Times New Roman" w:eastAsia="Times New Roman" w:hAnsi="Times New Roman" w:cs="Times New Roman"/>
          <w:b/>
          <w:sz w:val="24"/>
          <w:szCs w:val="24"/>
        </w:rPr>
        <w:t xml:space="preserve">: </w:t>
      </w:r>
      <w:r w:rsidRPr="00784E7D">
        <w:rPr>
          <w:rFonts w:ascii="Times New Roman" w:eastAsia="Times New Roman" w:hAnsi="Times New Roman" w:cs="Times New Roman"/>
          <w:sz w:val="24"/>
          <w:szCs w:val="24"/>
        </w:rPr>
        <w:t>201</w:t>
      </w:r>
      <w:r w:rsidR="00D779B5">
        <w:rPr>
          <w:rFonts w:ascii="Times New Roman" w:eastAsia="Times New Roman" w:hAnsi="Times New Roman" w:cs="Times New Roman"/>
          <w:sz w:val="24"/>
          <w:szCs w:val="24"/>
        </w:rPr>
        <w:t>2</w:t>
      </w:r>
      <w:r w:rsidRPr="00784E7D">
        <w:rPr>
          <w:rFonts w:ascii="Times New Roman" w:eastAsia="Times New Roman" w:hAnsi="Times New Roman" w:cs="Times New Roman"/>
          <w:sz w:val="24"/>
          <w:szCs w:val="24"/>
        </w:rPr>
        <w:t xml:space="preserve">.gada </w:t>
      </w:r>
      <w:r w:rsidRPr="004D49F9">
        <w:rPr>
          <w:rFonts w:ascii="Times New Roman" w:eastAsia="Times New Roman" w:hAnsi="Times New Roman" w:cs="Times New Roman"/>
          <w:sz w:val="24"/>
          <w:szCs w:val="24"/>
        </w:rPr>
        <w:t>30.septembris</w:t>
      </w:r>
      <w:r w:rsidRPr="00784E7D">
        <w:rPr>
          <w:rFonts w:ascii="Times New Roman" w:eastAsia="Times New Roman" w:hAnsi="Times New Roman" w:cs="Times New Roman"/>
          <w:sz w:val="24"/>
          <w:szCs w:val="24"/>
        </w:rPr>
        <w:t>.</w:t>
      </w:r>
    </w:p>
    <w:p w:rsidR="00784E7D" w:rsidRPr="00784E7D" w:rsidRDefault="00784E7D" w:rsidP="00784E7D">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784E7D">
        <w:rPr>
          <w:rFonts w:ascii="Times New Roman" w:eastAsia="Times New Roman" w:hAnsi="Times New Roman" w:cs="Times New Roman"/>
          <w:b/>
          <w:bCs/>
          <w:iCs/>
          <w:sz w:val="24"/>
          <w:szCs w:val="28"/>
        </w:rPr>
        <w:t>2.4. Cita informācija</w:t>
      </w:r>
      <w:bookmarkEnd w:id="5"/>
      <w:bookmarkEnd w:id="6"/>
      <w:r w:rsidRPr="00784E7D">
        <w:rPr>
          <w:rFonts w:ascii="Times New Roman" w:eastAsia="Times New Roman" w:hAnsi="Times New Roman" w:cs="Times New Roman"/>
          <w:b/>
          <w:bCs/>
          <w:iCs/>
          <w:sz w:val="24"/>
          <w:szCs w:val="28"/>
        </w:rPr>
        <w:t xml:space="preserve">: </w:t>
      </w:r>
    </w:p>
    <w:p w:rsidR="00784E7D" w:rsidRPr="00784E7D" w:rsidRDefault="00784E7D" w:rsidP="00784E7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784E7D">
        <w:rPr>
          <w:rFonts w:ascii="Times New Roman" w:eastAsia="Times New Roman" w:hAnsi="Times New Roman" w:cs="Times New Roman"/>
          <w:sz w:val="24"/>
          <w:szCs w:val="26"/>
        </w:rPr>
        <w:t>2.4.1. Būvdarbu vietas apskate tiek organizēta:</w:t>
      </w:r>
    </w:p>
    <w:p w:rsidR="00784E7D" w:rsidRPr="00784E7D" w:rsidRDefault="00784E7D" w:rsidP="00784E7D">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BC5559">
        <w:rPr>
          <w:rFonts w:ascii="Times New Roman" w:eastAsia="Times New Roman" w:hAnsi="Times New Roman" w:cs="Times New Roman"/>
          <w:i/>
          <w:sz w:val="24"/>
          <w:szCs w:val="26"/>
        </w:rPr>
        <w:t xml:space="preserve">2011.gada </w:t>
      </w:r>
      <w:r w:rsidR="00BC5559" w:rsidRPr="00BC5559">
        <w:rPr>
          <w:rFonts w:ascii="Times New Roman" w:eastAsia="Times New Roman" w:hAnsi="Times New Roman" w:cs="Times New Roman"/>
          <w:i/>
          <w:sz w:val="24"/>
          <w:szCs w:val="26"/>
        </w:rPr>
        <w:t>28.novembrī</w:t>
      </w:r>
      <w:r w:rsidRPr="00BC5559">
        <w:rPr>
          <w:rFonts w:ascii="Times New Roman" w:eastAsia="Times New Roman" w:hAnsi="Times New Roman" w:cs="Times New Roman"/>
          <w:i/>
          <w:sz w:val="24"/>
          <w:szCs w:val="26"/>
        </w:rPr>
        <w:t xml:space="preserve"> plkst.10:00.</w:t>
      </w:r>
      <w:r w:rsidRPr="00BC5559">
        <w:rPr>
          <w:rFonts w:ascii="Times New Roman" w:eastAsia="Times New Roman" w:hAnsi="Times New Roman" w:cs="Times New Roman"/>
          <w:sz w:val="24"/>
          <w:szCs w:val="26"/>
        </w:rPr>
        <w:t xml:space="preserve"> Tikšanās vieta: pie </w:t>
      </w:r>
      <w:r w:rsidR="00D779B5" w:rsidRPr="00BC5559">
        <w:rPr>
          <w:rFonts w:ascii="Times New Roman" w:eastAsia="Times New Roman" w:hAnsi="Times New Roman" w:cs="Times New Roman"/>
          <w:sz w:val="24"/>
          <w:szCs w:val="26"/>
        </w:rPr>
        <w:t>Bunkas</w:t>
      </w:r>
      <w:r w:rsidRPr="00BC5559">
        <w:rPr>
          <w:rFonts w:ascii="Times New Roman" w:eastAsia="Times New Roman" w:hAnsi="Times New Roman" w:cs="Times New Roman"/>
          <w:sz w:val="24"/>
          <w:szCs w:val="26"/>
        </w:rPr>
        <w:t xml:space="preserve"> </w:t>
      </w:r>
      <w:r w:rsidR="00D779B5" w:rsidRPr="00BC5559">
        <w:rPr>
          <w:rFonts w:ascii="Times New Roman" w:eastAsia="Times New Roman" w:hAnsi="Times New Roman" w:cs="Times New Roman"/>
          <w:sz w:val="24"/>
          <w:szCs w:val="26"/>
        </w:rPr>
        <w:t>pagasta pārvaldes</w:t>
      </w:r>
      <w:r w:rsidRPr="00BC5559">
        <w:rPr>
          <w:rFonts w:ascii="Times New Roman" w:eastAsia="Times New Roman" w:hAnsi="Times New Roman" w:cs="Times New Roman"/>
          <w:sz w:val="24"/>
          <w:szCs w:val="26"/>
        </w:rPr>
        <w:t>, adrese-</w:t>
      </w:r>
      <w:r w:rsidRPr="00784E7D">
        <w:rPr>
          <w:rFonts w:ascii="Times New Roman" w:eastAsia="Times New Roman" w:hAnsi="Times New Roman" w:cs="Times New Roman"/>
          <w:sz w:val="24"/>
          <w:szCs w:val="26"/>
        </w:rPr>
        <w:t xml:space="preserve"> </w:t>
      </w:r>
      <w:r w:rsidR="00D779B5">
        <w:rPr>
          <w:rFonts w:ascii="Times New Roman" w:eastAsia="Times New Roman" w:hAnsi="Times New Roman" w:cs="Times New Roman"/>
          <w:sz w:val="24"/>
          <w:szCs w:val="26"/>
        </w:rPr>
        <w:t>”Bunkas</w:t>
      </w:r>
      <w:r w:rsidR="00D779B5" w:rsidRPr="00784E7D">
        <w:rPr>
          <w:rFonts w:ascii="Times New Roman" w:eastAsia="Times New Roman" w:hAnsi="Times New Roman" w:cs="Times New Roman"/>
          <w:sz w:val="24"/>
          <w:szCs w:val="26"/>
        </w:rPr>
        <w:t xml:space="preserve"> </w:t>
      </w:r>
      <w:r w:rsidR="00D779B5">
        <w:rPr>
          <w:rFonts w:ascii="Times New Roman" w:eastAsia="Times New Roman" w:hAnsi="Times New Roman" w:cs="Times New Roman"/>
          <w:sz w:val="24"/>
          <w:szCs w:val="26"/>
        </w:rPr>
        <w:t>kultūras nams”</w:t>
      </w:r>
      <w:r w:rsidRPr="00784E7D">
        <w:rPr>
          <w:rFonts w:ascii="Times New Roman" w:eastAsia="Times New Roman" w:hAnsi="Times New Roman" w:cs="Times New Roman"/>
          <w:sz w:val="24"/>
          <w:szCs w:val="26"/>
        </w:rPr>
        <w:t xml:space="preserve">, </w:t>
      </w:r>
      <w:r w:rsidR="00D779B5">
        <w:rPr>
          <w:rFonts w:ascii="Times New Roman" w:eastAsia="Times New Roman" w:hAnsi="Times New Roman" w:cs="Times New Roman"/>
          <w:sz w:val="24"/>
          <w:szCs w:val="26"/>
        </w:rPr>
        <w:t>Bunka, Bunkas</w:t>
      </w:r>
      <w:r w:rsidRPr="00784E7D">
        <w:rPr>
          <w:rFonts w:ascii="Times New Roman" w:eastAsia="Times New Roman" w:hAnsi="Times New Roman" w:cs="Times New Roman"/>
          <w:sz w:val="24"/>
          <w:szCs w:val="26"/>
        </w:rPr>
        <w:t xml:space="preserve"> pagasts, Priekules novads. </w:t>
      </w:r>
    </w:p>
    <w:p w:rsidR="00784E7D" w:rsidRPr="00784E7D" w:rsidRDefault="00784E7D" w:rsidP="00784E7D">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784E7D">
        <w:rPr>
          <w:rFonts w:ascii="Times New Roman" w:eastAsia="Times New Roman" w:hAnsi="Times New Roman" w:cs="Times New Roman"/>
          <w:sz w:val="24"/>
          <w:szCs w:val="26"/>
        </w:rPr>
        <w:t>Par būvdarbu vietas apskati citā laikā var vienoties, zvanot nolikuma 1.3.3.punktā minētajai kontaktpersonai.</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bCs/>
          <w:iCs/>
          <w:sz w:val="24"/>
          <w:szCs w:val="24"/>
        </w:rPr>
        <w:t>2.4.2.</w:t>
      </w:r>
      <w:r w:rsidRPr="00784E7D">
        <w:rPr>
          <w:rFonts w:ascii="Times New Roman" w:eastAsia="Times New Roman" w:hAnsi="Times New Roman" w:cs="Times New Roman"/>
          <w:sz w:val="24"/>
          <w:szCs w:val="24"/>
        </w:rPr>
        <w:t xml:space="preserve"> Piedāvājums jāiesniedz par visu iepirkuma priekšmeta apjomu. Piedāvājumi, kuri nebūs iesniegti par visu iepirkuma priekšmeta apjomu, no tālākās vērtēšanas tiks izslēgti.</w:t>
      </w:r>
    </w:p>
    <w:p w:rsidR="00784E7D" w:rsidRPr="00784E7D" w:rsidRDefault="00784E7D" w:rsidP="00784E7D">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784E7D">
        <w:rPr>
          <w:rFonts w:ascii="Times New Roman" w:eastAsia="Times New Roman" w:hAnsi="Times New Roman" w:cs="Times New Roman"/>
          <w:sz w:val="24"/>
          <w:szCs w:val="26"/>
        </w:rPr>
        <w:lastRenderedPageBreak/>
        <w:t xml:space="preserve">2.4.3. Pretendents savus jautājumus iesniedz rakstveidā Priekules novada domē (adrese – 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w:t>
      </w:r>
      <w:proofErr w:type="spellStart"/>
      <w:r w:rsidRPr="00784E7D">
        <w:rPr>
          <w:rFonts w:ascii="Times New Roman" w:eastAsia="Times New Roman" w:hAnsi="Times New Roman" w:cs="Times New Roman"/>
          <w:sz w:val="24"/>
          <w:szCs w:val="26"/>
        </w:rPr>
        <w:t>majaslapā</w:t>
      </w:r>
      <w:proofErr w:type="spellEnd"/>
      <w:r w:rsidRPr="00784E7D">
        <w:rPr>
          <w:rFonts w:ascii="Times New Roman" w:eastAsia="Times New Roman" w:hAnsi="Times New Roman" w:cs="Times New Roman"/>
          <w:sz w:val="24"/>
          <w:szCs w:val="26"/>
        </w:rPr>
        <w:t xml:space="preserve"> </w:t>
      </w:r>
      <w:hyperlink r:id="rId16" w:history="1">
        <w:r w:rsidRPr="00784E7D">
          <w:rPr>
            <w:rFonts w:ascii="Times New Roman" w:eastAsia="Times New Roman" w:hAnsi="Times New Roman" w:cs="Times New Roman"/>
            <w:color w:val="0000FF"/>
            <w:sz w:val="24"/>
            <w:szCs w:val="24"/>
            <w:u w:val="single"/>
          </w:rPr>
          <w:t>www.priekulesnovads.lv</w:t>
        </w:r>
      </w:hyperlink>
      <w:r w:rsidRPr="00784E7D">
        <w:rPr>
          <w:rFonts w:ascii="Times New Roman" w:eastAsia="Times New Roman" w:hAnsi="Times New Roman" w:cs="Times New Roman"/>
          <w:sz w:val="24"/>
          <w:szCs w:val="24"/>
        </w:rPr>
        <w:t xml:space="preserve"> sadaļā ”Publiskie iepirkumi” pie konkrētā iepirkuma paziņojuma ar norādi „Papildus informācija”</w:t>
      </w:r>
      <w:r w:rsidRPr="00784E7D">
        <w:rPr>
          <w:rFonts w:ascii="Times New Roman" w:eastAsia="Times New Roman" w:hAnsi="Times New Roman" w:cs="Times New Roman"/>
          <w:sz w:val="24"/>
          <w:szCs w:val="26"/>
        </w:rPr>
        <w:t>.</w:t>
      </w:r>
    </w:p>
    <w:p w:rsidR="00784E7D" w:rsidRPr="00784E7D" w:rsidRDefault="00784E7D" w:rsidP="00784E7D">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784E7D">
        <w:rPr>
          <w:rFonts w:ascii="Times New Roman" w:eastAsia="Times New Roman" w:hAnsi="Times New Roman" w:cs="Times New Roman"/>
          <w:sz w:val="24"/>
          <w:szCs w:val="24"/>
        </w:rPr>
        <w:t>2.4.4. Veikto būvdarbu garantijas termiņam ir jābūt ne mazākam par 24 (divdesmit četriem) mēnešiem no darbu pieņemšanas ekspluatācijā akta parakstīšanas dienas.</w:t>
      </w:r>
    </w:p>
    <w:p w:rsidR="00784E7D" w:rsidRPr="00784E7D" w:rsidRDefault="00784E7D" w:rsidP="00784E7D">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784E7D" w:rsidRPr="00784E7D" w:rsidRDefault="00784E7D" w:rsidP="00784E7D">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784E7D">
        <w:rPr>
          <w:rFonts w:ascii="Times New Roman" w:eastAsia="Calibri" w:hAnsi="Times New Roman" w:cs="Times New Roman"/>
          <w:b/>
          <w:iCs/>
          <w:color w:val="000000"/>
          <w:sz w:val="28"/>
          <w:szCs w:val="28"/>
          <w:u w:val="single"/>
        </w:rPr>
        <w:t>3. Prasības piedāvājuma noformē</w:t>
      </w:r>
      <w:bookmarkEnd w:id="7"/>
      <w:r w:rsidRPr="00784E7D">
        <w:rPr>
          <w:rFonts w:ascii="Times New Roman" w:eastAsia="Calibri" w:hAnsi="Times New Roman" w:cs="Times New Roman"/>
          <w:b/>
          <w:iCs/>
          <w:color w:val="000000"/>
          <w:sz w:val="28"/>
          <w:szCs w:val="28"/>
          <w:u w:val="single"/>
        </w:rPr>
        <w:t>šanai</w:t>
      </w:r>
    </w:p>
    <w:p w:rsidR="00784E7D" w:rsidRPr="00784E7D" w:rsidRDefault="00784E7D" w:rsidP="00784E7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784E7D">
        <w:rPr>
          <w:rFonts w:ascii="Times New Roman" w:eastAsia="Times New Roman" w:hAnsi="Times New Roman" w:cs="Times New Roman"/>
          <w:sz w:val="24"/>
          <w:szCs w:val="24"/>
        </w:rPr>
        <w:t>3.1. Pretendentam rūpīgi jāiepazīstas ar atklātā konkursa nolikumu, un tas ir pilnīgi atbildīgs par iesniegtā piedāvājuma atbilstību pasūtītāja izvirzītajām prasībām.</w:t>
      </w:r>
      <w:r w:rsidRPr="00784E7D">
        <w:rPr>
          <w:rFonts w:ascii="Times New Roman" w:eastAsia="Times New Roman" w:hAnsi="Times New Roman" w:cs="Times New Roman"/>
          <w:sz w:val="24"/>
          <w:szCs w:val="26"/>
        </w:rPr>
        <w:t xml:space="preserve"> Iesniedzot piedāvājumu, Pretendents pilnībā akceptē visus iepirkuma noteikumus un prasības.</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3.2. Piedāvājums jāiesniedz aizlīmētā aploksnē, uz kuras jānorāda:</w:t>
      </w:r>
    </w:p>
    <w:p w:rsidR="00784E7D" w:rsidRPr="00784E7D" w:rsidRDefault="00784E7D" w:rsidP="00784E7D">
      <w:pPr>
        <w:spacing w:before="120" w:after="0" w:line="240" w:lineRule="auto"/>
        <w:ind w:left="108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3.2.1. pasūtītāja nosaukums un adrese; </w:t>
      </w:r>
    </w:p>
    <w:p w:rsidR="00784E7D" w:rsidRPr="00784E7D" w:rsidRDefault="00784E7D" w:rsidP="00784E7D">
      <w:pPr>
        <w:spacing w:before="120" w:after="0" w:line="240" w:lineRule="auto"/>
        <w:ind w:left="108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3.2.2. atzīme ”Piedāvājums atklātam konkursam „Būvdarbi projektam „</w:t>
      </w:r>
      <w:r w:rsidR="00D779B5" w:rsidRPr="00784E7D">
        <w:rPr>
          <w:rFonts w:ascii="Times New Roman" w:eastAsia="Times New Roman" w:hAnsi="Times New Roman" w:cs="Times New Roman"/>
          <w:sz w:val="24"/>
          <w:szCs w:val="24"/>
          <w:lang w:eastAsia="lv-LV"/>
        </w:rPr>
        <w:t xml:space="preserve">Priekules novada </w:t>
      </w:r>
      <w:r w:rsidR="00D779B5">
        <w:rPr>
          <w:rFonts w:ascii="Times New Roman" w:eastAsia="Times New Roman" w:hAnsi="Times New Roman" w:cs="Times New Roman"/>
          <w:sz w:val="24"/>
          <w:szCs w:val="24"/>
          <w:lang w:eastAsia="lv-LV"/>
        </w:rPr>
        <w:t>Bunkas</w:t>
      </w:r>
      <w:r w:rsidR="00D779B5" w:rsidRPr="00784E7D">
        <w:rPr>
          <w:rFonts w:ascii="Times New Roman" w:eastAsia="Times New Roman" w:hAnsi="Times New Roman" w:cs="Times New Roman"/>
          <w:sz w:val="24"/>
          <w:szCs w:val="24"/>
          <w:lang w:eastAsia="lv-LV"/>
        </w:rPr>
        <w:t xml:space="preserve"> pagasta </w:t>
      </w:r>
      <w:r w:rsidR="00D779B5">
        <w:rPr>
          <w:rFonts w:ascii="Times New Roman" w:eastAsia="Times New Roman" w:hAnsi="Times New Roman" w:cs="Times New Roman"/>
          <w:sz w:val="24"/>
          <w:szCs w:val="24"/>
          <w:lang w:eastAsia="lv-LV"/>
        </w:rPr>
        <w:t>Bunkas</w:t>
      </w:r>
      <w:r w:rsidR="00D779B5" w:rsidRPr="00784E7D">
        <w:rPr>
          <w:rFonts w:ascii="Times New Roman" w:eastAsia="Times New Roman" w:hAnsi="Times New Roman" w:cs="Times New Roman"/>
          <w:sz w:val="24"/>
          <w:szCs w:val="24"/>
          <w:lang w:eastAsia="lv-LV"/>
        </w:rPr>
        <w:t xml:space="preserve"> ciem</w:t>
      </w:r>
      <w:r w:rsidR="00D779B5">
        <w:rPr>
          <w:rFonts w:ascii="Times New Roman" w:eastAsia="Times New Roman" w:hAnsi="Times New Roman" w:cs="Times New Roman"/>
          <w:sz w:val="24"/>
          <w:szCs w:val="24"/>
          <w:lang w:eastAsia="lv-LV"/>
        </w:rPr>
        <w:t>a</w:t>
      </w:r>
      <w:r w:rsidR="00D779B5" w:rsidRPr="00784E7D">
        <w:rPr>
          <w:rFonts w:ascii="Times New Roman" w:eastAsia="Times New Roman" w:hAnsi="Times New Roman" w:cs="Times New Roman"/>
          <w:sz w:val="24"/>
          <w:szCs w:val="24"/>
          <w:lang w:eastAsia="lv-LV"/>
        </w:rPr>
        <w:t xml:space="preserve"> </w:t>
      </w:r>
      <w:r w:rsidR="00D779B5">
        <w:rPr>
          <w:rFonts w:ascii="Times New Roman" w:eastAsia="Times New Roman" w:hAnsi="Times New Roman" w:cs="Times New Roman"/>
          <w:sz w:val="24"/>
          <w:szCs w:val="24"/>
          <w:lang w:eastAsia="lv-LV"/>
        </w:rPr>
        <w:t>ū</w:t>
      </w:r>
      <w:r w:rsidRPr="00784E7D">
        <w:rPr>
          <w:rFonts w:ascii="Times New Roman" w:eastAsia="Times New Roman" w:hAnsi="Times New Roman" w:cs="Times New Roman"/>
          <w:sz w:val="24"/>
          <w:szCs w:val="24"/>
          <w:lang w:eastAsia="lv-LV"/>
        </w:rPr>
        <w:t>denssaimniecības attīstība</w:t>
      </w:r>
      <w:r w:rsidRPr="00784E7D">
        <w:rPr>
          <w:rFonts w:ascii="Times New Roman" w:eastAsia="Times New Roman" w:hAnsi="Times New Roman" w:cs="Times New Roman"/>
          <w:sz w:val="24"/>
          <w:szCs w:val="24"/>
        </w:rPr>
        <w:t>””;</w:t>
      </w:r>
    </w:p>
    <w:p w:rsidR="00784E7D" w:rsidRPr="00784E7D" w:rsidRDefault="00784E7D" w:rsidP="00784E7D">
      <w:pPr>
        <w:spacing w:before="120" w:after="0" w:line="240" w:lineRule="auto"/>
        <w:ind w:left="108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3.2.3. atzīme „Iepirkuma identifikācijas </w:t>
      </w:r>
      <w:proofErr w:type="spellStart"/>
      <w:r w:rsidRPr="00784E7D">
        <w:rPr>
          <w:rFonts w:ascii="Times New Roman" w:eastAsia="Times New Roman" w:hAnsi="Times New Roman" w:cs="Times New Roman"/>
          <w:sz w:val="24"/>
          <w:szCs w:val="24"/>
        </w:rPr>
        <w:t>Nr</w:t>
      </w:r>
      <w:proofErr w:type="spellEnd"/>
      <w:r w:rsidRPr="00784E7D">
        <w:rPr>
          <w:rFonts w:ascii="Times New Roman" w:eastAsia="Times New Roman" w:hAnsi="Times New Roman" w:cs="Times New Roman"/>
          <w:sz w:val="24"/>
          <w:szCs w:val="24"/>
        </w:rPr>
        <w:t>. PND/2011-</w:t>
      </w:r>
      <w:r w:rsidR="00D779B5">
        <w:rPr>
          <w:rFonts w:ascii="Times New Roman" w:eastAsia="Times New Roman" w:hAnsi="Times New Roman" w:cs="Times New Roman"/>
          <w:sz w:val="24"/>
          <w:szCs w:val="24"/>
        </w:rPr>
        <w:t>3</w:t>
      </w:r>
      <w:r w:rsidR="004D49F9">
        <w:rPr>
          <w:rFonts w:ascii="Times New Roman" w:eastAsia="Times New Roman" w:hAnsi="Times New Roman" w:cs="Times New Roman"/>
          <w:sz w:val="24"/>
          <w:szCs w:val="24"/>
        </w:rPr>
        <w:t>3</w:t>
      </w:r>
      <w:r w:rsidRPr="00784E7D">
        <w:rPr>
          <w:rFonts w:ascii="Times New Roman" w:eastAsia="Times New Roman" w:hAnsi="Times New Roman" w:cs="Times New Roman"/>
          <w:sz w:val="24"/>
          <w:szCs w:val="24"/>
        </w:rPr>
        <w:t>-ERAF”</w:t>
      </w:r>
    </w:p>
    <w:p w:rsidR="00784E7D" w:rsidRPr="00784E7D" w:rsidRDefault="00784E7D" w:rsidP="00784E7D">
      <w:pPr>
        <w:spacing w:before="120" w:after="0" w:line="240" w:lineRule="auto"/>
        <w:ind w:left="1080"/>
        <w:jc w:val="both"/>
        <w:rPr>
          <w:rFonts w:ascii="Times New Roman" w:eastAsia="Times New Roman" w:hAnsi="Times New Roman" w:cs="Times New Roman"/>
          <w:sz w:val="24"/>
          <w:szCs w:val="24"/>
        </w:rPr>
      </w:pPr>
      <w:r w:rsidRPr="0039358F">
        <w:rPr>
          <w:rFonts w:ascii="Times New Roman" w:eastAsia="Times New Roman" w:hAnsi="Times New Roman" w:cs="Times New Roman"/>
          <w:sz w:val="24"/>
          <w:szCs w:val="24"/>
        </w:rPr>
        <w:t xml:space="preserve">3.2.4. atzīme „Neatvērt līdz 2011.gada </w:t>
      </w:r>
      <w:r w:rsidR="00591734" w:rsidRPr="0039358F">
        <w:rPr>
          <w:rFonts w:ascii="Times New Roman" w:eastAsia="Times New Roman" w:hAnsi="Times New Roman" w:cs="Times New Roman"/>
          <w:sz w:val="24"/>
          <w:szCs w:val="24"/>
        </w:rPr>
        <w:t>27</w:t>
      </w:r>
      <w:r w:rsidR="00D779B5" w:rsidRPr="0039358F">
        <w:rPr>
          <w:rFonts w:ascii="Times New Roman" w:eastAsia="Times New Roman" w:hAnsi="Times New Roman" w:cs="Times New Roman"/>
          <w:sz w:val="24"/>
          <w:szCs w:val="24"/>
        </w:rPr>
        <w:t>.decembrim</w:t>
      </w:r>
      <w:r w:rsidRPr="0039358F">
        <w:rPr>
          <w:rFonts w:ascii="Times New Roman" w:eastAsia="Times New Roman" w:hAnsi="Times New Roman" w:cs="Times New Roman"/>
          <w:sz w:val="24"/>
          <w:szCs w:val="24"/>
        </w:rPr>
        <w:t xml:space="preserve"> plkst.1</w:t>
      </w:r>
      <w:r w:rsidR="00D779B5" w:rsidRPr="0039358F">
        <w:rPr>
          <w:rFonts w:ascii="Times New Roman" w:eastAsia="Times New Roman" w:hAnsi="Times New Roman" w:cs="Times New Roman"/>
          <w:sz w:val="24"/>
          <w:szCs w:val="24"/>
        </w:rPr>
        <w:t>0</w:t>
      </w:r>
      <w:r w:rsidRPr="0039358F">
        <w:rPr>
          <w:rFonts w:ascii="Times New Roman" w:eastAsia="Times New Roman" w:hAnsi="Times New Roman" w:cs="Times New Roman"/>
          <w:sz w:val="24"/>
          <w:szCs w:val="24"/>
        </w:rPr>
        <w:t>:00”;</w:t>
      </w:r>
    </w:p>
    <w:p w:rsidR="00784E7D" w:rsidRPr="00784E7D" w:rsidRDefault="00784E7D" w:rsidP="00784E7D">
      <w:pPr>
        <w:spacing w:before="120" w:after="0" w:line="240" w:lineRule="auto"/>
        <w:ind w:left="108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3.2.5. pretendenta nosaukums un adrese.</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3.3. Piedāvājums iesniedzams latviešu valodā vienā eksemplārā. Ja kādi no Pretendenta iesniegtajiem dokumentiem nav latviešu valodā, tiem jāpievieno Pretendenta apliecināts tulkojums latviešu valodā. Pretendenta apliecinājums nozīmē, ka:</w:t>
      </w:r>
    </w:p>
    <w:p w:rsidR="00784E7D" w:rsidRPr="00784E7D" w:rsidRDefault="00784E7D" w:rsidP="00784E7D">
      <w:pPr>
        <w:widowControl w:val="0"/>
        <w:numPr>
          <w:ilvl w:val="2"/>
          <w:numId w:val="19"/>
        </w:numPr>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apliecinājumā ir uzraksts ”TULKOJUMS PAREIZS”;</w:t>
      </w:r>
    </w:p>
    <w:p w:rsidR="00784E7D" w:rsidRPr="00784E7D" w:rsidRDefault="00784E7D" w:rsidP="00784E7D">
      <w:pPr>
        <w:widowControl w:val="0"/>
        <w:numPr>
          <w:ilvl w:val="2"/>
          <w:numId w:val="19"/>
        </w:num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apliecinājumu ir parakstījusi paraksta tiesīgā amatpersona, norādot pilnu amata nosaukumu, parakstu un paraksta atšifrējumu;</w:t>
      </w:r>
    </w:p>
    <w:p w:rsidR="00784E7D" w:rsidRPr="00784E7D" w:rsidRDefault="00784E7D" w:rsidP="00784E7D">
      <w:pPr>
        <w:widowControl w:val="0"/>
        <w:spacing w:after="0" w:line="240" w:lineRule="auto"/>
        <w:ind w:left="108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3.3.3. apliecinājumā norādīts apliecinājuma izdarīšanas vietas nosaukums un datums.</w:t>
      </w:r>
    </w:p>
    <w:p w:rsidR="00784E7D" w:rsidRPr="00784E7D" w:rsidRDefault="00784E7D" w:rsidP="00784E7D">
      <w:pPr>
        <w:widowControl w:val="0"/>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3.4. Dokumenti jāsagatavo atbilstoši Ministru kabineta 2010.ga</w:t>
      </w:r>
      <w:r w:rsidR="00D779B5">
        <w:rPr>
          <w:rFonts w:ascii="Times New Roman" w:eastAsia="Times New Roman" w:hAnsi="Times New Roman" w:cs="Times New Roman"/>
          <w:sz w:val="24"/>
          <w:szCs w:val="24"/>
        </w:rPr>
        <w:t>da 28.septembra noteikumiem Nr.</w:t>
      </w:r>
      <w:r w:rsidRPr="00784E7D">
        <w:rPr>
          <w:rFonts w:ascii="Times New Roman" w:eastAsia="Times New Roman" w:hAnsi="Times New Roman" w:cs="Times New Roman"/>
          <w:sz w:val="24"/>
          <w:szCs w:val="24"/>
        </w:rPr>
        <w:t>916 „Dokumentu izstrādāšanas un noformēšanas kārtība”.</w:t>
      </w:r>
    </w:p>
    <w:p w:rsidR="00E67DD8"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3.5. </w:t>
      </w:r>
      <w:r w:rsidRPr="00E67DD8">
        <w:rPr>
          <w:rFonts w:ascii="Times New Roman" w:eastAsia="Times New Roman" w:hAnsi="Times New Roman" w:cs="Times New Roman"/>
          <w:sz w:val="24"/>
          <w:szCs w:val="24"/>
          <w:u w:val="single"/>
        </w:rPr>
        <w:t>Piedāv</w:t>
      </w:r>
      <w:r w:rsidR="00E67DD8" w:rsidRPr="00E67DD8">
        <w:rPr>
          <w:rFonts w:ascii="Times New Roman" w:eastAsia="Times New Roman" w:hAnsi="Times New Roman" w:cs="Times New Roman"/>
          <w:sz w:val="24"/>
          <w:szCs w:val="24"/>
          <w:u w:val="single"/>
        </w:rPr>
        <w:t>ājuma sākumā jāievieto satura rādītājs</w:t>
      </w:r>
      <w:r w:rsidR="00E67DD8">
        <w:rPr>
          <w:rFonts w:ascii="Times New Roman" w:eastAsia="Times New Roman" w:hAnsi="Times New Roman" w:cs="Times New Roman"/>
          <w:sz w:val="24"/>
          <w:szCs w:val="24"/>
        </w:rPr>
        <w:t>, kurā norādīt</w:t>
      </w:r>
      <w:r w:rsidR="00D779B5">
        <w:rPr>
          <w:rFonts w:ascii="Times New Roman" w:eastAsia="Times New Roman" w:hAnsi="Times New Roman" w:cs="Times New Roman"/>
          <w:sz w:val="24"/>
          <w:szCs w:val="24"/>
        </w:rPr>
        <w:t xml:space="preserve">s </w:t>
      </w:r>
      <w:r w:rsidR="00E2065A">
        <w:rPr>
          <w:rFonts w:ascii="Times New Roman" w:eastAsia="Times New Roman" w:hAnsi="Times New Roman" w:cs="Times New Roman"/>
          <w:sz w:val="24"/>
          <w:szCs w:val="24"/>
        </w:rPr>
        <w:t xml:space="preserve">secīgs </w:t>
      </w:r>
      <w:r w:rsidR="00E67DD8">
        <w:rPr>
          <w:rFonts w:ascii="Times New Roman" w:eastAsia="Times New Roman" w:hAnsi="Times New Roman" w:cs="Times New Roman"/>
          <w:sz w:val="24"/>
          <w:szCs w:val="24"/>
        </w:rPr>
        <w:t>piedāvājumā iesniegto dokumentu nosaukum</w:t>
      </w:r>
      <w:r w:rsidR="00591734">
        <w:rPr>
          <w:rFonts w:ascii="Times New Roman" w:eastAsia="Times New Roman" w:hAnsi="Times New Roman" w:cs="Times New Roman"/>
          <w:sz w:val="24"/>
          <w:szCs w:val="24"/>
        </w:rPr>
        <w:t>u saraksts</w:t>
      </w:r>
      <w:r w:rsidR="00E67DD8">
        <w:rPr>
          <w:rFonts w:ascii="Times New Roman" w:eastAsia="Times New Roman" w:hAnsi="Times New Roman" w:cs="Times New Roman"/>
          <w:sz w:val="24"/>
          <w:szCs w:val="24"/>
        </w:rPr>
        <w:t xml:space="preserve"> un </w:t>
      </w:r>
      <w:r w:rsidR="000A1E5B">
        <w:rPr>
          <w:rFonts w:ascii="Times New Roman" w:eastAsia="Times New Roman" w:hAnsi="Times New Roman" w:cs="Times New Roman"/>
          <w:sz w:val="24"/>
          <w:szCs w:val="24"/>
        </w:rPr>
        <w:t xml:space="preserve">attiecīgās </w:t>
      </w:r>
      <w:r w:rsidR="00E67DD8">
        <w:rPr>
          <w:rFonts w:ascii="Times New Roman" w:eastAsia="Times New Roman" w:hAnsi="Times New Roman" w:cs="Times New Roman"/>
          <w:sz w:val="24"/>
          <w:szCs w:val="24"/>
        </w:rPr>
        <w:t>piedāvājuma lapaspuses numurs, kurā konkrētais dokuments atrodams</w:t>
      </w:r>
      <w:r w:rsidRPr="00784E7D">
        <w:rPr>
          <w:rFonts w:ascii="Times New Roman" w:eastAsia="Times New Roman" w:hAnsi="Times New Roman" w:cs="Times New Roman"/>
          <w:sz w:val="24"/>
          <w:szCs w:val="24"/>
        </w:rPr>
        <w:t xml:space="preserve">. </w:t>
      </w:r>
    </w:p>
    <w:p w:rsidR="00784E7D" w:rsidRDefault="00E2065A" w:rsidP="00784E7D">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784E7D" w:rsidRPr="00784E7D">
        <w:rPr>
          <w:rFonts w:ascii="Times New Roman" w:eastAsia="Times New Roman" w:hAnsi="Times New Roman" w:cs="Times New Roman"/>
          <w:sz w:val="24"/>
          <w:szCs w:val="24"/>
        </w:rPr>
        <w:t>Visiem piedāvājuma dokumentiem jābūt cauršūtiem un parakstītiem, lapām jābūt numurētām.</w:t>
      </w:r>
      <w:r w:rsidR="00784E7D" w:rsidRPr="00784E7D">
        <w:rPr>
          <w:rFonts w:ascii="Times New Roman" w:eastAsia="Calibri" w:hAnsi="Times New Roman" w:cs="Times New Roman"/>
          <w:sz w:val="24"/>
          <w:szCs w:val="24"/>
        </w:rPr>
        <w:t xml:space="preserve"> Uz pēdējās lapas aizmugures </w:t>
      </w:r>
      <w:proofErr w:type="spellStart"/>
      <w:r w:rsidR="00784E7D" w:rsidRPr="00784E7D">
        <w:rPr>
          <w:rFonts w:ascii="Times New Roman" w:eastAsia="Calibri" w:hAnsi="Times New Roman" w:cs="Times New Roman"/>
          <w:sz w:val="24"/>
          <w:szCs w:val="24"/>
        </w:rPr>
        <w:t>cauršūšanai</w:t>
      </w:r>
      <w:proofErr w:type="spellEnd"/>
      <w:r w:rsidR="00784E7D" w:rsidRPr="00784E7D">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00784E7D" w:rsidRPr="00784E7D">
        <w:rPr>
          <w:rFonts w:ascii="Times New Roman" w:eastAsia="Times New Roman" w:hAnsi="Times New Roman" w:cs="Times New Roman"/>
          <w:sz w:val="24"/>
          <w:szCs w:val="24"/>
          <w:u w:val="single"/>
        </w:rPr>
        <w:t>Teksta un tabulu daļa nedrīkst būt cauršūta, visai informācijai jābūt skaidri izlasāmai</w:t>
      </w:r>
      <w:r w:rsidR="00784E7D" w:rsidRPr="00784E7D">
        <w:rPr>
          <w:rFonts w:ascii="Times New Roman" w:eastAsia="Times New Roman" w:hAnsi="Times New Roman" w:cs="Times New Roman"/>
          <w:sz w:val="24"/>
          <w:szCs w:val="24"/>
        </w:rPr>
        <w:t>.</w:t>
      </w:r>
    </w:p>
    <w:p w:rsidR="00E2065A" w:rsidRPr="00784E7D" w:rsidRDefault="00E2065A" w:rsidP="00784E7D">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784E7D">
        <w:rPr>
          <w:rFonts w:ascii="Times New Roman" w:eastAsia="Times New Roman" w:hAnsi="Times New Roman" w:cs="Times New Roman"/>
          <w:sz w:val="24"/>
          <w:szCs w:val="24"/>
        </w:rPr>
        <w:t>Piedāvājumā iekļautajiem dokumentiem jābūt skaidri salasāmiem, bez labojumiem un iestarpinājumiem.</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w:t>
      </w:r>
      <w:r w:rsidR="00E2065A">
        <w:rPr>
          <w:rFonts w:ascii="Times New Roman" w:eastAsia="Times New Roman" w:hAnsi="Times New Roman" w:cs="Times New Roman"/>
          <w:sz w:val="24"/>
          <w:szCs w:val="24"/>
        </w:rPr>
        <w:t>8</w:t>
      </w:r>
      <w:r w:rsidRPr="00784E7D">
        <w:rPr>
          <w:rFonts w:ascii="Times New Roman" w:eastAsia="Times New Roman" w:hAnsi="Times New Roman" w:cs="Times New Roman"/>
          <w:sz w:val="24"/>
          <w:szCs w:val="24"/>
        </w:rPr>
        <w:t xml:space="preserve">. Piedāvājuma cenā jāiekļauj visas ar būvdarbu veikšanu saistītās izmaksas - gan paredzamās, gan tādas, kuras pretendentam vajadzētu paredzēt, un atbilstošos nodokļus. Būvdarbi sevī ietver visus nepieciešamos būvdarbus, būvniecības vadību un organizēšanu, būvniecībai nepieciešamos materiālu un iekārtu piegādi, nodošanu Pasūtītājam, kā arī </w:t>
      </w:r>
      <w:proofErr w:type="spellStart"/>
      <w:r w:rsidRPr="00784E7D">
        <w:rPr>
          <w:rFonts w:ascii="Times New Roman" w:eastAsia="Times New Roman" w:hAnsi="Times New Roman" w:cs="Times New Roman"/>
          <w:sz w:val="24"/>
          <w:szCs w:val="24"/>
        </w:rPr>
        <w:lastRenderedPageBreak/>
        <w:t>izpilddokumentācijas</w:t>
      </w:r>
      <w:proofErr w:type="spellEnd"/>
      <w:r w:rsidRPr="00784E7D">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w:t>
      </w:r>
      <w:r w:rsidR="00C73D24">
        <w:rPr>
          <w:rFonts w:ascii="Times New Roman" w:eastAsia="Times New Roman" w:hAnsi="Times New Roman" w:cs="Times New Roman"/>
          <w:sz w:val="24"/>
          <w:szCs w:val="24"/>
        </w:rPr>
        <w:t>9</w:t>
      </w:r>
      <w:r w:rsidRPr="00784E7D">
        <w:rPr>
          <w:rFonts w:ascii="Times New Roman" w:eastAsia="Times New Roman" w:hAnsi="Times New Roman" w:cs="Times New Roman"/>
          <w:sz w:val="24"/>
          <w:szCs w:val="24"/>
        </w:rPr>
        <w:t>. Piedāvājums sastāv no šādiem dokumentiem:</w:t>
      </w:r>
    </w:p>
    <w:p w:rsidR="00784E7D" w:rsidRPr="004D49F9" w:rsidRDefault="00784E7D" w:rsidP="00784E7D">
      <w:pPr>
        <w:spacing w:before="120" w:after="0" w:line="240" w:lineRule="auto"/>
        <w:ind w:left="1080"/>
        <w:jc w:val="both"/>
        <w:rPr>
          <w:rFonts w:ascii="Times New Roman" w:eastAsia="Times New Roman" w:hAnsi="Times New Roman" w:cs="Times New Roman"/>
          <w:sz w:val="24"/>
          <w:szCs w:val="24"/>
        </w:rPr>
      </w:pPr>
      <w:r w:rsidRPr="004D49F9">
        <w:rPr>
          <w:rFonts w:ascii="Times New Roman" w:eastAsia="Times New Roman" w:hAnsi="Times New Roman" w:cs="Times New Roman"/>
          <w:sz w:val="24"/>
          <w:szCs w:val="24"/>
        </w:rPr>
        <w:t>3.</w:t>
      </w:r>
      <w:r w:rsidR="00C73D24" w:rsidRPr="004D49F9">
        <w:rPr>
          <w:rFonts w:ascii="Times New Roman" w:eastAsia="Times New Roman" w:hAnsi="Times New Roman" w:cs="Times New Roman"/>
          <w:sz w:val="24"/>
          <w:szCs w:val="24"/>
        </w:rPr>
        <w:t>9</w:t>
      </w:r>
      <w:r w:rsidRPr="004D49F9">
        <w:rPr>
          <w:rFonts w:ascii="Times New Roman" w:eastAsia="Times New Roman" w:hAnsi="Times New Roman" w:cs="Times New Roman"/>
          <w:sz w:val="24"/>
          <w:szCs w:val="24"/>
        </w:rPr>
        <w:t>.1. finanšu piedāvājuma (pielikums Nr.1);</w:t>
      </w:r>
    </w:p>
    <w:p w:rsidR="00784E7D" w:rsidRPr="004D49F9" w:rsidRDefault="00784E7D" w:rsidP="00784E7D">
      <w:pPr>
        <w:spacing w:before="120" w:after="0" w:line="240" w:lineRule="auto"/>
        <w:ind w:left="1080"/>
        <w:jc w:val="both"/>
        <w:rPr>
          <w:rFonts w:ascii="Times New Roman" w:eastAsia="Times New Roman" w:hAnsi="Times New Roman" w:cs="Times New Roman"/>
          <w:sz w:val="24"/>
          <w:szCs w:val="24"/>
        </w:rPr>
      </w:pPr>
      <w:r w:rsidRPr="004D49F9">
        <w:rPr>
          <w:rFonts w:ascii="Times New Roman" w:eastAsia="Times New Roman" w:hAnsi="Times New Roman" w:cs="Times New Roman"/>
          <w:sz w:val="24"/>
          <w:szCs w:val="24"/>
        </w:rPr>
        <w:t>3.</w:t>
      </w:r>
      <w:r w:rsidR="00C73D24" w:rsidRPr="004D49F9">
        <w:rPr>
          <w:rFonts w:ascii="Times New Roman" w:eastAsia="Times New Roman" w:hAnsi="Times New Roman" w:cs="Times New Roman"/>
          <w:sz w:val="24"/>
          <w:szCs w:val="24"/>
        </w:rPr>
        <w:t>9</w:t>
      </w:r>
      <w:r w:rsidRPr="004D49F9">
        <w:rPr>
          <w:rFonts w:ascii="Times New Roman" w:eastAsia="Times New Roman" w:hAnsi="Times New Roman" w:cs="Times New Roman"/>
          <w:sz w:val="24"/>
          <w:szCs w:val="24"/>
        </w:rPr>
        <w:t>.2. nolikuma 4.punktā minētajiem pretendenta kvalifikācijas atlases dokumentiem;</w:t>
      </w:r>
    </w:p>
    <w:p w:rsidR="00784E7D" w:rsidRPr="00784E7D" w:rsidRDefault="00784E7D" w:rsidP="00784E7D">
      <w:pPr>
        <w:suppressAutoHyphens/>
        <w:spacing w:before="120" w:after="0" w:line="240" w:lineRule="auto"/>
        <w:ind w:left="1080"/>
        <w:jc w:val="both"/>
        <w:rPr>
          <w:rFonts w:ascii="Times New Roman" w:eastAsia="Times New Roman" w:hAnsi="Times New Roman" w:cs="Times New Roman"/>
          <w:sz w:val="24"/>
          <w:szCs w:val="24"/>
        </w:rPr>
      </w:pPr>
      <w:r w:rsidRPr="004D49F9">
        <w:rPr>
          <w:rFonts w:ascii="Times New Roman" w:eastAsia="Times New Roman" w:hAnsi="Times New Roman" w:cs="Times New Roman"/>
          <w:sz w:val="24"/>
          <w:szCs w:val="24"/>
        </w:rPr>
        <w:t>3.</w:t>
      </w:r>
      <w:r w:rsidR="00C73D24" w:rsidRPr="004D49F9">
        <w:rPr>
          <w:rFonts w:ascii="Times New Roman" w:eastAsia="Times New Roman" w:hAnsi="Times New Roman" w:cs="Times New Roman"/>
          <w:sz w:val="24"/>
          <w:szCs w:val="24"/>
        </w:rPr>
        <w:t>9</w:t>
      </w:r>
      <w:r w:rsidRPr="004D49F9">
        <w:rPr>
          <w:rFonts w:ascii="Times New Roman" w:eastAsia="Times New Roman" w:hAnsi="Times New Roman" w:cs="Times New Roman"/>
          <w:sz w:val="24"/>
          <w:szCs w:val="24"/>
        </w:rPr>
        <w:t>.3. tehniskā piedāvājuma saskaņā ar nolikuma 5.punkta prasībām.</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w:t>
      </w:r>
      <w:r w:rsidR="00C73D24">
        <w:rPr>
          <w:rFonts w:ascii="Times New Roman" w:eastAsia="Times New Roman" w:hAnsi="Times New Roman" w:cs="Times New Roman"/>
          <w:sz w:val="24"/>
          <w:szCs w:val="24"/>
        </w:rPr>
        <w:t>10</w:t>
      </w:r>
      <w:r w:rsidRPr="00784E7D">
        <w:rPr>
          <w:rFonts w:ascii="Times New Roman" w:eastAsia="Times New Roman" w:hAnsi="Times New Roman" w:cs="Times New Roman"/>
          <w:sz w:val="24"/>
          <w:szCs w:val="24"/>
        </w:rPr>
        <w:t xml:space="preserve">. Piedāvājuma grozījumus noformē un iesniedz atbilstoši nolikumā noteiktajām prasībām, uz aploksnes papildus iepriekš prasītajai informācijai norādot atzīmi: „Piedāvājuma grozījumi”. </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w:t>
      </w:r>
      <w:r w:rsidR="00C73D24">
        <w:rPr>
          <w:rFonts w:ascii="Times New Roman" w:eastAsia="Times New Roman" w:hAnsi="Times New Roman" w:cs="Times New Roman"/>
          <w:sz w:val="24"/>
          <w:szCs w:val="24"/>
        </w:rPr>
        <w:t>11</w:t>
      </w:r>
      <w:r w:rsidRPr="00784E7D">
        <w:rPr>
          <w:rFonts w:ascii="Times New Roman" w:eastAsia="Times New Roman" w:hAnsi="Times New Roman" w:cs="Times New Roman"/>
          <w:sz w:val="24"/>
          <w:szCs w:val="24"/>
        </w:rPr>
        <w:t xml:space="preserve">. Pēc piedāvājumu iesniegšanas termiņa beigām Pretendents nevar savu piedāvājumu grozīt. </w:t>
      </w:r>
    </w:p>
    <w:p w:rsidR="00784E7D" w:rsidRPr="00784E7D" w:rsidRDefault="00784E7D" w:rsidP="00784E7D">
      <w:pPr>
        <w:tabs>
          <w:tab w:val="left" w:pos="1496"/>
        </w:tabs>
        <w:spacing w:before="120" w:after="0" w:line="240" w:lineRule="auto"/>
        <w:jc w:val="both"/>
        <w:rPr>
          <w:rFonts w:ascii="Times New Roman" w:eastAsia="Calibri" w:hAnsi="Times New Roman" w:cs="Times New Roman"/>
          <w:b/>
          <w:bCs/>
          <w:sz w:val="28"/>
          <w:szCs w:val="28"/>
          <w:u w:val="single"/>
        </w:rPr>
      </w:pPr>
      <w:r w:rsidRPr="00784E7D">
        <w:rPr>
          <w:rFonts w:ascii="Times New Roman" w:eastAsia="Calibri" w:hAnsi="Times New Roman" w:cs="Times New Roman"/>
          <w:sz w:val="24"/>
          <w:szCs w:val="24"/>
        </w:rPr>
        <w:t>3.1</w:t>
      </w:r>
      <w:r w:rsidR="00C73D24">
        <w:rPr>
          <w:rFonts w:ascii="Times New Roman" w:eastAsia="Calibri" w:hAnsi="Times New Roman" w:cs="Times New Roman"/>
          <w:sz w:val="24"/>
          <w:szCs w:val="24"/>
        </w:rPr>
        <w:t>2</w:t>
      </w:r>
      <w:r w:rsidRPr="00784E7D">
        <w:rPr>
          <w:rFonts w:ascii="Times New Roman" w:eastAsia="Calibri" w:hAnsi="Times New Roman" w:cs="Times New Roman"/>
          <w:sz w:val="24"/>
          <w:szCs w:val="24"/>
        </w:rPr>
        <w:t xml:space="preserve">. </w:t>
      </w:r>
      <w:r w:rsidRPr="00784E7D">
        <w:rPr>
          <w:rFonts w:ascii="Times New Roman" w:eastAsia="Times New Roman" w:hAnsi="Times New Roman" w:cs="Times New Roman"/>
          <w:sz w:val="24"/>
          <w:szCs w:val="24"/>
        </w:rPr>
        <w:t>Pretendentam jāiesniedz parakstīts piedāvājums. Ja piedāvājumu iesniedz Pretendentu apvienība vai personālsabiedrība, piedāvājumā papildus norāda personu, kas konkursā pārstāv attiecīgo Pretendenta apvienību vai personālsabiedrību, kā arī katras personas atbildības sadalījumu.</w:t>
      </w:r>
    </w:p>
    <w:p w:rsidR="00784E7D" w:rsidRPr="00784E7D" w:rsidRDefault="00784E7D" w:rsidP="00784E7D">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784E7D" w:rsidRPr="00784E7D" w:rsidRDefault="00784E7D" w:rsidP="00784E7D">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784E7D" w:rsidRPr="00784E7D" w:rsidSect="0068388A">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784E7D" w:rsidRPr="00784E7D" w:rsidRDefault="00784E7D" w:rsidP="00784E7D">
      <w:pPr>
        <w:spacing w:after="60" w:line="240" w:lineRule="auto"/>
        <w:jc w:val="center"/>
        <w:rPr>
          <w:rFonts w:ascii="Times New Roman" w:eastAsia="ヒラギノ角ゴ Pro W3" w:hAnsi="Times New Roman" w:cs="Times New Roman"/>
          <w:b/>
          <w:color w:val="000000"/>
          <w:sz w:val="28"/>
          <w:szCs w:val="28"/>
          <w:u w:val="single"/>
          <w:lang w:eastAsia="lv-LV"/>
        </w:rPr>
      </w:pPr>
      <w:r w:rsidRPr="00784E7D">
        <w:rPr>
          <w:rFonts w:ascii="Times New Roman" w:eastAsia="ヒラギノ角ゴ Pro W3" w:hAnsi="Times New Roman" w:cs="Times New Roman"/>
          <w:b/>
          <w:color w:val="000000"/>
          <w:sz w:val="28"/>
          <w:szCs w:val="28"/>
          <w:u w:val="single"/>
          <w:lang w:eastAsia="lv-LV"/>
        </w:rPr>
        <w:lastRenderedPageBreak/>
        <w:t>4. PRETENDENTU ATLASES DOKUMENTI</w:t>
      </w:r>
    </w:p>
    <w:p w:rsidR="00784E7D" w:rsidRPr="00784E7D" w:rsidRDefault="00784E7D" w:rsidP="00784E7D">
      <w:pPr>
        <w:tabs>
          <w:tab w:val="left" w:pos="1200"/>
        </w:tabs>
        <w:spacing w:after="12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          4.1.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5760"/>
        <w:gridCol w:w="3171"/>
        <w:gridCol w:w="1963"/>
        <w:gridCol w:w="3720"/>
      </w:tblGrid>
      <w:tr w:rsidR="00784E7D" w:rsidRPr="00784E7D" w:rsidTr="0068388A">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84E7D" w:rsidRPr="00784E7D" w:rsidRDefault="00784E7D" w:rsidP="00784E7D">
            <w:pPr>
              <w:spacing w:before="40" w:after="40" w:line="240" w:lineRule="auto"/>
              <w:jc w:val="center"/>
              <w:rPr>
                <w:rFonts w:ascii="Times New Roman" w:eastAsia="ヒラギノ角ゴ Pro W3" w:hAnsi="Times New Roman" w:cs="Times New Roman"/>
                <w:b/>
                <w:color w:val="000000"/>
                <w:sz w:val="24"/>
                <w:szCs w:val="24"/>
                <w:lang w:eastAsia="lv-LV"/>
              </w:rPr>
            </w:pPr>
            <w:r w:rsidRPr="00784E7D">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84E7D" w:rsidRPr="00784E7D" w:rsidRDefault="00784E7D" w:rsidP="00784E7D">
            <w:pPr>
              <w:spacing w:before="40" w:after="40" w:line="240" w:lineRule="auto"/>
              <w:jc w:val="center"/>
              <w:rPr>
                <w:rFonts w:ascii="Times New Roman" w:eastAsia="ヒラギノ角ゴ Pro W3" w:hAnsi="Times New Roman" w:cs="Times New Roman"/>
                <w:b/>
                <w:color w:val="000000"/>
                <w:sz w:val="24"/>
                <w:szCs w:val="24"/>
                <w:lang w:eastAsia="lv-LV"/>
              </w:rPr>
            </w:pPr>
            <w:r w:rsidRPr="00784E7D">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40" w:after="40" w:line="240" w:lineRule="auto"/>
              <w:jc w:val="center"/>
              <w:rPr>
                <w:rFonts w:ascii="Times New Roman" w:eastAsia="ヒラギノ角ゴ Pro W3" w:hAnsi="Times New Roman" w:cs="Times New Roman"/>
                <w:b/>
                <w:color w:val="000000"/>
                <w:sz w:val="24"/>
                <w:szCs w:val="24"/>
                <w:lang w:eastAsia="lv-LV"/>
              </w:rPr>
            </w:pPr>
            <w:r w:rsidRPr="00784E7D">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84E7D" w:rsidRPr="00784E7D" w:rsidRDefault="00784E7D" w:rsidP="00784E7D">
            <w:pPr>
              <w:spacing w:before="40" w:after="40" w:line="240" w:lineRule="auto"/>
              <w:jc w:val="center"/>
              <w:rPr>
                <w:rFonts w:ascii="Times New Roman" w:eastAsia="ヒラギノ角ゴ Pro W3" w:hAnsi="Times New Roman" w:cs="Times New Roman"/>
                <w:b/>
                <w:color w:val="000000"/>
                <w:sz w:val="24"/>
                <w:szCs w:val="24"/>
                <w:lang w:eastAsia="lv-LV"/>
              </w:rPr>
            </w:pPr>
            <w:r w:rsidRPr="00784E7D">
              <w:rPr>
                <w:rFonts w:ascii="Times New Roman" w:eastAsia="ヒラギノ角ゴ Pro W3" w:hAnsi="Times New Roman" w:cs="Times New Roman"/>
                <w:b/>
                <w:color w:val="000000"/>
                <w:sz w:val="24"/>
                <w:szCs w:val="24"/>
                <w:lang w:eastAsia="lv-LV"/>
              </w:rPr>
              <w:t>Piezīmes</w:t>
            </w:r>
          </w:p>
        </w:tc>
      </w:tr>
      <w:tr w:rsidR="00784E7D" w:rsidRPr="00784E7D" w:rsidTr="0068388A">
        <w:trPr>
          <w:cantSplit/>
          <w:trHeight w:val="260"/>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84E7D" w:rsidRPr="00784E7D" w:rsidRDefault="00784E7D" w:rsidP="00784E7D">
            <w:pPr>
              <w:spacing w:before="40" w:after="40" w:line="240" w:lineRule="auto"/>
              <w:rPr>
                <w:rFonts w:ascii="Times New Roman" w:eastAsia="ヒラギノ角ゴ Pro W3" w:hAnsi="Times New Roman" w:cs="Times New Roman"/>
                <w:b/>
                <w:color w:val="000000"/>
                <w:sz w:val="24"/>
                <w:szCs w:val="24"/>
                <w:lang w:eastAsia="lv-LV"/>
              </w:rPr>
            </w:pPr>
            <w:r w:rsidRPr="00784E7D">
              <w:rPr>
                <w:rFonts w:ascii="Times New Roman" w:eastAsia="ヒラギノ角ゴ Pro W3" w:hAnsi="Times New Roman" w:cs="Times New Roman"/>
                <w:b/>
                <w:color w:val="000000"/>
                <w:sz w:val="24"/>
                <w:szCs w:val="24"/>
                <w:lang w:eastAsia="lv-LV"/>
              </w:rPr>
              <w:t>Atbilstība PIL 39.pantam</w:t>
            </w:r>
          </w:p>
        </w:tc>
      </w:tr>
      <w:tr w:rsidR="00784E7D" w:rsidRPr="00784E7D" w:rsidTr="0068388A">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after="0" w:line="240" w:lineRule="auto"/>
              <w:rPr>
                <w:rFonts w:ascii="Times New Roman" w:eastAsia="Times New Roman" w:hAnsi="Times New Roman" w:cs="Times New Roman"/>
              </w:rPr>
            </w:pPr>
            <w:r w:rsidRPr="00784E7D">
              <w:rPr>
                <w:rFonts w:ascii="Times New Roman" w:eastAsia="Times New Roman" w:hAnsi="Times New Roman" w:cs="Times New Roman"/>
              </w:rPr>
              <w:t xml:space="preserve">1. Pretendents ar tādu tiesas spriedumu vai prokurora priekšrakstu par sodu, kurš stājies spēkā un kļuvis neapstrīdams, nav atzīts par vainīgu </w:t>
            </w:r>
            <w:proofErr w:type="spellStart"/>
            <w:r w:rsidRPr="00784E7D">
              <w:rPr>
                <w:rFonts w:ascii="Times New Roman" w:eastAsia="Times New Roman" w:hAnsi="Times New Roman" w:cs="Times New Roman"/>
              </w:rPr>
              <w:t>koruptīva</w:t>
            </w:r>
            <w:proofErr w:type="spellEnd"/>
            <w:r w:rsidRPr="00784E7D">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Pilnvarotās personas parakstīts apliecinājums (saskaņā ar nolikuma pielikumu Nr.</w:t>
            </w:r>
            <w:r w:rsidRPr="00784E7D">
              <w:rPr>
                <w:rFonts w:ascii="Times New Roman" w:eastAsia="ヒラギノ角ゴ Pro W3" w:hAnsi="Times New Roman" w:cs="Times New Roman"/>
                <w:lang w:eastAsia="lv-LV"/>
              </w:rPr>
              <w:t>2</w:t>
            </w:r>
            <w:r w:rsidRPr="00784E7D">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Ja pasūtītāja rīcība nonāk informācija, ka persona ir atzīta par vainīgu minētajos noziedzīgajos nodarījumos, pasūtītājs pieprasa pretendentam iesniegt izziņu no Sodu reģistra.</w:t>
            </w:r>
          </w:p>
        </w:tc>
      </w:tr>
      <w:tr w:rsidR="00784E7D" w:rsidRPr="00784E7D" w:rsidTr="0068388A">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after="0" w:line="240" w:lineRule="auto"/>
              <w:rPr>
                <w:rFonts w:ascii="Times New Roman" w:eastAsia="Times New Roman" w:hAnsi="Times New Roman" w:cs="Times New Roman"/>
              </w:rPr>
            </w:pPr>
            <w:r w:rsidRPr="00784E7D">
              <w:rPr>
                <w:rFonts w:ascii="Times New Roman" w:eastAsia="Times New Roman" w:hAnsi="Times New Roman" w:cs="Times New Roman"/>
              </w:rPr>
              <w:t>2. Pretendents ar tādu kompetentas institūcijas lēmumu vai tiesas spriedumu, kurš stājies spēkā un kļuvis neapstrīdams, nav atzīts par vainīgu darba tiesību būtiskā pārkāpumā, kas izpaužas kā:</w:t>
            </w:r>
          </w:p>
          <w:p w:rsidR="00784E7D" w:rsidRPr="00784E7D" w:rsidRDefault="00784E7D" w:rsidP="00784E7D">
            <w:pPr>
              <w:spacing w:after="0" w:line="240" w:lineRule="auto"/>
              <w:rPr>
                <w:rFonts w:ascii="Times New Roman" w:eastAsia="Times New Roman" w:hAnsi="Times New Roman" w:cs="Times New Roman"/>
              </w:rPr>
            </w:pPr>
            <w:r w:rsidRPr="00784E7D">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784E7D" w:rsidRPr="00784E7D" w:rsidRDefault="00784E7D" w:rsidP="00784E7D">
            <w:pPr>
              <w:spacing w:after="0" w:line="240" w:lineRule="auto"/>
              <w:rPr>
                <w:rFonts w:ascii="Times New Roman" w:eastAsia="Times New Roman" w:hAnsi="Times New Roman" w:cs="Times New Roman"/>
              </w:rPr>
            </w:pPr>
            <w:r w:rsidRPr="00784E7D">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Pilnvarotās personas parakstīts apliecinājums (saskaņā ar nolikuma pielikumu Nr.</w:t>
            </w:r>
            <w:r w:rsidRPr="00784E7D">
              <w:rPr>
                <w:rFonts w:ascii="Times New Roman" w:eastAsia="ヒラギノ角ゴ Pro W3" w:hAnsi="Times New Roman" w:cs="Times New Roman"/>
                <w:lang w:eastAsia="lv-LV"/>
              </w:rPr>
              <w:t>2)</w:t>
            </w:r>
            <w:r w:rsidRPr="00784E7D">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784E7D" w:rsidRPr="00784E7D" w:rsidTr="0068388A">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after="0" w:line="240" w:lineRule="auto"/>
              <w:rPr>
                <w:rFonts w:ascii="Times New Roman" w:eastAsia="Times New Roman" w:hAnsi="Times New Roman" w:cs="Times New Roman"/>
              </w:rPr>
            </w:pPr>
            <w:r w:rsidRPr="00784E7D">
              <w:rPr>
                <w:rFonts w:ascii="Times New Roman" w:eastAsia="Times New Roman" w:hAnsi="Times New Roman" w:cs="Times New Roman"/>
              </w:rPr>
              <w:t>3. Pretendents ar tādu kompetentas institūcijas lēmumu vai tiesas spriedumu</w:t>
            </w:r>
            <w:proofErr w:type="gramStart"/>
            <w:r w:rsidRPr="00784E7D">
              <w:rPr>
                <w:rFonts w:ascii="Times New Roman" w:eastAsia="Times New Roman" w:hAnsi="Times New Roman" w:cs="Times New Roman"/>
              </w:rPr>
              <w:t xml:space="preserve"> , </w:t>
            </w:r>
            <w:proofErr w:type="gramEnd"/>
            <w:r w:rsidRPr="00784E7D">
              <w:rPr>
                <w:rFonts w:ascii="Times New Roman" w:eastAsia="Times New Roman" w:hAnsi="Times New Roman" w:cs="Times New Roman"/>
              </w:rPr>
              <w:t>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Pilnvarotās personas parakstīts apliecinājums (saskaņā ar nolikuma pielikumu Nr.</w:t>
            </w:r>
            <w:r w:rsidRPr="00784E7D">
              <w:rPr>
                <w:rFonts w:ascii="Times New Roman" w:eastAsia="ヒラギノ角ゴ Pro W3" w:hAnsi="Times New Roman" w:cs="Times New Roman"/>
                <w:lang w:eastAsia="lv-LV"/>
              </w:rPr>
              <w:t>2</w:t>
            </w:r>
            <w:r w:rsidRPr="00784E7D">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784E7D" w:rsidRPr="00784E7D" w:rsidTr="0068388A">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after="0" w:line="240" w:lineRule="auto"/>
              <w:rPr>
                <w:rFonts w:ascii="Times New Roman" w:eastAsia="Times New Roman" w:hAnsi="Times New Roman" w:cs="Times New Roman"/>
                <w:lang w:eastAsia="ar-SA"/>
              </w:rPr>
            </w:pPr>
            <w:r w:rsidRPr="00784E7D">
              <w:rPr>
                <w:rFonts w:ascii="Times New Roman" w:eastAsia="Times New Roman" w:hAnsi="Times New Roman" w:cs="Times New Roman"/>
              </w:rPr>
              <w:lastRenderedPageBreak/>
              <w:t xml:space="preserve">4. Nav </w:t>
            </w:r>
            <w:r w:rsidRPr="00784E7D">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784E7D" w:rsidRPr="00784E7D" w:rsidRDefault="00784E7D" w:rsidP="00784E7D">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Pilnvarotās personas parakstīts apliecinājums (saskaņā ar nolikuma pielikumu Nr.</w:t>
            </w:r>
            <w:r w:rsidRPr="00784E7D">
              <w:rPr>
                <w:rFonts w:ascii="Times New Roman" w:eastAsia="ヒラギノ角ゴ Pro W3" w:hAnsi="Times New Roman" w:cs="Times New Roman"/>
                <w:lang w:eastAsia="lv-LV"/>
              </w:rPr>
              <w:t>2</w:t>
            </w:r>
            <w:r w:rsidRPr="00784E7D">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784E7D">
              <w:rPr>
                <w:rFonts w:ascii="Times New Roman" w:eastAsia="Calibri" w:hAnsi="Times New Roman" w:cs="Times New Roman"/>
                <w:color w:val="000000"/>
                <w:u w:val="single"/>
                <w:lang w:eastAsia="lv-LV"/>
              </w:rPr>
              <w:t>10 (desmit) darba dienu laikā</w:t>
            </w:r>
            <w:r w:rsidRPr="00784E7D">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proofErr w:type="gramStart"/>
            <w:r w:rsidRPr="00784E7D">
              <w:rPr>
                <w:rFonts w:ascii="Times New Roman" w:eastAsia="Calibri" w:hAnsi="Times New Roman" w:cs="Times New Roman"/>
                <w:color w:val="000000"/>
                <w:lang w:eastAsia="lv-LV"/>
              </w:rPr>
              <w:t>uzņēmumu reģistrs</w:t>
            </w:r>
            <w:proofErr w:type="gramEnd"/>
            <w:r w:rsidRPr="00784E7D">
              <w:rPr>
                <w:rFonts w:ascii="Times New Roman" w:eastAsia="Calibri" w:hAnsi="Times New Roman" w:cs="Times New Roman"/>
                <w:color w:val="000000"/>
                <w:lang w:eastAsia="lv-LV"/>
              </w:rPr>
              <w:t xml:space="preserve"> un kas apliecina, ka pretendentam nav pasludināts maksātnespējas process un tas neatrodas likvidācijas stadijā.</w:t>
            </w:r>
          </w:p>
        </w:tc>
      </w:tr>
      <w:tr w:rsidR="00784E7D" w:rsidRPr="00784E7D" w:rsidTr="0068388A">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 xml:space="preserve">5. Pretendentam Latvijā un valstī, kurā tas reģistrēts vai kurā tas </w:t>
            </w:r>
            <w:proofErr w:type="gramStart"/>
            <w:r w:rsidRPr="00784E7D">
              <w:rPr>
                <w:rFonts w:ascii="Times New Roman" w:eastAsia="Times New Roman" w:hAnsi="Times New Roman" w:cs="Times New Roman"/>
              </w:rPr>
              <w:t>atrodas tā pastāvīgā</w:t>
            </w:r>
            <w:proofErr w:type="gramEnd"/>
            <w:r w:rsidRPr="00784E7D">
              <w:rPr>
                <w:rFonts w:ascii="Times New Roman" w:eastAsia="Times New Roman" w:hAnsi="Times New Roman" w:cs="Times New Roman"/>
              </w:rPr>
              <w:t xml:space="preserve">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Pilnvarotās personas parakstīts apliecinājums (saskaņā ar nolikuma pielikumu Nr.</w:t>
            </w:r>
            <w:r w:rsidRPr="00784E7D">
              <w:rPr>
                <w:rFonts w:ascii="Times New Roman" w:eastAsia="ヒラギノ角ゴ Pro W3" w:hAnsi="Times New Roman" w:cs="Times New Roman"/>
                <w:lang w:eastAsia="lv-LV"/>
              </w:rPr>
              <w:t>2</w:t>
            </w:r>
            <w:r w:rsidRPr="00784E7D">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784E7D">
              <w:rPr>
                <w:rFonts w:ascii="Times New Roman" w:eastAsia="Calibri" w:hAnsi="Times New Roman" w:cs="Times New Roman"/>
                <w:color w:val="000000"/>
                <w:u w:val="single"/>
                <w:lang w:eastAsia="lv-LV"/>
              </w:rPr>
              <w:t>10 (desmit) darba dienu laikā</w:t>
            </w:r>
            <w:r w:rsidRPr="00784E7D">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784E7D">
              <w:rPr>
                <w:rFonts w:ascii="Times New Roman" w:eastAsia="Calibri" w:hAnsi="Times New Roman" w:cs="Times New Roman"/>
                <w:color w:val="000000"/>
                <w:lang w:eastAsia="lv-LV"/>
              </w:rPr>
              <w:t>un</w:t>
            </w:r>
            <w:proofErr w:type="gramEnd"/>
            <w:r w:rsidRPr="00784E7D">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784E7D" w:rsidRPr="00784E7D" w:rsidTr="0068388A">
        <w:trPr>
          <w:cantSplit/>
          <w:trHeight w:val="529"/>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Calibri" w:hAnsi="Times New Roman" w:cs="Times New Roman"/>
                <w:b/>
                <w:color w:val="000000"/>
                <w:lang w:eastAsia="lv-LV"/>
              </w:rPr>
            </w:pPr>
            <w:r w:rsidRPr="00784E7D">
              <w:rPr>
                <w:rFonts w:ascii="Times New Roman" w:eastAsia="Calibri" w:hAnsi="Times New Roman" w:cs="Times New Roman"/>
                <w:b/>
                <w:color w:val="000000"/>
                <w:lang w:eastAsia="lv-LV"/>
              </w:rPr>
              <w:t>Atbilstība profesionālās darbības veikšanai</w:t>
            </w:r>
          </w:p>
        </w:tc>
      </w:tr>
      <w:tr w:rsidR="00784E7D" w:rsidRPr="00784E7D" w:rsidTr="0068388A">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F976E3" w:rsidP="00784E7D">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6</w:t>
            </w:r>
            <w:r w:rsidR="00784E7D" w:rsidRPr="00784E7D">
              <w:rPr>
                <w:rFonts w:ascii="Times New Roman" w:eastAsia="Times New Roman" w:hAnsi="Times New Roman" w:cs="Times New Roman"/>
              </w:rPr>
              <w:t>. Pretendents un apakšuzņēmējs ir reģistrēts, licencēts 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Calibri" w:hAnsi="Times New Roman" w:cs="Times New Roman"/>
                <w:color w:val="000000"/>
              </w:rPr>
            </w:pPr>
            <w:r w:rsidRPr="00784E7D">
              <w:rPr>
                <w:rFonts w:ascii="Times New Roman" w:eastAsia="Calibri" w:hAnsi="Times New Roman" w:cs="Times New Roman"/>
                <w:color w:val="000000"/>
              </w:rPr>
              <w:t>*Latvijas Republikas Uzņēmuma reģistra vai līdzvērtīgas iestādes citā valstī izsniegtas reģistrācijas apliecības kopija;</w:t>
            </w:r>
          </w:p>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Calibri" w:hAnsi="Times New Roman" w:cs="Times New Roman"/>
                <w:color w:val="000000"/>
              </w:rPr>
              <w:t>*</w:t>
            </w:r>
            <w:r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rPr>
              <w:t xml:space="preserve">LR Ekonomikas ministrijas izsniegtas </w:t>
            </w:r>
            <w:proofErr w:type="spellStart"/>
            <w:r w:rsidRPr="00784E7D">
              <w:rPr>
                <w:rFonts w:ascii="Times New Roman" w:eastAsia="Times New Roman" w:hAnsi="Times New Roman" w:cs="Times New Roman"/>
              </w:rPr>
              <w:t>būvkomersanta</w:t>
            </w:r>
            <w:proofErr w:type="spellEnd"/>
            <w:r w:rsidRPr="00784E7D">
              <w:rPr>
                <w:rFonts w:ascii="Times New Roman" w:eastAsia="Times New Roman" w:hAnsi="Times New Roman" w:cs="Times New Roman"/>
              </w:rPr>
              <w:t xml:space="preserve"> reģistrācijas apliecības kopija</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 xml:space="preserve">Jā </w:t>
            </w:r>
            <w:r w:rsidRPr="00784E7D">
              <w:rPr>
                <w:rFonts w:ascii="Times New Roman" w:eastAsia="Calibri"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p>
        </w:tc>
      </w:tr>
      <w:tr w:rsidR="00784E7D" w:rsidRPr="00784E7D" w:rsidTr="0068388A">
        <w:trPr>
          <w:cantSplit/>
          <w:trHeight w:val="415"/>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b/>
              </w:rPr>
            </w:pPr>
            <w:r w:rsidRPr="00784E7D">
              <w:rPr>
                <w:rFonts w:ascii="Times New Roman" w:eastAsia="Times New Roman" w:hAnsi="Times New Roman" w:cs="Times New Roman"/>
                <w:b/>
              </w:rPr>
              <w:t>Prasības pretendenta saimnieciskajam un finansiālajam stāvoklim</w:t>
            </w:r>
          </w:p>
        </w:tc>
      </w:tr>
      <w:tr w:rsidR="00784E7D" w:rsidRPr="00784E7D" w:rsidTr="0068388A">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F976E3" w:rsidP="00784E7D">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7</w:t>
            </w:r>
            <w:r w:rsidR="00784E7D" w:rsidRPr="00784E7D">
              <w:rPr>
                <w:rFonts w:ascii="Times New Roman" w:eastAsia="Times New Roman" w:hAnsi="Times New Roman" w:cs="Times New Roman"/>
              </w:rPr>
              <w:t xml:space="preserve">. </w:t>
            </w:r>
            <w:r w:rsidR="00784E7D" w:rsidRPr="00784E7D">
              <w:rPr>
                <w:rFonts w:ascii="Times New Roman" w:eastAsia="Times New Roman" w:hAnsi="Times New Roman" w:cs="Times New Roman"/>
                <w:color w:val="000000"/>
              </w:rPr>
              <w:t xml:space="preserve">Pretendenta gada finanšu vidējais apgrozījums pēdējo trīs gadu laikā vismaz </w:t>
            </w:r>
            <w:r w:rsidR="00784E7D" w:rsidRPr="00784E7D">
              <w:rPr>
                <w:rFonts w:ascii="Times New Roman" w:eastAsia="Times New Roman" w:hAnsi="Times New Roman" w:cs="Times New Roman"/>
              </w:rPr>
              <w:t xml:space="preserve">divas </w:t>
            </w:r>
            <w:r w:rsidR="00784E7D" w:rsidRPr="00784E7D">
              <w:rPr>
                <w:rFonts w:ascii="Times New Roman" w:eastAsia="Times New Roman" w:hAnsi="Times New Roman" w:cs="Times New Roman"/>
                <w:color w:val="000000"/>
              </w:rPr>
              <w:t xml:space="preserve">reizes pārsniedz piedāvāto līgumcenu. Pretendenti, kuriem saimnieciskā darbība ir ar īsāku termiņu, apliecina, ka darbības laika finanšu apgrozījums vismaz </w:t>
            </w:r>
            <w:r w:rsidR="00784E7D" w:rsidRPr="00784E7D">
              <w:rPr>
                <w:rFonts w:ascii="Times New Roman" w:eastAsia="Times New Roman" w:hAnsi="Times New Roman" w:cs="Times New Roman"/>
              </w:rPr>
              <w:t xml:space="preserve">divas </w:t>
            </w:r>
            <w:r w:rsidR="00784E7D" w:rsidRPr="00784E7D">
              <w:rPr>
                <w:rFonts w:ascii="Times New Roman" w:eastAsia="Times New Roman" w:hAnsi="Times New Roman" w:cs="Times New Roman"/>
                <w:color w:val="000000"/>
              </w:rPr>
              <w:t>reizes pārsniedz piedāvāto līgumcenu.</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 xml:space="preserve">Pretendenta izsniegta izziņa par pretendenta gada finanšu vidējo apgrozījumu pēdējo trīs gadu laikā (uzņēmumiem, kas dibināti vēlāk - izziņa par finanšu vidējo apgrozījumu nostrādātajā periodā). </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Ja piedāvājumu iesniedz personu apvienība, šī punkta prasībām atbilstoša izziņa jāiesniedz par personu grupā iekļauto personu kopējo finanšu apgrozījumu.</w:t>
            </w:r>
          </w:p>
        </w:tc>
      </w:tr>
      <w:tr w:rsidR="00784E7D" w:rsidRPr="00784E7D" w:rsidTr="0068388A">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F976E3" w:rsidP="007E6E79">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8</w:t>
            </w:r>
            <w:r w:rsidR="00784E7D" w:rsidRPr="00784E7D">
              <w:rPr>
                <w:rFonts w:ascii="Times New Roman" w:eastAsia="Times New Roman" w:hAnsi="Times New Roman" w:cs="Times New Roman"/>
              </w:rPr>
              <w:t xml:space="preserve">. Pretendents spēj veikt savas vispārējās civiltiesiskās atbildības apdrošināšanu </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color w:val="FF6600"/>
              </w:rPr>
            </w:pPr>
            <w:r w:rsidRPr="00784E7D">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784E7D">
              <w:rPr>
                <w:rFonts w:ascii="Times New Roman" w:eastAsia="Times New Roman" w:hAnsi="Times New Roman" w:cs="Times New Roman"/>
                <w:color w:val="FF6600"/>
              </w:rPr>
              <w:t xml:space="preserve"> </w:t>
            </w:r>
            <w:r w:rsidRPr="00784E7D">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 xml:space="preserve"> 10 (desmit) darba dienu laikā pēc līguma noslēgšanas, bet pirms darbu sākšanas Pretendents iesniedz apdrošināšanas polisi Pasūtītājam. </w:t>
            </w:r>
          </w:p>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p>
        </w:tc>
      </w:tr>
      <w:tr w:rsidR="00784E7D" w:rsidRPr="00784E7D" w:rsidTr="0068388A">
        <w:trPr>
          <w:cantSplit/>
          <w:trHeight w:val="52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b/>
              </w:rPr>
            </w:pPr>
            <w:r w:rsidRPr="00784E7D">
              <w:rPr>
                <w:rFonts w:ascii="Times New Roman" w:eastAsia="Times New Roman" w:hAnsi="Times New Roman" w:cs="Times New Roman"/>
                <w:b/>
              </w:rPr>
              <w:t>Tehniskās un profesionālās spējas</w:t>
            </w:r>
          </w:p>
        </w:tc>
      </w:tr>
      <w:tr w:rsidR="00784E7D" w:rsidRPr="00784E7D" w:rsidTr="0068388A">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F976E3" w:rsidP="00784E7D">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9</w:t>
            </w:r>
            <w:r w:rsidR="00784E7D" w:rsidRPr="00784E7D">
              <w:rPr>
                <w:rFonts w:ascii="Times New Roman" w:eastAsia="Times New Roman" w:hAnsi="Times New Roman" w:cs="Times New Roman"/>
              </w:rPr>
              <w:t xml:space="preserve">. Pretendentam ir pieredze vismaz 3 (trīs) līdzīga rakstura* un apjoma (pēc summas) veiktajos būvdarbos. </w:t>
            </w:r>
          </w:p>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i/>
              </w:rPr>
              <w:t xml:space="preserve">* par līdzīga rakstura darbiem uzskatāmi ar ūdenssaimniecību attīstību saistīti rekonstrukcijas vai izbūves darbi saskaņā ar tehnisko projektu </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Informācija par pēdējo 5 (piecu) gadu laikā līdzīga rakstura un apjoma veiktajiem būvdarbiem, kas iesniedzama saskaņā ar nolikuma pielikumā Nr.3 norādīto formu, pievienojot 3 (trīs) rakstiskas atsauksmes.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Jā (katrs uzņēmējs par viņam paredzēto darbu veidu)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4B5939" w:rsidP="002944B9">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w:t>
            </w:r>
            <w:r w:rsidRPr="004B5939">
              <w:rPr>
                <w:rFonts w:ascii="Times New Roman" w:eastAsia="Times New Roman" w:hAnsi="Times New Roman" w:cs="Times New Roman"/>
              </w:rPr>
              <w:t>tsauksmē</w:t>
            </w:r>
            <w:r>
              <w:rPr>
                <w:rFonts w:ascii="Times New Roman" w:eastAsia="Times New Roman" w:hAnsi="Times New Roman" w:cs="Times New Roman"/>
              </w:rPr>
              <w:t>s</w:t>
            </w:r>
            <w:r w:rsidRPr="004B5939">
              <w:rPr>
                <w:rFonts w:ascii="Times New Roman" w:eastAsia="Times New Roman" w:hAnsi="Times New Roman" w:cs="Times New Roman"/>
              </w:rPr>
              <w:t xml:space="preserve"> jābūt norādīt</w:t>
            </w:r>
            <w:r w:rsidR="002944B9">
              <w:rPr>
                <w:rFonts w:ascii="Times New Roman" w:eastAsia="Times New Roman" w:hAnsi="Times New Roman" w:cs="Times New Roman"/>
              </w:rPr>
              <w:t>iem konkrētiem padarītajiem darbiem (ar darbu apjomiem) un</w:t>
            </w:r>
            <w:proofErr w:type="gramStart"/>
            <w:r w:rsidR="002944B9">
              <w:rPr>
                <w:rFonts w:ascii="Times New Roman" w:eastAsia="Times New Roman" w:hAnsi="Times New Roman" w:cs="Times New Roman"/>
              </w:rPr>
              <w:t xml:space="preserve">  </w:t>
            </w:r>
            <w:proofErr w:type="gramEnd"/>
            <w:r>
              <w:rPr>
                <w:rFonts w:ascii="Times New Roman" w:eastAsia="Times New Roman" w:hAnsi="Times New Roman" w:cs="Times New Roman"/>
              </w:rPr>
              <w:t>vai</w:t>
            </w:r>
            <w:r w:rsidRPr="004B5939">
              <w:rPr>
                <w:rFonts w:ascii="Times New Roman" w:eastAsia="Times New Roman" w:hAnsi="Times New Roman" w:cs="Times New Roman"/>
              </w:rPr>
              <w:t xml:space="preserve"> visi darbi ir veikti atbilstoši attiecīgajiem normatīviem aktiem un pienācīgi pabeigti noteiktajos termiņos.</w:t>
            </w:r>
          </w:p>
        </w:tc>
      </w:tr>
      <w:tr w:rsidR="00784E7D" w:rsidRPr="00784E7D" w:rsidTr="0068388A">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F976E3">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1</w:t>
            </w:r>
            <w:r w:rsidR="00F976E3">
              <w:rPr>
                <w:rFonts w:ascii="Times New Roman" w:eastAsia="Times New Roman" w:hAnsi="Times New Roman" w:cs="Times New Roman"/>
              </w:rPr>
              <w:t>0</w:t>
            </w:r>
            <w:r w:rsidRPr="00784E7D">
              <w:rPr>
                <w:rFonts w:ascii="Times New Roman" w:eastAsia="Times New Roman" w:hAnsi="Times New Roman" w:cs="Times New Roman"/>
              </w:rPr>
              <w:t>. Pretendenta piedāvātais būvdarbu vadītājs ir kvalificēts, ar pieredzi vismaz divu līdzīga rakstura (</w:t>
            </w:r>
            <w:r w:rsidRPr="00784E7D">
              <w:rPr>
                <w:rFonts w:ascii="Times New Roman" w:eastAsia="Times New Roman" w:hAnsi="Times New Roman" w:cs="Times New Roman"/>
                <w:i/>
              </w:rPr>
              <w:t>par līdzīga rakstura darbiem uzskatāmi ar ūdenssaimniecību attīstību saistītu rekonstrukcijas vai izbūves darbu vadīšana</w:t>
            </w:r>
            <w:r w:rsidRPr="00784E7D">
              <w:rPr>
                <w:rFonts w:ascii="Times New Roman" w:eastAsia="Times New Roman" w:hAnsi="Times New Roman" w:cs="Times New Roman"/>
              </w:rPr>
              <w:t>) un līdzīga apjoma (pēc summas) darbu vadīšanā.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 xml:space="preserve">Informācija par sertificēta vispārējo būvdarbu vadītāja izglītību, kvalifikāciju un pieredzi, kas iesniedzama saskaņā ar nolikuma pielikumā Nr.4 norādīto formu (jāiesniedz </w:t>
            </w:r>
            <w:proofErr w:type="gramStart"/>
            <w:r w:rsidRPr="00784E7D">
              <w:rPr>
                <w:rFonts w:ascii="Times New Roman" w:eastAsia="Times New Roman" w:hAnsi="Times New Roman" w:cs="Times New Roman"/>
              </w:rPr>
              <w:t>spēkā esošs Latvijas siltuma, gāzes un ūdens tehnoloģijas inženieru savienības izsniegta būvprakses sertifikāta ūdens apgādes un kanalizācijas sistēmu būvdarbu vadīšanas un būvuzraudzības jomā kopija</w:t>
            </w:r>
            <w:proofErr w:type="gramEnd"/>
            <w:r w:rsidRPr="00784E7D">
              <w:rPr>
                <w:rFonts w:ascii="Times New Roman" w:eastAsia="Times New Roman" w:hAnsi="Times New Roman" w:cs="Times New Roma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784E7D" w:rsidRPr="00784E7D" w:rsidTr="0068388A">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F976E3">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1</w:t>
            </w:r>
            <w:r w:rsidR="00F976E3">
              <w:rPr>
                <w:rFonts w:ascii="Times New Roman" w:eastAsia="Times New Roman" w:hAnsi="Times New Roman" w:cs="Times New Roman"/>
              </w:rPr>
              <w:t>1</w:t>
            </w:r>
            <w:r w:rsidRPr="00784E7D">
              <w:rPr>
                <w:rFonts w:ascii="Times New Roman" w:eastAsia="Times New Roman" w:hAnsi="Times New Roman" w:cs="Times New Roman"/>
              </w:rPr>
              <w:t>. Pretendents spēj nodrošināt, ka darbus veiks kvalificēts tehniskais personāls ar iepriekšēju pieredzi.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Informācija iesniedzama saskaņā ar nolikuma pielikumā Nr.5 norādīto formu.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Times New Roman" w:hAnsi="Times New Roman" w:cs="Times New Roman"/>
              </w:rPr>
            </w:pPr>
          </w:p>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p>
        </w:tc>
      </w:tr>
      <w:tr w:rsidR="00784E7D" w:rsidRPr="00784E7D" w:rsidTr="0068388A">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F976E3">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1</w:t>
            </w:r>
            <w:r w:rsidR="00F976E3">
              <w:rPr>
                <w:rFonts w:ascii="Times New Roman" w:eastAsia="Times New Roman" w:hAnsi="Times New Roman" w:cs="Times New Roman"/>
              </w:rPr>
              <w:t>2</w:t>
            </w:r>
            <w:r w:rsidRPr="00784E7D">
              <w:rPr>
                <w:rFonts w:ascii="Times New Roman" w:eastAsia="Times New Roman" w:hAnsi="Times New Roman" w:cs="Times New Roman"/>
              </w:rPr>
              <w:t>. Pretendents apakšuzņēmējiem drīkst nodod ne vairāk kā 70% no nolikuma iepirkuma priekšmetā minētajiem būvdarbiem.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Apakšuzņēmēju saraksts, papildus norādot katram apakšuzņēmējam nododamo darba veidus un to apjomus, kas iesniedzama saskaņā ar nolikuma pielikumā Nr.6 norādīto formu.</w:t>
            </w:r>
          </w:p>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Katra pieaicinātā apakšuzņēmēja piekrišanas raksts par konkrēti viņam veicamajiem darbiem un apjomiem saskaņā ar nolikuma pielikumā Nr.7 pievienoto formu.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Nē</w:t>
            </w:r>
          </w:p>
          <w:p w:rsidR="00784E7D" w:rsidRPr="00784E7D" w:rsidRDefault="00784E7D" w:rsidP="00784E7D">
            <w:pPr>
              <w:spacing w:before="120" w:after="120" w:line="240" w:lineRule="auto"/>
              <w:jc w:val="center"/>
              <w:rPr>
                <w:rFonts w:ascii="Times New Roman" w:eastAsia="Times New Roman" w:hAnsi="Times New Roman" w:cs="Times New Roman"/>
              </w:rPr>
            </w:pPr>
          </w:p>
          <w:p w:rsidR="00784E7D" w:rsidRPr="00784E7D" w:rsidRDefault="00784E7D" w:rsidP="00784E7D">
            <w:pPr>
              <w:spacing w:before="120" w:after="120" w:line="240" w:lineRule="auto"/>
              <w:jc w:val="center"/>
              <w:rPr>
                <w:rFonts w:ascii="Times New Roman" w:eastAsia="Times New Roman" w:hAnsi="Times New Roman" w:cs="Times New Roman"/>
              </w:rPr>
            </w:pPr>
          </w:p>
          <w:p w:rsidR="00784E7D" w:rsidRPr="00784E7D" w:rsidRDefault="00784E7D" w:rsidP="00784E7D">
            <w:pPr>
              <w:spacing w:before="120" w:after="120" w:line="240" w:lineRule="auto"/>
              <w:jc w:val="center"/>
              <w:rPr>
                <w:rFonts w:ascii="Times New Roman" w:eastAsia="Times New Roman" w:hAnsi="Times New Roman" w:cs="Times New Roman"/>
              </w:rPr>
            </w:pPr>
          </w:p>
          <w:p w:rsidR="00784E7D" w:rsidRPr="00784E7D" w:rsidRDefault="00784E7D" w:rsidP="00784E7D">
            <w:pPr>
              <w:spacing w:before="120" w:after="120" w:line="240" w:lineRule="auto"/>
              <w:jc w:val="center"/>
              <w:rPr>
                <w:rFonts w:ascii="Times New Roman" w:eastAsia="Times New Roman" w:hAnsi="Times New Roman" w:cs="Times New Roman"/>
              </w:rPr>
            </w:pPr>
          </w:p>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Iesniedz, ja pretendents līguma izpildei plānojis piesaistīt apakšuzņēmējus.</w:t>
            </w:r>
          </w:p>
          <w:p w:rsidR="00784E7D" w:rsidRPr="00701D14" w:rsidRDefault="00784E7D" w:rsidP="00784E7D">
            <w:pPr>
              <w:spacing w:before="120" w:after="120" w:line="240" w:lineRule="auto"/>
              <w:rPr>
                <w:rFonts w:ascii="Times New Roman" w:eastAsia="Times New Roman" w:hAnsi="Times New Roman" w:cs="Times New Roman"/>
                <w:u w:val="single"/>
              </w:rPr>
            </w:pPr>
            <w:r w:rsidRPr="00701D14">
              <w:rPr>
                <w:rFonts w:ascii="Times New Roman" w:eastAsia="Times New Roman" w:hAnsi="Times New Roman" w:cs="Times New Roman"/>
                <w:u w:val="single"/>
              </w:rPr>
              <w:t>Ja pretendents nepiesaista līguma izpildei apakšuzņēmējus, pretendents iesniedz brīvā formā uzrakstītu apliecinājumu, ka apakšuzņēmēji netiek piesaistīti.</w:t>
            </w:r>
          </w:p>
          <w:p w:rsidR="00784E7D" w:rsidRPr="00784E7D" w:rsidRDefault="00784E7D" w:rsidP="00784E7D">
            <w:pPr>
              <w:spacing w:before="120" w:after="120" w:line="240" w:lineRule="auto"/>
              <w:rPr>
                <w:rFonts w:ascii="Times New Roman" w:eastAsia="Times New Roman" w:hAnsi="Times New Roman" w:cs="Times New Roman"/>
              </w:rPr>
            </w:pPr>
          </w:p>
        </w:tc>
      </w:tr>
      <w:tr w:rsidR="00784E7D" w:rsidRPr="00784E7D" w:rsidTr="0068388A">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F976E3">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lastRenderedPageBreak/>
              <w:t>1</w:t>
            </w:r>
            <w:r w:rsidR="00F976E3">
              <w:rPr>
                <w:rFonts w:ascii="Times New Roman" w:eastAsia="Times New Roman" w:hAnsi="Times New Roman" w:cs="Times New Roman"/>
              </w:rPr>
              <w:t>3</w:t>
            </w:r>
            <w:r w:rsidRPr="00784E7D">
              <w:rPr>
                <w:rFonts w:ascii="Times New Roman" w:eastAsia="Times New Roman" w:hAnsi="Times New Roman" w:cs="Times New Roman"/>
              </w:rPr>
              <w:t>. Pretendents spēj nolikuma iepirkuma priekšmetā minētos darbus veikt nolikumā paredzētajos termiņos.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rPr>
              <w:t>Pretendenta sagatavots izvērsts darbu izpildes grafiks saskaņā ar nolikuma pielikumu Nr.8., ņemot vērā Nolikuma 2.3.punktā norādīto</w:t>
            </w:r>
            <w:r w:rsidR="00185A1C">
              <w:rPr>
                <w:rFonts w:ascii="Times New Roman" w:eastAsia="Times New Roman" w:hAnsi="Times New Roman" w:cs="Times New Roman"/>
              </w:rPr>
              <w:t xml:space="preserve"> būvdarbu izpildes</w:t>
            </w:r>
            <w:r w:rsidRPr="00784E7D">
              <w:rPr>
                <w:rFonts w:ascii="Times New Roman" w:eastAsia="Times New Roman" w:hAnsi="Times New Roman" w:cs="Times New Roman"/>
              </w:rPr>
              <w:t xml:space="preserve"> termiņu.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jc w:val="center"/>
              <w:rPr>
                <w:rFonts w:ascii="Times New Roman" w:eastAsia="Times New Roman" w:hAnsi="Times New Roman" w:cs="Times New Roman"/>
              </w:rPr>
            </w:pPr>
          </w:p>
          <w:p w:rsidR="00784E7D" w:rsidRPr="00784E7D" w:rsidRDefault="00784E7D" w:rsidP="00784E7D">
            <w:pPr>
              <w:spacing w:before="120" w:after="120" w:line="240" w:lineRule="auto"/>
              <w:jc w:val="center"/>
              <w:rPr>
                <w:rFonts w:ascii="Times New Roman" w:eastAsia="Times New Roman" w:hAnsi="Times New Roman" w:cs="Times New Roman"/>
              </w:rPr>
            </w:pPr>
            <w:r w:rsidRPr="00784E7D">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4E7D" w:rsidRPr="00784E7D" w:rsidRDefault="00784E7D" w:rsidP="00784E7D">
            <w:pPr>
              <w:spacing w:before="120" w:after="120" w:line="240" w:lineRule="auto"/>
              <w:rPr>
                <w:rFonts w:ascii="Times New Roman" w:eastAsia="Times New Roman" w:hAnsi="Times New Roman" w:cs="Times New Roman"/>
              </w:rPr>
            </w:pPr>
          </w:p>
        </w:tc>
      </w:tr>
    </w:tbl>
    <w:p w:rsidR="00784E7D" w:rsidRPr="00784E7D" w:rsidRDefault="00784E7D" w:rsidP="00784E7D">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784E7D" w:rsidRPr="00784E7D" w:rsidSect="0068388A">
          <w:pgSz w:w="16838" w:h="11906" w:orient="landscape" w:code="9"/>
          <w:pgMar w:top="1134" w:right="902" w:bottom="1079" w:left="720" w:header="709" w:footer="709" w:gutter="0"/>
          <w:cols w:space="708"/>
          <w:titlePg/>
          <w:docGrid w:linePitch="360"/>
        </w:sectPr>
      </w:pP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bookmarkStart w:id="8" w:name="_Toc189451329"/>
      <w:r w:rsidRPr="00784E7D">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784E7D" w:rsidRPr="00784E7D" w:rsidRDefault="00784E7D" w:rsidP="00784E7D">
      <w:pPr>
        <w:tabs>
          <w:tab w:val="num" w:pos="1843"/>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784E7D" w:rsidRPr="00784E7D" w:rsidRDefault="00784E7D" w:rsidP="00784E7D">
      <w:pPr>
        <w:tabs>
          <w:tab w:val="num" w:pos="1843"/>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784E7D" w:rsidRPr="00784E7D" w:rsidRDefault="00784E7D" w:rsidP="00784E7D">
      <w:pPr>
        <w:tabs>
          <w:tab w:val="num" w:pos="1843"/>
        </w:tabs>
        <w:spacing w:before="120" w:after="0" w:line="240" w:lineRule="auto"/>
        <w:jc w:val="both"/>
        <w:rPr>
          <w:rFonts w:ascii="Zurich Win95BT" w:eastAsia="Times New Roman" w:hAnsi="Zurich Win95BT" w:cs="Times New Roman"/>
          <w:sz w:val="24"/>
          <w:szCs w:val="20"/>
        </w:rPr>
      </w:pPr>
      <w:r w:rsidRPr="00784E7D">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784E7D">
        <w:rPr>
          <w:rFonts w:ascii="Zurich Win95BT" w:eastAsia="Times New Roman" w:hAnsi="Zurich Win95BT" w:cs="Times New Roman"/>
          <w:sz w:val="24"/>
          <w:szCs w:val="20"/>
        </w:rPr>
        <w:t xml:space="preserve"> </w:t>
      </w:r>
    </w:p>
    <w:p w:rsidR="00784E7D" w:rsidRPr="00784E7D" w:rsidRDefault="00784E7D" w:rsidP="00784E7D">
      <w:pPr>
        <w:tabs>
          <w:tab w:val="num" w:pos="1843"/>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0"/>
        </w:rPr>
        <w:t>4.4.</w:t>
      </w:r>
      <w:r w:rsidRPr="00784E7D">
        <w:rPr>
          <w:rFonts w:ascii="Zurich Win95BT" w:eastAsia="Times New Roman" w:hAnsi="Zurich Win95BT" w:cs="Times New Roman"/>
          <w:sz w:val="24"/>
          <w:szCs w:val="20"/>
        </w:rPr>
        <w:t xml:space="preserve"> </w:t>
      </w:r>
      <w:r w:rsidRPr="00784E7D">
        <w:rPr>
          <w:rFonts w:ascii="Times New Roman" w:eastAsia="Times New Roman" w:hAnsi="Times New Roman" w:cs="Times New Roman"/>
          <w:sz w:val="24"/>
          <w:szCs w:val="20"/>
        </w:rPr>
        <w:t xml:space="preserve">Pretendenti, kas būs snieguši nepatiesu informāciju vai nebūs to snieguši vispār, </w:t>
      </w:r>
      <w:r w:rsidR="001E2B57">
        <w:rPr>
          <w:rFonts w:ascii="Times New Roman" w:eastAsia="Times New Roman" w:hAnsi="Times New Roman" w:cs="Times New Roman"/>
          <w:sz w:val="24"/>
          <w:szCs w:val="20"/>
        </w:rPr>
        <w:t xml:space="preserve">vai arī ja sniegtā informācija neatbildīs pretendentiem izvirzītajām prasībām, </w:t>
      </w:r>
      <w:r w:rsidRPr="00784E7D">
        <w:rPr>
          <w:rFonts w:ascii="Times New Roman" w:eastAsia="Times New Roman" w:hAnsi="Times New Roman" w:cs="Times New Roman"/>
          <w:sz w:val="24"/>
          <w:szCs w:val="20"/>
        </w:rPr>
        <w:t>tiks izslēgti no dalības konkursā.</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4.5. Ja pasūtītājs publiskās datubāzēs nevar iegūt informāciju par Pretendenta atbilstību </w:t>
      </w:r>
      <w:proofErr w:type="gramStart"/>
      <w:r w:rsidRPr="00784E7D">
        <w:rPr>
          <w:rFonts w:ascii="Times New Roman" w:eastAsia="Times New Roman" w:hAnsi="Times New Roman" w:cs="Times New Roman"/>
          <w:sz w:val="24"/>
          <w:szCs w:val="24"/>
        </w:rPr>
        <w:t>4.1. punktos minētām prasībām</w:t>
      </w:r>
      <w:proofErr w:type="gramEnd"/>
      <w:r w:rsidRPr="00784E7D">
        <w:rPr>
          <w:rFonts w:ascii="Times New Roman" w:eastAsia="Times New Roman" w:hAnsi="Times New Roman" w:cs="Times New Roman"/>
          <w:sz w:val="24"/>
          <w:szCs w:val="24"/>
        </w:rPr>
        <w:t xml:space="preserve">, Pasūtītājs pieprasa izziņas tikai tam pretendentam, kuram būtu piešķiramas līguma slēgšanas tiesības. </w:t>
      </w:r>
    </w:p>
    <w:p w:rsidR="00784E7D" w:rsidRPr="00784E7D" w:rsidRDefault="00784E7D" w:rsidP="00784E7D">
      <w:pPr>
        <w:spacing w:before="120" w:after="0" w:line="240" w:lineRule="auto"/>
        <w:jc w:val="both"/>
        <w:rPr>
          <w:rFonts w:ascii="Times New Roman" w:eastAsia="Times New Roman" w:hAnsi="Times New Roman" w:cs="Times New Roman"/>
          <w:bCs/>
          <w:sz w:val="24"/>
          <w:szCs w:val="24"/>
        </w:rPr>
      </w:pPr>
      <w:r w:rsidRPr="00784E7D">
        <w:rPr>
          <w:rFonts w:ascii="Times New Roman" w:eastAsia="Times New Roman" w:hAnsi="Times New Roman" w:cs="Times New Roman"/>
          <w:bCs/>
          <w:sz w:val="24"/>
          <w:szCs w:val="24"/>
        </w:rPr>
        <w:t xml:space="preserve">4.6. Pretendentam, </w:t>
      </w:r>
      <w:r w:rsidRPr="00784E7D">
        <w:rPr>
          <w:rFonts w:ascii="Times New Roman" w:eastAsia="Times New Roman" w:hAnsi="Times New Roman" w:cs="Times New Roman"/>
          <w:sz w:val="24"/>
          <w:szCs w:val="24"/>
        </w:rPr>
        <w:t>kuram būtu piešķiramas līguma slēgšanas tiesības, prasītā informācija jāiesniedz Pasūtītājam 1</w:t>
      </w:r>
      <w:r w:rsidRPr="00784E7D">
        <w:rPr>
          <w:rFonts w:ascii="Times New Roman" w:eastAsia="Times New Roman" w:hAnsi="Times New Roman" w:cs="Times New Roman"/>
          <w:bCs/>
          <w:sz w:val="24"/>
          <w:szCs w:val="24"/>
        </w:rPr>
        <w:t>0 (desmit) darba dienu laikā.</w:t>
      </w:r>
    </w:p>
    <w:p w:rsidR="00784E7D" w:rsidRPr="00784E7D" w:rsidRDefault="00784E7D" w:rsidP="00784E7D">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784E7D">
        <w:rPr>
          <w:rFonts w:ascii="Times New Roman" w:eastAsia="Times New Roman" w:hAnsi="Times New Roman" w:cs="Times New Roman"/>
          <w:sz w:val="24"/>
          <w:szCs w:val="24"/>
        </w:rPr>
        <w:t>4.7. Izziņas un citus dokumentus, kurus izsniedz kompetentās institūcijas, Pasūtītājs pieņem un atzīst, ja tie izdoti ne agrāk kā vienu mēnesi pirms to iesniegšanas dienas</w:t>
      </w:r>
      <w:r w:rsidRPr="00784E7D">
        <w:rPr>
          <w:rFonts w:ascii="Times New Roman" w:eastAsia="Times New Roman" w:hAnsi="Times New Roman" w:cs="Times New Roman"/>
          <w:bCs/>
          <w:sz w:val="24"/>
          <w:szCs w:val="24"/>
        </w:rPr>
        <w:t>.</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4.8. Ja attiecīgais Pretendents 4.6.punktā minētajā termiņā neiesniedz prasītās izziņas, Pasūtītājs to izslēdz no tālākas dalības konkursā.</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4.9. Ja saskaņā ar šo nolikumu Piedāvājuma dokumenti jāsagatavo saskaņā ar pielikumos pievienotajām formām, tad tie iesniedzami tikai atbilstoši šīm formām. Gadījumos, ja piedāvājumā iesniegti dokumenti, neizmantojot dotās formas, </w:t>
      </w:r>
      <w:r w:rsidR="00450AFF">
        <w:rPr>
          <w:rFonts w:ascii="Times New Roman" w:eastAsia="Times New Roman" w:hAnsi="Times New Roman" w:cs="Times New Roman"/>
          <w:sz w:val="24"/>
          <w:szCs w:val="20"/>
        </w:rPr>
        <w:t>tiks vērtēts, vai tajos sniegta visa pievienotajās formās prasītā informācija</w:t>
      </w:r>
      <w:r w:rsidRPr="00784E7D">
        <w:rPr>
          <w:rFonts w:ascii="Times New Roman" w:eastAsia="Times New Roman" w:hAnsi="Times New Roman" w:cs="Times New Roman"/>
          <w:sz w:val="24"/>
          <w:szCs w:val="20"/>
        </w:rPr>
        <w:t>.</w:t>
      </w:r>
    </w:p>
    <w:p w:rsidR="00784E7D" w:rsidRPr="00784E7D" w:rsidRDefault="00784E7D" w:rsidP="00784E7D">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784E7D" w:rsidRPr="00784E7D" w:rsidRDefault="00784E7D" w:rsidP="00784E7D">
      <w:pPr>
        <w:spacing w:after="0" w:line="240" w:lineRule="auto"/>
        <w:jc w:val="center"/>
        <w:rPr>
          <w:rFonts w:ascii="Times New Roman" w:eastAsia="Times New Roman" w:hAnsi="Times New Roman" w:cs="Times New Roman"/>
          <w:sz w:val="28"/>
          <w:szCs w:val="24"/>
        </w:rPr>
      </w:pPr>
      <w:r w:rsidRPr="00784E7D">
        <w:rPr>
          <w:rFonts w:ascii="Times New Roman" w:eastAsia="Calibri" w:hAnsi="Times New Roman" w:cs="Times New Roman"/>
          <w:b/>
          <w:bCs/>
          <w:color w:val="000000"/>
          <w:sz w:val="28"/>
          <w:szCs w:val="28"/>
          <w:u w:val="single"/>
        </w:rPr>
        <w:t>5. Tehniskais piedāvājums</w:t>
      </w:r>
    </w:p>
    <w:p w:rsidR="00784E7D" w:rsidRPr="00784E7D" w:rsidRDefault="00784E7D" w:rsidP="00784E7D">
      <w:pPr>
        <w:keepNext/>
        <w:tabs>
          <w:tab w:val="num" w:pos="0"/>
        </w:tabs>
        <w:spacing w:before="120" w:after="60" w:line="240" w:lineRule="auto"/>
        <w:jc w:val="both"/>
        <w:outlineLvl w:val="2"/>
        <w:rPr>
          <w:rFonts w:ascii="Times New Roman" w:eastAsia="Calibri" w:hAnsi="Times New Roman" w:cs="Times New Roman"/>
          <w:bCs/>
          <w:sz w:val="24"/>
          <w:szCs w:val="24"/>
        </w:rPr>
      </w:pPr>
      <w:r w:rsidRPr="00784E7D">
        <w:rPr>
          <w:rFonts w:ascii="Times New Roman" w:eastAsia="Calibri" w:hAnsi="Times New Roman" w:cs="Times New Roman"/>
          <w:bCs/>
          <w:sz w:val="24"/>
          <w:szCs w:val="24"/>
        </w:rPr>
        <w:t xml:space="preserve">5.1. </w:t>
      </w:r>
      <w:r w:rsidRPr="00784E7D">
        <w:rPr>
          <w:rFonts w:ascii="Times New Roman" w:eastAsia="Calibri" w:hAnsi="Times New Roman" w:cs="Times New Roman"/>
          <w:bCs/>
          <w:sz w:val="24"/>
          <w:szCs w:val="26"/>
        </w:rPr>
        <w:t xml:space="preserve">Tehnisko piedāvājumu jāsagatavo atbilstoši LR </w:t>
      </w:r>
      <w:proofErr w:type="gramStart"/>
      <w:r w:rsidRPr="00784E7D">
        <w:rPr>
          <w:rFonts w:ascii="Times New Roman" w:eastAsia="Calibri" w:hAnsi="Times New Roman" w:cs="Times New Roman"/>
          <w:bCs/>
          <w:sz w:val="24"/>
          <w:szCs w:val="26"/>
        </w:rPr>
        <w:t>Ministru kabineta 2006.gada 19.decembra noteikumu</w:t>
      </w:r>
      <w:proofErr w:type="gramEnd"/>
      <w:r w:rsidRPr="00784E7D">
        <w:rPr>
          <w:rFonts w:ascii="Times New Roman" w:eastAsia="Calibri" w:hAnsi="Times New Roman" w:cs="Times New Roman"/>
          <w:bCs/>
          <w:sz w:val="24"/>
          <w:szCs w:val="26"/>
        </w:rPr>
        <w:t xml:space="preserve"> Nr.1014 „Noteikumi par Latvijas būvnormatīvu LBN 501-06 „</w:t>
      </w:r>
      <w:proofErr w:type="spellStart"/>
      <w:r w:rsidRPr="00784E7D">
        <w:rPr>
          <w:rFonts w:ascii="Times New Roman" w:eastAsia="Calibri" w:hAnsi="Times New Roman" w:cs="Times New Roman"/>
          <w:bCs/>
          <w:sz w:val="24"/>
          <w:szCs w:val="26"/>
        </w:rPr>
        <w:t>Būvizmaksu</w:t>
      </w:r>
      <w:proofErr w:type="spellEnd"/>
      <w:r w:rsidRPr="00784E7D">
        <w:rPr>
          <w:rFonts w:ascii="Times New Roman" w:eastAsia="Calibri" w:hAnsi="Times New Roman" w:cs="Times New Roman"/>
          <w:bCs/>
          <w:sz w:val="24"/>
          <w:szCs w:val="26"/>
        </w:rPr>
        <w:t xml:space="preserve"> noteikšanas kārtība”” 5., 6. un 7.pielikuma prasībām, ņemot vērā tehniskās </w:t>
      </w:r>
      <w:r w:rsidRPr="001F041E">
        <w:rPr>
          <w:rFonts w:ascii="Times New Roman" w:eastAsia="Calibri" w:hAnsi="Times New Roman" w:cs="Times New Roman"/>
          <w:bCs/>
          <w:sz w:val="24"/>
          <w:szCs w:val="26"/>
        </w:rPr>
        <w:t>specifikācijās (pielikumi Nr.1</w:t>
      </w:r>
      <w:r w:rsidR="001F041E" w:rsidRPr="001F041E">
        <w:rPr>
          <w:rFonts w:ascii="Times New Roman" w:eastAsia="Calibri" w:hAnsi="Times New Roman" w:cs="Times New Roman"/>
          <w:bCs/>
          <w:sz w:val="24"/>
          <w:szCs w:val="26"/>
        </w:rPr>
        <w:t>0</w:t>
      </w:r>
      <w:r w:rsidRPr="001F041E">
        <w:rPr>
          <w:rFonts w:ascii="Times New Roman" w:eastAsia="Calibri" w:hAnsi="Times New Roman" w:cs="Times New Roman"/>
          <w:bCs/>
          <w:sz w:val="24"/>
          <w:szCs w:val="26"/>
        </w:rPr>
        <w:t>.1.-Nr.1</w:t>
      </w:r>
      <w:r w:rsidR="001F041E" w:rsidRPr="001F041E">
        <w:rPr>
          <w:rFonts w:ascii="Times New Roman" w:eastAsia="Calibri" w:hAnsi="Times New Roman" w:cs="Times New Roman"/>
          <w:bCs/>
          <w:sz w:val="24"/>
          <w:szCs w:val="26"/>
        </w:rPr>
        <w:t>0.1</w:t>
      </w:r>
      <w:r w:rsidR="002600D9">
        <w:rPr>
          <w:rFonts w:ascii="Times New Roman" w:eastAsia="Calibri" w:hAnsi="Times New Roman" w:cs="Times New Roman"/>
          <w:bCs/>
          <w:sz w:val="24"/>
          <w:szCs w:val="26"/>
        </w:rPr>
        <w:t>1</w:t>
      </w:r>
      <w:r w:rsidRPr="001F041E">
        <w:rPr>
          <w:rFonts w:ascii="Times New Roman" w:eastAsia="Calibri" w:hAnsi="Times New Roman" w:cs="Times New Roman"/>
          <w:bCs/>
          <w:sz w:val="24"/>
          <w:szCs w:val="26"/>
        </w:rPr>
        <w:t>.) minētos darbu apjomus un prasības, kā arī</w:t>
      </w:r>
      <w:r w:rsidRPr="00784E7D">
        <w:rPr>
          <w:rFonts w:ascii="Times New Roman" w:eastAsia="Calibri" w:hAnsi="Times New Roman" w:cs="Times New Roman"/>
          <w:bCs/>
          <w:sz w:val="24"/>
          <w:szCs w:val="26"/>
        </w:rPr>
        <w:t xml:space="preserve"> tehniskajā projektā noteiktās prasības.</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Calibri" w:hAnsi="Times New Roman" w:cs="Times New Roman"/>
          <w:sz w:val="24"/>
          <w:szCs w:val="24"/>
        </w:rPr>
        <w:t xml:space="preserve">5.2. </w:t>
      </w:r>
      <w:r w:rsidRPr="00784E7D">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784E7D" w:rsidRPr="00784E7D" w:rsidRDefault="00784E7D" w:rsidP="00784E7D">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784E7D" w:rsidRPr="00784E7D" w:rsidRDefault="00784E7D" w:rsidP="00784E7D">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784E7D" w:rsidRPr="00784E7D" w:rsidRDefault="00784E7D" w:rsidP="00784E7D">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784E7D">
        <w:rPr>
          <w:rFonts w:ascii="Times New Roman" w:eastAsia="Calibri" w:hAnsi="Times New Roman" w:cs="Times New Roman"/>
          <w:b/>
          <w:bCs/>
          <w:sz w:val="28"/>
          <w:szCs w:val="28"/>
          <w:u w:val="single"/>
        </w:rPr>
        <w:t>6. Piedāvājumu vērtēšana</w:t>
      </w:r>
      <w:bookmarkEnd w:id="8"/>
    </w:p>
    <w:p w:rsidR="00784E7D" w:rsidRPr="00784E7D" w:rsidRDefault="00784E7D" w:rsidP="00784E7D">
      <w:pPr>
        <w:numPr>
          <w:ilvl w:val="2"/>
          <w:numId w:val="0"/>
        </w:numPr>
        <w:tabs>
          <w:tab w:val="num" w:pos="1276"/>
          <w:tab w:val="num" w:pos="1800"/>
        </w:tabs>
        <w:spacing w:after="0" w:line="240" w:lineRule="auto"/>
        <w:jc w:val="both"/>
        <w:rPr>
          <w:rFonts w:ascii="Times New Roman" w:eastAsia="Calibri" w:hAnsi="Times New Roman" w:cs="Times New Roman"/>
          <w:bCs/>
        </w:rPr>
      </w:pPr>
    </w:p>
    <w:p w:rsidR="00784E7D" w:rsidRPr="00784E7D" w:rsidRDefault="00784E7D" w:rsidP="00784E7D">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784E7D">
        <w:rPr>
          <w:rFonts w:ascii="Times New Roman" w:eastAsia="Calibri" w:hAnsi="Times New Roman" w:cs="Times New Roman"/>
          <w:bCs/>
          <w:sz w:val="24"/>
          <w:szCs w:val="24"/>
        </w:rPr>
        <w:t xml:space="preserve">6.1. </w:t>
      </w:r>
      <w:r w:rsidRPr="00784E7D">
        <w:rPr>
          <w:rFonts w:ascii="Times New Roman" w:eastAsia="Calibri" w:hAnsi="Times New Roman" w:cs="Times New Roman"/>
          <w:bCs/>
          <w:color w:val="000000"/>
          <w:sz w:val="24"/>
          <w:szCs w:val="24"/>
        </w:rPr>
        <w:t>Piedāvājumu noformējuma pārbaudi un vērtēšanu iepirkuma komisija veic slēgtā sēdē.</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6.2. Piedāvājumi, kas iesniegti pēc šā nolikuma 1.4.1.punktā minētā termiņa, netiks vērtēti. Tie neatvērti tiks atdoti vai nosūtīti atpakaļ Pretendentam.</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6.3. Iepirkuma komisija:</w:t>
      </w:r>
    </w:p>
    <w:p w:rsidR="00450AFF" w:rsidRPr="00450AFF" w:rsidRDefault="00784E7D" w:rsidP="00450AFF">
      <w:pPr>
        <w:spacing w:before="120" w:after="0" w:line="240" w:lineRule="auto"/>
        <w:ind w:left="720"/>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lastRenderedPageBreak/>
        <w:t>6.3.1.</w:t>
      </w:r>
      <w:r w:rsidR="00EE2C6D">
        <w:rPr>
          <w:rFonts w:ascii="Times New Roman" w:eastAsia="Calibri" w:hAnsi="Times New Roman" w:cs="Times New Roman"/>
          <w:sz w:val="24"/>
          <w:szCs w:val="24"/>
        </w:rPr>
        <w:t xml:space="preserve"> </w:t>
      </w:r>
      <w:r w:rsidRPr="00784E7D">
        <w:rPr>
          <w:rFonts w:ascii="Times New Roman" w:eastAsia="Calibri" w:hAnsi="Times New Roman" w:cs="Times New Roman"/>
          <w:sz w:val="24"/>
          <w:szCs w:val="24"/>
        </w:rPr>
        <w:t>Vispirms pārbaudīs piedāvājumu atbilstību šī nolikuma 3.punktā (izņemot 3.</w:t>
      </w:r>
      <w:r w:rsidR="00450AFF">
        <w:rPr>
          <w:rFonts w:ascii="Times New Roman" w:eastAsia="Calibri" w:hAnsi="Times New Roman" w:cs="Times New Roman"/>
          <w:sz w:val="24"/>
          <w:szCs w:val="24"/>
        </w:rPr>
        <w:t>9</w:t>
      </w:r>
      <w:r w:rsidRPr="00784E7D">
        <w:rPr>
          <w:rFonts w:ascii="Times New Roman" w:eastAsia="Calibri" w:hAnsi="Times New Roman" w:cs="Times New Roman"/>
          <w:sz w:val="24"/>
          <w:szCs w:val="24"/>
        </w:rPr>
        <w:t xml:space="preserve">.punktā) minētajām prasībām (prasības piedāvājumu noformēšanai). Par atbilstošiem tiks uzskatīti tikai tie piedāvājumi, kas atbilst visām norādītajām prasībām. </w:t>
      </w:r>
      <w:r w:rsidR="00450AFF" w:rsidRPr="00450AFF">
        <w:rPr>
          <w:rFonts w:ascii="Times New Roman" w:eastAsia="Calibri" w:hAnsi="Times New Roman" w:cs="Times New Roman"/>
          <w:sz w:val="24"/>
          <w:szCs w:val="24"/>
        </w:rPr>
        <w:t>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00450AFF" w:rsidRPr="00450AFF">
        <w:rPr>
          <w:rFonts w:ascii="Times New Roman" w:eastAsia="Calibri" w:hAnsi="Times New Roman" w:cs="Times New Roman"/>
          <w:i/>
          <w:sz w:val="24"/>
          <w:szCs w:val="24"/>
        </w:rPr>
        <w:t>.</w:t>
      </w:r>
    </w:p>
    <w:p w:rsidR="00784E7D" w:rsidRPr="00784E7D" w:rsidRDefault="00784E7D" w:rsidP="00784E7D">
      <w:pPr>
        <w:spacing w:before="120" w:after="0" w:line="240" w:lineRule="auto"/>
        <w:ind w:left="720"/>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 xml:space="preserve">6.3.2. Pārbaudīs piedāvājumu atbilstību šī nolikuma </w:t>
      </w:r>
      <w:r w:rsidR="00EE2C6D">
        <w:rPr>
          <w:rFonts w:ascii="Times New Roman" w:eastAsia="Calibri" w:hAnsi="Times New Roman" w:cs="Times New Roman"/>
          <w:sz w:val="24"/>
          <w:szCs w:val="24"/>
        </w:rPr>
        <w:t xml:space="preserve">3.9.1. un </w:t>
      </w:r>
      <w:r w:rsidRPr="00784E7D">
        <w:rPr>
          <w:rFonts w:ascii="Times New Roman" w:eastAsia="Calibri" w:hAnsi="Times New Roman" w:cs="Times New Roman"/>
          <w:sz w:val="24"/>
          <w:szCs w:val="24"/>
        </w:rPr>
        <w:t>4.punktā minētajām prasībām (pretendentu atlases dokumenti). Par atbilstošiem tiks uzskatīti tikai tie piedāvājumi, kuros būs iesniegti visi dokumenti un tajos sniegta visa prasītā informācija</w:t>
      </w:r>
      <w:r w:rsidR="00287430">
        <w:rPr>
          <w:rFonts w:ascii="Times New Roman" w:eastAsia="Calibri" w:hAnsi="Times New Roman" w:cs="Times New Roman"/>
          <w:sz w:val="24"/>
          <w:szCs w:val="24"/>
        </w:rPr>
        <w:t xml:space="preserve">, kā arī </w:t>
      </w:r>
      <w:r w:rsidR="00287430" w:rsidRPr="00EA256C">
        <w:rPr>
          <w:rFonts w:ascii="Times New Roman" w:eastAsia="Calibri" w:hAnsi="Times New Roman" w:cs="Times New Roman"/>
          <w:sz w:val="24"/>
          <w:szCs w:val="24"/>
        </w:rPr>
        <w:t>sniegtā informācija apliecinās pretendenta atbilstību izvirzītajām kvalifikācijas</w:t>
      </w:r>
      <w:r w:rsidR="00287430" w:rsidRPr="0094695C">
        <w:rPr>
          <w:rFonts w:ascii="Times New Roman" w:eastAsia="Calibri" w:hAnsi="Times New Roman" w:cs="Times New Roman"/>
          <w:sz w:val="24"/>
          <w:szCs w:val="24"/>
        </w:rPr>
        <w:t xml:space="preserve"> prasībām</w:t>
      </w:r>
      <w:r w:rsidRPr="00784E7D">
        <w:rPr>
          <w:rFonts w:ascii="Times New Roman" w:eastAsia="Calibri" w:hAnsi="Times New Roman" w:cs="Times New Roman"/>
          <w:sz w:val="24"/>
          <w:szCs w:val="24"/>
        </w:rPr>
        <w:t xml:space="preserve">. Piedāvājumi, kuros nebūs iesniegti visi 4.punktā minētie dokumenti vai nebūs norādīta visa prasītā informācija, </w:t>
      </w:r>
      <w:r w:rsidR="0094695C">
        <w:rPr>
          <w:rFonts w:ascii="Times New Roman" w:eastAsia="Times New Roman" w:hAnsi="Times New Roman" w:cs="Times New Roman"/>
          <w:sz w:val="24"/>
          <w:szCs w:val="20"/>
        </w:rPr>
        <w:t>vai arī ja sniegtā informācija neatbildīs pretendentiem izvirzītajām prasībām,</w:t>
      </w:r>
      <w:r w:rsidR="0094695C" w:rsidRPr="00784E7D">
        <w:rPr>
          <w:rFonts w:ascii="Times New Roman" w:eastAsia="Calibri" w:hAnsi="Times New Roman" w:cs="Times New Roman"/>
          <w:sz w:val="24"/>
          <w:szCs w:val="24"/>
        </w:rPr>
        <w:t xml:space="preserve"> </w:t>
      </w:r>
      <w:r w:rsidRPr="00784E7D">
        <w:rPr>
          <w:rFonts w:ascii="Times New Roman" w:eastAsia="Calibri" w:hAnsi="Times New Roman" w:cs="Times New Roman"/>
          <w:sz w:val="24"/>
          <w:szCs w:val="24"/>
        </w:rPr>
        <w:t>tiks noraidīti un tālāk netiks vērtēti.</w:t>
      </w:r>
    </w:p>
    <w:p w:rsidR="00784E7D" w:rsidRPr="00784E7D" w:rsidRDefault="00784E7D" w:rsidP="00784E7D">
      <w:pPr>
        <w:spacing w:before="120" w:after="0" w:line="240" w:lineRule="auto"/>
        <w:ind w:left="720"/>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6.3.3. Pārbaudīs piedāvājumu atbilstību tehniskai specifikācijai. Par atbilstošiem tiks uzskatīti tikai tie piedāvājumi, kuri būs iesniegti atbilstoši nolikuma 5.punkta prasībām. Neatbilstošie piedāvājumi tālāk netiks vērtēti.</w:t>
      </w:r>
    </w:p>
    <w:p w:rsidR="00784E7D" w:rsidRPr="00784E7D" w:rsidRDefault="00784E7D" w:rsidP="00784E7D">
      <w:pPr>
        <w:spacing w:before="120" w:after="0" w:line="240" w:lineRule="auto"/>
        <w:ind w:left="720"/>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6.3.4.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784E7D" w:rsidRPr="00784E7D" w:rsidRDefault="00784E7D" w:rsidP="00784E7D">
      <w:pPr>
        <w:spacing w:before="120" w:after="0" w:line="240" w:lineRule="auto"/>
        <w:ind w:left="720"/>
        <w:jc w:val="both"/>
        <w:rPr>
          <w:rFonts w:ascii="Times New Roman" w:eastAsia="Calibri" w:hAnsi="Times New Roman" w:cs="Times New Roman"/>
          <w:sz w:val="24"/>
          <w:szCs w:val="24"/>
        </w:rPr>
      </w:pPr>
      <w:r w:rsidRPr="00EA256C">
        <w:rPr>
          <w:rFonts w:ascii="Times New Roman" w:eastAsia="Calibri" w:hAnsi="Times New Roman" w:cs="Times New Roman"/>
          <w:sz w:val="24"/>
          <w:szCs w:val="24"/>
        </w:rPr>
        <w:t>6.3.5. No piedāvājumiem, kas atbilst visām nolikumā minētajām prasībām, izvēlēsies piedāvājumu ar viszemāko piedāvāto līgumcenu.</w:t>
      </w:r>
    </w:p>
    <w:p w:rsidR="00784E7D" w:rsidRPr="00784E7D" w:rsidRDefault="00784E7D" w:rsidP="00784E7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p>
    <w:p w:rsidR="00784E7D" w:rsidRPr="00784E7D" w:rsidRDefault="00784E7D" w:rsidP="00784E7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784E7D">
        <w:rPr>
          <w:rFonts w:ascii="Times New Roman" w:eastAsia="Calibri" w:hAnsi="Times New Roman" w:cs="Times New Roman"/>
          <w:b/>
          <w:bCs/>
          <w:sz w:val="28"/>
          <w:szCs w:val="28"/>
          <w:u w:val="single"/>
        </w:rPr>
        <w:t>7. Lēmuma izziņošana un līguma slēgšana</w:t>
      </w:r>
      <w:bookmarkEnd w:id="9"/>
      <w:bookmarkEnd w:id="10"/>
      <w:bookmarkEnd w:id="11"/>
    </w:p>
    <w:p w:rsidR="00784E7D" w:rsidRPr="00784E7D" w:rsidRDefault="00784E7D" w:rsidP="00784E7D">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784E7D">
        <w:rPr>
          <w:rFonts w:ascii="Times New Roman" w:eastAsia="Calibri" w:hAnsi="Times New Roman" w:cs="Times New Roman"/>
          <w:bCs/>
          <w:iCs/>
          <w:color w:val="000000"/>
          <w:sz w:val="24"/>
          <w:szCs w:val="24"/>
        </w:rPr>
        <w:t xml:space="preserve">7.1. Iepirkuma komisija pieņem lēmumu par līguma slēgšanu ar Pretendentu, kura piedāvājums atbilst nolikumā minētajām prasībām un ir ar viszemāko piedāvāto līgumcenu. </w:t>
      </w:r>
    </w:p>
    <w:p w:rsidR="00784E7D" w:rsidRPr="00784E7D" w:rsidRDefault="00784E7D" w:rsidP="00784E7D">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784E7D">
        <w:rPr>
          <w:rFonts w:ascii="Times New Roman" w:eastAsia="Calibri" w:hAnsi="Times New Roman" w:cs="Times New Roman"/>
          <w:bCs/>
          <w:iCs/>
          <w:color w:val="000000"/>
          <w:sz w:val="24"/>
          <w:szCs w:val="24"/>
        </w:rPr>
        <w:t xml:space="preserve">7.2. </w:t>
      </w:r>
      <w:r w:rsidRPr="00784E7D">
        <w:rPr>
          <w:rFonts w:ascii="Times New Roman" w:eastAsia="Calibri" w:hAnsi="Times New Roman" w:cs="Times New Roman"/>
          <w:iCs/>
          <w:color w:val="000000"/>
          <w:sz w:val="24"/>
          <w:szCs w:val="24"/>
        </w:rPr>
        <w:t>Trīs darba dienu laikā pēc lēmuma pieņemšanas visi Pretendenti tiks informēti par pieņemto lēmumu</w:t>
      </w:r>
      <w:r w:rsidRPr="00784E7D">
        <w:rPr>
          <w:rFonts w:ascii="Times New Roman" w:eastAsia="Calibri" w:hAnsi="Times New Roman" w:cs="Times New Roman"/>
          <w:bCs/>
          <w:iCs/>
          <w:color w:val="000000"/>
          <w:sz w:val="24"/>
          <w:szCs w:val="24"/>
        </w:rPr>
        <w:t xml:space="preserve">. </w:t>
      </w:r>
    </w:p>
    <w:p w:rsidR="00784E7D" w:rsidRPr="00784E7D" w:rsidRDefault="00784E7D" w:rsidP="00784E7D">
      <w:pPr>
        <w:spacing w:before="120" w:after="0" w:line="240" w:lineRule="auto"/>
        <w:jc w:val="both"/>
        <w:rPr>
          <w:rFonts w:ascii="Times New Roman" w:eastAsia="Calibri" w:hAnsi="Times New Roman" w:cs="Times New Roman"/>
          <w:sz w:val="24"/>
          <w:szCs w:val="24"/>
        </w:rPr>
      </w:pPr>
      <w:r w:rsidRPr="00784E7D">
        <w:rPr>
          <w:rFonts w:ascii="Times New Roman" w:eastAsia="Calibri" w:hAnsi="Times New Roman" w:cs="Times New Roman"/>
          <w:sz w:val="24"/>
          <w:szCs w:val="24"/>
        </w:rPr>
        <w:t>7.3. Pasūtītājs slēgs ar izraudzīto Pr</w:t>
      </w:r>
      <w:r w:rsidR="00EF609B">
        <w:rPr>
          <w:rFonts w:ascii="Times New Roman" w:eastAsia="Calibri" w:hAnsi="Times New Roman" w:cs="Times New Roman"/>
          <w:sz w:val="24"/>
          <w:szCs w:val="24"/>
        </w:rPr>
        <w:t>etendentu līgumu (pielikums Nr.9</w:t>
      </w:r>
      <w:r w:rsidRPr="00784E7D">
        <w:rPr>
          <w:rFonts w:ascii="Times New Roman" w:eastAsia="Calibri" w:hAnsi="Times New Roman" w:cs="Times New Roman"/>
          <w:sz w:val="24"/>
          <w:szCs w:val="24"/>
        </w:rPr>
        <w:t xml:space="preserve">), pamatojoties uz pretendenta iesniegto piedāvājumu, un saskaņā ar šā nolikuma noteikumiem. </w:t>
      </w:r>
    </w:p>
    <w:p w:rsidR="00784E7D" w:rsidRPr="00784E7D" w:rsidRDefault="00784E7D" w:rsidP="00784E7D">
      <w:pPr>
        <w:spacing w:before="120" w:after="0" w:line="240" w:lineRule="auto"/>
        <w:jc w:val="both"/>
        <w:rPr>
          <w:rFonts w:ascii="Times New Roman" w:eastAsia="Calibri" w:hAnsi="Times New Roman" w:cs="Times New Roman"/>
          <w:sz w:val="24"/>
          <w:szCs w:val="24"/>
        </w:rPr>
      </w:pPr>
    </w:p>
    <w:p w:rsidR="00784E7D" w:rsidRPr="00784E7D" w:rsidRDefault="00784E7D" w:rsidP="00784E7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2" w:name="_Toc64201284"/>
      <w:bookmarkStart w:id="13" w:name="_Toc64201432"/>
      <w:bookmarkStart w:id="14" w:name="_Toc64201627"/>
      <w:bookmarkStart w:id="15" w:name="_Toc64264076"/>
      <w:bookmarkStart w:id="16" w:name="_Toc65454245"/>
      <w:bookmarkStart w:id="17" w:name="_Toc65862775"/>
      <w:bookmarkStart w:id="18" w:name="_Toc65956614"/>
      <w:bookmarkStart w:id="19" w:name="_Toc65967973"/>
      <w:bookmarkStart w:id="20" w:name="_Toc72766070"/>
      <w:bookmarkStart w:id="21" w:name="_Toc73116770"/>
      <w:bookmarkStart w:id="22" w:name="_Toc79552070"/>
      <w:bookmarkStart w:id="23" w:name="_Toc136396881"/>
      <w:bookmarkStart w:id="24" w:name="_Toc138148516"/>
      <w:bookmarkStart w:id="25" w:name="_Toc139357076"/>
      <w:r w:rsidRPr="00784E7D">
        <w:rPr>
          <w:rFonts w:ascii="Times New Roman" w:eastAsia="Calibri" w:hAnsi="Times New Roman" w:cs="Times New Roman"/>
          <w:b/>
          <w:bCs/>
          <w:sz w:val="28"/>
          <w:szCs w:val="28"/>
          <w:u w:val="single"/>
        </w:rPr>
        <w:t>8. Iepirkuma komisijas tiesības un pienākumi</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84E7D" w:rsidRPr="00784E7D" w:rsidRDefault="00784E7D" w:rsidP="00784E7D">
      <w:pPr>
        <w:spacing w:after="0" w:line="240" w:lineRule="auto"/>
        <w:rPr>
          <w:rFonts w:ascii="Times New Roman" w:eastAsia="Calibri" w:hAnsi="Times New Roman" w:cs="Times New Roman"/>
          <w:sz w:val="24"/>
          <w:szCs w:val="24"/>
        </w:rPr>
      </w:pPr>
    </w:p>
    <w:p w:rsidR="00784E7D" w:rsidRPr="00784E7D" w:rsidRDefault="00784E7D" w:rsidP="00784E7D">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784E7D">
        <w:rPr>
          <w:rFonts w:ascii="Times New Roman" w:eastAsia="Times New Roman" w:hAnsi="Times New Roman" w:cs="Times New Roman"/>
          <w:sz w:val="24"/>
          <w:szCs w:val="24"/>
        </w:rPr>
        <w:t>8.1. Iepirkumu komisijas locekļi rīkojas saskaņā ar Publisko iepirkumu likumu un uz šī likuma pamata pieņemtajiem normatīvajiem aktiem, kā arī atbild par šī likuma, normatīvo aktu ievērošanu.</w:t>
      </w:r>
    </w:p>
    <w:p w:rsidR="00784E7D" w:rsidRPr="00784E7D" w:rsidRDefault="00784E7D" w:rsidP="00784E7D">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784E7D">
        <w:rPr>
          <w:rFonts w:ascii="Times New Roman" w:eastAsia="Calibri" w:hAnsi="Times New Roman" w:cs="Times New Roman"/>
          <w:bCs/>
          <w:iCs/>
          <w:color w:val="000000"/>
          <w:sz w:val="24"/>
          <w:szCs w:val="24"/>
        </w:rPr>
        <w:t>8.2. Iepirkuma komisijai ir tiesības:</w:t>
      </w:r>
    </w:p>
    <w:p w:rsidR="00784E7D" w:rsidRPr="00784E7D" w:rsidRDefault="00784E7D" w:rsidP="00784E7D">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4"/>
        </w:rPr>
      </w:pPr>
      <w:r w:rsidRPr="00784E7D">
        <w:rPr>
          <w:rFonts w:ascii="Times New Roman" w:eastAsia="Calibri" w:hAnsi="Times New Roman" w:cs="Times New Roman"/>
          <w:bCs/>
          <w:iCs/>
          <w:color w:val="000000"/>
          <w:sz w:val="24"/>
          <w:szCs w:val="24"/>
        </w:rPr>
        <w:tab/>
        <w:t xml:space="preserve">8.2.1. pieprasīt, lai Pretendents rakstiski precizēt informāciju par savu piedāvājumu, kā arī uzrāda iesniegto dokumentu kopiju oriģinālus, ja tas nepieciešams piedāvājuma izvērtēšanai. </w:t>
      </w:r>
    </w:p>
    <w:p w:rsidR="00784E7D" w:rsidRPr="00784E7D" w:rsidRDefault="00784E7D" w:rsidP="00784E7D">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sidRPr="00784E7D">
        <w:rPr>
          <w:rFonts w:ascii="Times New Roman" w:eastAsia="Calibri" w:hAnsi="Times New Roman" w:cs="Times New Roman"/>
          <w:bCs/>
          <w:iCs/>
          <w:color w:val="000000"/>
          <w:sz w:val="24"/>
          <w:szCs w:val="24"/>
        </w:rPr>
        <w:tab/>
        <w:t xml:space="preserve">8.2.2. </w:t>
      </w:r>
      <w:r w:rsidRPr="00784E7D">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8.3. Iepirkuma komisijai ir pienākumi:</w:t>
      </w:r>
    </w:p>
    <w:p w:rsidR="00784E7D" w:rsidRPr="00784E7D" w:rsidRDefault="00784E7D" w:rsidP="00784E7D">
      <w:pPr>
        <w:tabs>
          <w:tab w:val="num" w:pos="1440"/>
        </w:tabs>
        <w:spacing w:before="120" w:after="0" w:line="240" w:lineRule="auto"/>
        <w:ind w:left="36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8.3.1. izskatīt un izvērtēt saskaņā ar nolikumu iesniegtos Pretendentu piedāvājumus;</w:t>
      </w:r>
    </w:p>
    <w:p w:rsidR="00784E7D" w:rsidRPr="00784E7D" w:rsidRDefault="00784E7D" w:rsidP="00784E7D">
      <w:pPr>
        <w:tabs>
          <w:tab w:val="num" w:pos="709"/>
          <w:tab w:val="num" w:pos="1440"/>
        </w:tabs>
        <w:spacing w:before="120" w:after="0" w:line="240" w:lineRule="auto"/>
        <w:ind w:left="36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lastRenderedPageBreak/>
        <w:t>8.3.2. neizpaust iesniegto piedāvājumu un citu materiālu saturu, izņemot gadījumus, kas paredzēti normatīvajos aktos.</w:t>
      </w:r>
    </w:p>
    <w:p w:rsidR="00784E7D" w:rsidRPr="00784E7D" w:rsidRDefault="00784E7D" w:rsidP="00784E7D">
      <w:pPr>
        <w:spacing w:after="0" w:line="240" w:lineRule="auto"/>
        <w:rPr>
          <w:rFonts w:ascii="Times New Roman" w:eastAsia="Calibri" w:hAnsi="Times New Roman" w:cs="Times New Roman"/>
          <w:sz w:val="24"/>
          <w:szCs w:val="24"/>
        </w:rPr>
      </w:pPr>
    </w:p>
    <w:p w:rsidR="00784E7D" w:rsidRPr="00784E7D" w:rsidRDefault="00784E7D" w:rsidP="00784E7D">
      <w:pPr>
        <w:spacing w:after="0" w:line="240" w:lineRule="auto"/>
        <w:rPr>
          <w:rFonts w:ascii="Times New Roman" w:eastAsia="Calibri" w:hAnsi="Times New Roman" w:cs="Times New Roman"/>
          <w:sz w:val="24"/>
          <w:szCs w:val="24"/>
        </w:rPr>
      </w:pPr>
    </w:p>
    <w:p w:rsidR="00784E7D" w:rsidRPr="00784E7D" w:rsidRDefault="00784E7D" w:rsidP="00784E7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p>
    <w:p w:rsidR="00784E7D" w:rsidRPr="00784E7D" w:rsidRDefault="00784E7D" w:rsidP="00784E7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784E7D">
        <w:rPr>
          <w:rFonts w:ascii="Times New Roman" w:eastAsia="Calibri" w:hAnsi="Times New Roman" w:cs="Times New Roman"/>
          <w:b/>
          <w:color w:val="000000"/>
          <w:sz w:val="28"/>
          <w:szCs w:val="28"/>
          <w:u w:val="single"/>
        </w:rPr>
        <w:t>9</w:t>
      </w:r>
      <w:r w:rsidRPr="00784E7D">
        <w:rPr>
          <w:rFonts w:ascii="Times New Roman" w:eastAsia="Calibri" w:hAnsi="Times New Roman" w:cs="Times New Roman"/>
          <w:color w:val="000000"/>
          <w:sz w:val="28"/>
          <w:szCs w:val="28"/>
          <w:u w:val="single"/>
        </w:rPr>
        <w:t xml:space="preserve">. </w:t>
      </w:r>
      <w:r w:rsidRPr="00784E7D">
        <w:rPr>
          <w:rFonts w:ascii="Times New Roman" w:eastAsia="Calibri" w:hAnsi="Times New Roman" w:cs="Times New Roman"/>
          <w:b/>
          <w:color w:val="000000"/>
          <w:sz w:val="28"/>
          <w:szCs w:val="28"/>
          <w:u w:val="single"/>
        </w:rPr>
        <w:t>Pretendentu tiesības un pienākumi</w:t>
      </w:r>
    </w:p>
    <w:p w:rsidR="00784E7D" w:rsidRPr="00784E7D" w:rsidRDefault="00784E7D" w:rsidP="00784E7D">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9.1. Pretendenta pienākums ir rūpīgi iepazīties ar konkursa nolikumā minētajiem nosacījumiem.</w:t>
      </w:r>
    </w:p>
    <w:p w:rsidR="00784E7D" w:rsidRPr="00784E7D" w:rsidRDefault="00784E7D" w:rsidP="00784E7D">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784E7D">
        <w:rPr>
          <w:rFonts w:ascii="Times New Roman" w:eastAsia="Calibri" w:hAnsi="Times New Roman" w:cs="Times New Roman"/>
          <w:color w:val="000000"/>
          <w:sz w:val="24"/>
          <w:szCs w:val="24"/>
        </w:rPr>
        <w:t>9.2. </w:t>
      </w:r>
      <w:r w:rsidRPr="00784E7D">
        <w:rPr>
          <w:rFonts w:ascii="Times New Roman" w:eastAsia="Calibri" w:hAnsi="Times New Roman" w:cs="Times New Roman"/>
          <w:bCs/>
          <w:color w:val="000000"/>
          <w:sz w:val="24"/>
          <w:szCs w:val="24"/>
        </w:rPr>
        <w:t>Pretendentam ir pienākums rakstveidā iepirkuma komisijas noteiktajā termiņā sniegt papildu informāciju vai paskaidrojumus par piedāvājumu, ja iepirkuma komisija to pieprasa</w:t>
      </w:r>
      <w:r w:rsidRPr="00784E7D">
        <w:rPr>
          <w:rFonts w:ascii="Times New Roman" w:eastAsia="Calibri" w:hAnsi="Times New Roman" w:cs="Times New Roman"/>
          <w:color w:val="000000"/>
          <w:sz w:val="24"/>
          <w:szCs w:val="24"/>
        </w:rPr>
        <w:t>.</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9.3. Pretendenti, kas piedalījušies šajā konkursā, ir tiesīgi pārsūdzēt Pasūtītāja un iepirkuma komisijas rīcību vai lēmumu Publisko iepirkumu likuma 83.pantā noteiktajā kārtībā un termiņos.</w:t>
      </w:r>
    </w:p>
    <w:p w:rsidR="00784E7D" w:rsidRPr="00784E7D" w:rsidRDefault="00784E7D" w:rsidP="00784E7D">
      <w:pPr>
        <w:spacing w:before="120" w:after="0" w:line="240" w:lineRule="auto"/>
        <w:jc w:val="both"/>
        <w:rPr>
          <w:rFonts w:ascii="Times New Roman" w:eastAsia="Calibri" w:hAnsi="Times New Roman" w:cs="Times New Roman"/>
          <w:bCs/>
          <w:iCs/>
          <w:color w:val="000000"/>
          <w:sz w:val="24"/>
          <w:szCs w:val="24"/>
        </w:rPr>
      </w:pPr>
    </w:p>
    <w:p w:rsidR="00784E7D" w:rsidRPr="00784E7D" w:rsidRDefault="00784E7D" w:rsidP="00784E7D">
      <w:pPr>
        <w:keepNext/>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6" w:name="_Toc64201288"/>
      <w:bookmarkStart w:id="27" w:name="_Toc64201436"/>
      <w:bookmarkStart w:id="28" w:name="_Toc64201631"/>
      <w:bookmarkStart w:id="29" w:name="_Toc64264080"/>
      <w:bookmarkStart w:id="30" w:name="_Toc65454249"/>
      <w:bookmarkStart w:id="31" w:name="_Toc65862779"/>
      <w:bookmarkStart w:id="32" w:name="_Toc65956618"/>
      <w:bookmarkStart w:id="33" w:name="_Toc65967977"/>
      <w:bookmarkStart w:id="34" w:name="_Toc72766074"/>
      <w:bookmarkStart w:id="35" w:name="_Toc73116774"/>
      <w:bookmarkStart w:id="36" w:name="_Toc79552074"/>
      <w:bookmarkStart w:id="37" w:name="_Toc136396885"/>
      <w:bookmarkStart w:id="38" w:name="_Toc138148520"/>
      <w:bookmarkStart w:id="39" w:name="_Toc138229385"/>
      <w:bookmarkStart w:id="40" w:name="_Toc139357080"/>
    </w:p>
    <w:p w:rsidR="00784E7D" w:rsidRPr="00784E7D" w:rsidRDefault="00784E7D" w:rsidP="00784E7D">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784E7D">
        <w:rPr>
          <w:rFonts w:ascii="Times New Roman" w:eastAsia="Calibri" w:hAnsi="Times New Roman" w:cs="Times New Roman"/>
          <w:b/>
          <w:bCs/>
          <w:sz w:val="28"/>
          <w:szCs w:val="28"/>
          <w:u w:val="single"/>
        </w:rPr>
        <w:t>10. Pielikum</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84E7D">
        <w:rPr>
          <w:rFonts w:ascii="Times New Roman" w:eastAsia="Calibri" w:hAnsi="Times New Roman" w:cs="Times New Roman"/>
          <w:b/>
          <w:bCs/>
          <w:sz w:val="28"/>
          <w:szCs w:val="28"/>
          <w:u w:val="single"/>
        </w:rPr>
        <w:t>u saraksts</w:t>
      </w:r>
      <w:bookmarkEnd w:id="40"/>
    </w:p>
    <w:p w:rsidR="00784E7D" w:rsidRPr="00784E7D" w:rsidRDefault="00784E7D" w:rsidP="00784E7D">
      <w:pPr>
        <w:spacing w:after="0" w:line="240" w:lineRule="auto"/>
        <w:rPr>
          <w:rFonts w:ascii="Times New Roman" w:eastAsia="Calibri" w:hAnsi="Times New Roman" w:cs="Times New Roman"/>
          <w:sz w:val="20"/>
          <w:szCs w:val="24"/>
        </w:rPr>
      </w:pPr>
    </w:p>
    <w:p w:rsidR="00784E7D" w:rsidRPr="00784E7D" w:rsidRDefault="00784E7D" w:rsidP="00784E7D">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C5559">
        <w:rPr>
          <w:rFonts w:ascii="Times New Roman" w:eastAsia="Calibri" w:hAnsi="Times New Roman" w:cs="Times New Roman"/>
          <w:color w:val="000000"/>
          <w:sz w:val="24"/>
          <w:szCs w:val="24"/>
        </w:rPr>
        <w:t>Nolikumam ir pievienot</w:t>
      </w:r>
      <w:r w:rsidR="002600D9">
        <w:rPr>
          <w:rFonts w:ascii="Times New Roman" w:eastAsia="Calibri" w:hAnsi="Times New Roman" w:cs="Times New Roman"/>
          <w:color w:val="000000"/>
          <w:sz w:val="24"/>
          <w:szCs w:val="24"/>
        </w:rPr>
        <w:t>i</w:t>
      </w:r>
      <w:r w:rsidRPr="00BC5559">
        <w:rPr>
          <w:rFonts w:ascii="Times New Roman" w:eastAsia="Calibri" w:hAnsi="Times New Roman" w:cs="Times New Roman"/>
          <w:color w:val="000000"/>
          <w:sz w:val="24"/>
          <w:szCs w:val="24"/>
        </w:rPr>
        <w:t xml:space="preserve"> </w:t>
      </w:r>
      <w:r w:rsidR="001F041E" w:rsidRPr="00BC5559">
        <w:rPr>
          <w:rFonts w:ascii="Times New Roman" w:eastAsia="Calibri" w:hAnsi="Times New Roman" w:cs="Times New Roman"/>
          <w:color w:val="000000"/>
          <w:sz w:val="24"/>
          <w:szCs w:val="24"/>
        </w:rPr>
        <w:t>2</w:t>
      </w:r>
      <w:r w:rsidR="002600D9">
        <w:rPr>
          <w:rFonts w:ascii="Times New Roman" w:eastAsia="Calibri" w:hAnsi="Times New Roman" w:cs="Times New Roman"/>
          <w:color w:val="000000"/>
          <w:sz w:val="24"/>
          <w:szCs w:val="24"/>
        </w:rPr>
        <w:t>0</w:t>
      </w:r>
      <w:r w:rsidRPr="00BC5559">
        <w:rPr>
          <w:rFonts w:ascii="Times New Roman" w:eastAsia="Calibri" w:hAnsi="Times New Roman" w:cs="Times New Roman"/>
          <w:color w:val="000000"/>
          <w:sz w:val="24"/>
          <w:szCs w:val="24"/>
        </w:rPr>
        <w:t xml:space="preserve"> (</w:t>
      </w:r>
      <w:r w:rsidR="001F041E" w:rsidRPr="00BC5559">
        <w:rPr>
          <w:rFonts w:ascii="Times New Roman" w:eastAsia="Calibri" w:hAnsi="Times New Roman" w:cs="Times New Roman"/>
          <w:color w:val="000000"/>
          <w:sz w:val="24"/>
          <w:szCs w:val="24"/>
        </w:rPr>
        <w:t>div</w:t>
      </w:r>
      <w:r w:rsidR="00EF609B" w:rsidRPr="00BC5559">
        <w:rPr>
          <w:rFonts w:ascii="Times New Roman" w:eastAsia="Calibri" w:hAnsi="Times New Roman" w:cs="Times New Roman"/>
          <w:color w:val="000000"/>
          <w:sz w:val="24"/>
          <w:szCs w:val="24"/>
        </w:rPr>
        <w:t>desmit</w:t>
      </w:r>
      <w:r w:rsidRPr="00BC5559">
        <w:rPr>
          <w:rFonts w:ascii="Times New Roman" w:eastAsia="Calibri" w:hAnsi="Times New Roman" w:cs="Times New Roman"/>
          <w:color w:val="000000"/>
          <w:sz w:val="24"/>
          <w:szCs w:val="24"/>
        </w:rPr>
        <w:t>) pielikum</w:t>
      </w:r>
      <w:r w:rsidR="002600D9">
        <w:rPr>
          <w:rFonts w:ascii="Times New Roman" w:eastAsia="Calibri" w:hAnsi="Times New Roman" w:cs="Times New Roman"/>
          <w:color w:val="000000"/>
          <w:sz w:val="24"/>
          <w:szCs w:val="24"/>
        </w:rPr>
        <w:t>i</w:t>
      </w:r>
      <w:r w:rsidRPr="00BC5559">
        <w:rPr>
          <w:rFonts w:ascii="Times New Roman" w:eastAsia="Calibri" w:hAnsi="Times New Roman" w:cs="Times New Roman"/>
          <w:color w:val="000000"/>
          <w:sz w:val="24"/>
          <w:szCs w:val="24"/>
        </w:rPr>
        <w:t>, kas ir nolikuma neatņemamas</w:t>
      </w:r>
      <w:r w:rsidRPr="00784E7D">
        <w:rPr>
          <w:rFonts w:ascii="Times New Roman" w:eastAsia="Calibri" w:hAnsi="Times New Roman" w:cs="Times New Roman"/>
          <w:color w:val="000000"/>
          <w:sz w:val="24"/>
          <w:szCs w:val="24"/>
        </w:rPr>
        <w:t xml:space="preserve"> sastāvdaļas:</w:t>
      </w:r>
    </w:p>
    <w:p w:rsidR="00784E7D" w:rsidRPr="00784E7D" w:rsidRDefault="00784E7D" w:rsidP="00784E7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784E7D">
        <w:rPr>
          <w:rFonts w:ascii="Times New Roman" w:eastAsia="Calibri" w:hAnsi="Times New Roman" w:cs="Times New Roman"/>
          <w:color w:val="000000"/>
          <w:sz w:val="24"/>
          <w:szCs w:val="24"/>
        </w:rPr>
        <w:t>Pielikums Nr.1</w:t>
      </w:r>
      <w:r w:rsidRPr="00784E7D">
        <w:rPr>
          <w:rFonts w:ascii="Times New Roman" w:eastAsia="Calibri" w:hAnsi="Times New Roman" w:cs="Times New Roman"/>
          <w:color w:val="000000"/>
          <w:sz w:val="24"/>
          <w:szCs w:val="24"/>
        </w:rPr>
        <w:tab/>
        <w:t>Finanšu piedāvājums;</w:t>
      </w:r>
      <w:r w:rsidRPr="00784E7D">
        <w:rPr>
          <w:rFonts w:ascii="Times New Roman" w:eastAsia="Calibri" w:hAnsi="Times New Roman" w:cs="Times New Roman"/>
          <w:color w:val="000000"/>
          <w:sz w:val="24"/>
          <w:szCs w:val="24"/>
        </w:rPr>
        <w:tab/>
      </w:r>
    </w:p>
    <w:p w:rsidR="00784E7D" w:rsidRPr="00784E7D" w:rsidRDefault="00784E7D" w:rsidP="00784E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84E7D">
        <w:rPr>
          <w:rFonts w:ascii="Times New Roman" w:eastAsia="Calibri" w:hAnsi="Times New Roman" w:cs="Times New Roman"/>
          <w:color w:val="000000"/>
          <w:sz w:val="24"/>
          <w:szCs w:val="24"/>
        </w:rPr>
        <w:t>Pielikums Nr.2</w:t>
      </w:r>
      <w:r w:rsidRPr="00784E7D">
        <w:rPr>
          <w:rFonts w:ascii="Times New Roman" w:eastAsia="Calibri" w:hAnsi="Times New Roman" w:cs="Times New Roman"/>
          <w:color w:val="000000"/>
          <w:sz w:val="24"/>
          <w:szCs w:val="24"/>
        </w:rPr>
        <w:tab/>
        <w:t>Apliecinājums;</w:t>
      </w:r>
    </w:p>
    <w:p w:rsidR="00784E7D" w:rsidRPr="00784E7D" w:rsidRDefault="00784E7D" w:rsidP="00784E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84E7D">
        <w:rPr>
          <w:rFonts w:ascii="Times New Roman" w:eastAsia="Calibri" w:hAnsi="Times New Roman" w:cs="Times New Roman"/>
          <w:color w:val="000000"/>
          <w:sz w:val="24"/>
          <w:szCs w:val="24"/>
        </w:rPr>
        <w:t>Pielikums Nr.3</w:t>
      </w:r>
      <w:r w:rsidRPr="00784E7D">
        <w:rPr>
          <w:rFonts w:ascii="Times New Roman" w:eastAsia="Calibri" w:hAnsi="Times New Roman" w:cs="Times New Roman"/>
          <w:color w:val="000000"/>
          <w:sz w:val="24"/>
          <w:szCs w:val="24"/>
        </w:rPr>
        <w:tab/>
        <w:t>Pretendenta pieredze līdzīgu būvdarbu veikšanā;</w:t>
      </w:r>
    </w:p>
    <w:p w:rsidR="00784E7D" w:rsidRPr="00784E7D" w:rsidRDefault="00784E7D" w:rsidP="00784E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84E7D">
        <w:rPr>
          <w:rFonts w:ascii="Times New Roman" w:eastAsia="Calibri" w:hAnsi="Times New Roman" w:cs="Times New Roman"/>
          <w:color w:val="000000"/>
          <w:sz w:val="24"/>
          <w:szCs w:val="24"/>
        </w:rPr>
        <w:t>Pielikums Nr.4</w:t>
      </w:r>
      <w:r w:rsidRPr="00784E7D">
        <w:rPr>
          <w:rFonts w:ascii="Times New Roman" w:eastAsia="Calibri" w:hAnsi="Times New Roman" w:cs="Times New Roman"/>
          <w:color w:val="000000"/>
          <w:sz w:val="24"/>
          <w:szCs w:val="24"/>
        </w:rPr>
        <w:tab/>
        <w:t>Darbu vadītāja kvalifikācijas, izglītības un darba pieredzes apraksts;</w:t>
      </w:r>
    </w:p>
    <w:p w:rsidR="00784E7D" w:rsidRPr="00784E7D" w:rsidRDefault="00784E7D" w:rsidP="00784E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84E7D">
        <w:rPr>
          <w:rFonts w:ascii="Times New Roman" w:eastAsia="Calibri" w:hAnsi="Times New Roman" w:cs="Times New Roman"/>
          <w:color w:val="000000"/>
          <w:sz w:val="24"/>
          <w:szCs w:val="24"/>
        </w:rPr>
        <w:t>Pielikums Nr.5</w:t>
      </w:r>
      <w:r w:rsidRPr="00784E7D">
        <w:rPr>
          <w:rFonts w:ascii="Times New Roman" w:eastAsia="Calibri" w:hAnsi="Times New Roman" w:cs="Times New Roman"/>
          <w:color w:val="000000"/>
          <w:sz w:val="24"/>
          <w:szCs w:val="24"/>
        </w:rPr>
        <w:tab/>
        <w:t>Paredzētā tehniskā personāla un atbildīgo speciālistu saraksts;</w:t>
      </w:r>
    </w:p>
    <w:p w:rsidR="00784E7D" w:rsidRPr="00784E7D" w:rsidRDefault="00784E7D" w:rsidP="00784E7D">
      <w:pPr>
        <w:tabs>
          <w:tab w:val="left" w:pos="720"/>
        </w:tabs>
        <w:spacing w:after="0" w:line="240" w:lineRule="auto"/>
        <w:ind w:left="2880" w:hanging="2160"/>
        <w:rPr>
          <w:rFonts w:ascii="Times New Roman" w:eastAsia="Times New Roman" w:hAnsi="Times New Roman" w:cs="Times New Roman"/>
          <w:sz w:val="24"/>
          <w:szCs w:val="24"/>
        </w:rPr>
      </w:pPr>
      <w:r w:rsidRPr="00784E7D">
        <w:rPr>
          <w:rFonts w:ascii="Times New Roman" w:eastAsia="Calibri" w:hAnsi="Times New Roman" w:cs="Times New Roman"/>
          <w:bCs/>
          <w:color w:val="000000"/>
          <w:sz w:val="24"/>
          <w:szCs w:val="24"/>
        </w:rPr>
        <w:t>Pielikums Nr.6</w:t>
      </w:r>
      <w:r w:rsidRPr="00784E7D">
        <w:rPr>
          <w:rFonts w:ascii="Times New Roman" w:eastAsia="Calibri" w:hAnsi="Times New Roman" w:cs="Times New Roman"/>
          <w:bCs/>
          <w:color w:val="000000"/>
          <w:sz w:val="24"/>
          <w:szCs w:val="24"/>
        </w:rPr>
        <w:tab/>
      </w:r>
      <w:r w:rsidRPr="00784E7D">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784E7D" w:rsidRPr="00784E7D" w:rsidRDefault="00784E7D" w:rsidP="00784E7D">
      <w:pPr>
        <w:tabs>
          <w:tab w:val="left" w:pos="720"/>
        </w:tabs>
        <w:spacing w:after="0" w:line="240" w:lineRule="auto"/>
        <w:ind w:left="2880" w:hanging="2160"/>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Pielikums Nr.7</w:t>
      </w:r>
      <w:r w:rsidRPr="00784E7D">
        <w:rPr>
          <w:rFonts w:ascii="Times New Roman" w:eastAsia="Times New Roman" w:hAnsi="Times New Roman" w:cs="Times New Roman"/>
          <w:sz w:val="24"/>
          <w:szCs w:val="24"/>
        </w:rPr>
        <w:tab/>
        <w:t>Apakšuzņēmēja apņemšanās;</w:t>
      </w:r>
    </w:p>
    <w:p w:rsidR="00784E7D" w:rsidRPr="00784E7D" w:rsidRDefault="00784E7D" w:rsidP="00784E7D">
      <w:pPr>
        <w:tabs>
          <w:tab w:val="left" w:pos="720"/>
        </w:tabs>
        <w:spacing w:after="0" w:line="240" w:lineRule="auto"/>
        <w:ind w:left="2880" w:hanging="2160"/>
        <w:rPr>
          <w:rFonts w:ascii="Times New Roman" w:eastAsia="Times New Roman" w:hAnsi="Times New Roman" w:cs="Times New Roman"/>
          <w:caps/>
          <w:smallCaps/>
          <w:sz w:val="24"/>
          <w:szCs w:val="24"/>
        </w:rPr>
      </w:pPr>
      <w:r w:rsidRPr="00784E7D">
        <w:rPr>
          <w:rFonts w:ascii="Times New Roman" w:eastAsia="Times New Roman" w:hAnsi="Times New Roman" w:cs="Times New Roman"/>
          <w:sz w:val="24"/>
          <w:szCs w:val="24"/>
        </w:rPr>
        <w:t>Pielikums Nr.8</w:t>
      </w:r>
      <w:r w:rsidRPr="00784E7D">
        <w:rPr>
          <w:rFonts w:ascii="Times New Roman" w:eastAsia="Times New Roman" w:hAnsi="Times New Roman" w:cs="Times New Roman"/>
          <w:sz w:val="24"/>
          <w:szCs w:val="24"/>
        </w:rPr>
        <w:tab/>
        <w:t>Darbu izpildes kalendārais grafiks;</w:t>
      </w:r>
    </w:p>
    <w:p w:rsidR="00784E7D" w:rsidRPr="00784E7D" w:rsidRDefault="00784E7D" w:rsidP="00784E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784E7D">
        <w:rPr>
          <w:rFonts w:ascii="Times New Roman" w:eastAsia="Calibri" w:hAnsi="Times New Roman" w:cs="Times New Roman"/>
          <w:color w:val="000000"/>
          <w:sz w:val="24"/>
          <w:szCs w:val="24"/>
        </w:rPr>
        <w:t>Pielikums Nr.</w:t>
      </w:r>
      <w:r w:rsidR="00EF609B">
        <w:rPr>
          <w:rFonts w:ascii="Times New Roman" w:eastAsia="Calibri" w:hAnsi="Times New Roman" w:cs="Times New Roman"/>
          <w:color w:val="000000"/>
          <w:sz w:val="24"/>
          <w:szCs w:val="24"/>
        </w:rPr>
        <w:t>9</w:t>
      </w:r>
      <w:r w:rsidRPr="00784E7D">
        <w:rPr>
          <w:rFonts w:ascii="Times New Roman" w:eastAsia="Calibri" w:hAnsi="Times New Roman" w:cs="Times New Roman"/>
          <w:color w:val="000000"/>
          <w:sz w:val="24"/>
          <w:szCs w:val="24"/>
        </w:rPr>
        <w:tab/>
        <w:t>Līguma projekts;</w:t>
      </w:r>
    </w:p>
    <w:p w:rsidR="00784E7D" w:rsidRPr="00784E7D" w:rsidRDefault="00784E7D" w:rsidP="00784E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C5559">
        <w:rPr>
          <w:rFonts w:ascii="Times New Roman" w:eastAsia="Calibri" w:hAnsi="Times New Roman" w:cs="Times New Roman"/>
          <w:color w:val="000000"/>
          <w:sz w:val="24"/>
          <w:szCs w:val="24"/>
        </w:rPr>
        <w:t>Pielikumi Nr.1</w:t>
      </w:r>
      <w:r w:rsidR="00733818" w:rsidRPr="00BC5559">
        <w:rPr>
          <w:rFonts w:ascii="Times New Roman" w:eastAsia="Calibri" w:hAnsi="Times New Roman" w:cs="Times New Roman"/>
          <w:color w:val="000000"/>
          <w:sz w:val="24"/>
          <w:szCs w:val="24"/>
        </w:rPr>
        <w:t>0</w:t>
      </w:r>
      <w:r w:rsidRPr="00BC5559">
        <w:rPr>
          <w:rFonts w:ascii="Times New Roman" w:eastAsia="Calibri" w:hAnsi="Times New Roman" w:cs="Times New Roman"/>
          <w:color w:val="000000"/>
          <w:sz w:val="24"/>
          <w:szCs w:val="24"/>
        </w:rPr>
        <w:t>.1. – Nr.1</w:t>
      </w:r>
      <w:r w:rsidR="00733818" w:rsidRPr="00BC5559">
        <w:rPr>
          <w:rFonts w:ascii="Times New Roman" w:eastAsia="Calibri" w:hAnsi="Times New Roman" w:cs="Times New Roman"/>
          <w:color w:val="000000"/>
          <w:sz w:val="24"/>
          <w:szCs w:val="24"/>
        </w:rPr>
        <w:t>0</w:t>
      </w:r>
      <w:r w:rsidRPr="00BC5559">
        <w:rPr>
          <w:rFonts w:ascii="Times New Roman" w:eastAsia="Calibri" w:hAnsi="Times New Roman" w:cs="Times New Roman"/>
          <w:color w:val="000000"/>
          <w:sz w:val="24"/>
          <w:szCs w:val="24"/>
        </w:rPr>
        <w:t>.</w:t>
      </w:r>
      <w:r w:rsidR="00BC5559" w:rsidRPr="00BC5559">
        <w:rPr>
          <w:rFonts w:ascii="Times New Roman" w:eastAsia="Calibri" w:hAnsi="Times New Roman" w:cs="Times New Roman"/>
          <w:color w:val="000000"/>
          <w:sz w:val="24"/>
          <w:szCs w:val="24"/>
        </w:rPr>
        <w:t>1</w:t>
      </w:r>
      <w:r w:rsidR="002600D9">
        <w:rPr>
          <w:rFonts w:ascii="Times New Roman" w:eastAsia="Calibri" w:hAnsi="Times New Roman" w:cs="Times New Roman"/>
          <w:color w:val="000000"/>
          <w:sz w:val="24"/>
          <w:szCs w:val="24"/>
        </w:rPr>
        <w:t>1</w:t>
      </w:r>
      <w:r w:rsidRPr="00BC5559">
        <w:rPr>
          <w:rFonts w:ascii="Times New Roman" w:eastAsia="Calibri" w:hAnsi="Times New Roman" w:cs="Times New Roman"/>
          <w:color w:val="000000"/>
          <w:sz w:val="24"/>
          <w:szCs w:val="24"/>
        </w:rPr>
        <w:t>.</w:t>
      </w:r>
      <w:r w:rsidRPr="00BC5559">
        <w:rPr>
          <w:rFonts w:ascii="Times New Roman" w:eastAsia="Calibri" w:hAnsi="Times New Roman" w:cs="Times New Roman"/>
          <w:color w:val="000000"/>
          <w:sz w:val="24"/>
          <w:szCs w:val="24"/>
        </w:rPr>
        <w:tab/>
        <w:t>Tehniskās specifikācijas.</w:t>
      </w:r>
    </w:p>
    <w:p w:rsidR="00784E7D" w:rsidRPr="00784E7D" w:rsidRDefault="00784E7D" w:rsidP="00784E7D">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br w:type="page"/>
      </w:r>
    </w:p>
    <w:p w:rsidR="00733818" w:rsidRDefault="00733818" w:rsidP="00784E7D">
      <w:pPr>
        <w:spacing w:after="0" w:line="240" w:lineRule="auto"/>
        <w:jc w:val="right"/>
        <w:rPr>
          <w:rFonts w:ascii="Times New Roman" w:eastAsia="Times New Roman" w:hAnsi="Times New Roman" w:cs="Times New Roman"/>
          <w:b/>
          <w:sz w:val="24"/>
          <w:szCs w:val="24"/>
        </w:rPr>
      </w:pPr>
    </w:p>
    <w:p w:rsidR="00784E7D" w:rsidRPr="00784E7D" w:rsidRDefault="00733818" w:rsidP="00784E7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784E7D" w:rsidRPr="00784E7D">
        <w:rPr>
          <w:rFonts w:ascii="Times New Roman" w:eastAsia="Times New Roman" w:hAnsi="Times New Roman" w:cs="Times New Roman"/>
          <w:b/>
          <w:sz w:val="24"/>
          <w:szCs w:val="24"/>
        </w:rPr>
        <w:t>ielikums Nr.1</w:t>
      </w:r>
    </w:p>
    <w:p w:rsidR="00784E7D" w:rsidRPr="00784E7D" w:rsidRDefault="00784E7D" w:rsidP="00784E7D">
      <w:pPr>
        <w:spacing w:after="0" w:line="240" w:lineRule="auto"/>
        <w:jc w:val="right"/>
        <w:rPr>
          <w:rFonts w:ascii="Times New Roman" w:eastAsia="Times New Roman" w:hAnsi="Times New Roman" w:cs="Times New Roman"/>
          <w:b/>
          <w:sz w:val="24"/>
          <w:szCs w:val="24"/>
        </w:rPr>
      </w:pPr>
    </w:p>
    <w:p w:rsidR="00784E7D" w:rsidRPr="00784E7D" w:rsidRDefault="00784E7D" w:rsidP="00784E7D">
      <w:pPr>
        <w:spacing w:after="0" w:line="240" w:lineRule="auto"/>
        <w:jc w:val="center"/>
        <w:rPr>
          <w:rFonts w:ascii="Times New Roman" w:eastAsia="Times New Roman" w:hAnsi="Times New Roman" w:cs="Times New Roman"/>
          <w:sz w:val="28"/>
          <w:szCs w:val="28"/>
        </w:rPr>
      </w:pPr>
      <w:r w:rsidRPr="00784E7D">
        <w:rPr>
          <w:rFonts w:ascii="Times New Roman" w:eastAsia="Times New Roman" w:hAnsi="Times New Roman" w:cs="Times New Roman"/>
          <w:b/>
          <w:sz w:val="28"/>
          <w:szCs w:val="28"/>
        </w:rPr>
        <w:t>FINANŠU PIEDĀVĀJUMS</w:t>
      </w:r>
    </w:p>
    <w:p w:rsidR="00784E7D" w:rsidRPr="00784E7D" w:rsidRDefault="00784E7D" w:rsidP="00784E7D">
      <w:pPr>
        <w:spacing w:after="0" w:line="240" w:lineRule="auto"/>
        <w:jc w:val="center"/>
        <w:rPr>
          <w:rFonts w:ascii="Times New Roman" w:eastAsia="Times New Roman" w:hAnsi="Times New Roman" w:cs="Times New Roman"/>
          <w:sz w:val="24"/>
          <w:szCs w:val="24"/>
        </w:rPr>
      </w:pPr>
    </w:p>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sz w:val="24"/>
          <w:szCs w:val="24"/>
        </w:rPr>
        <w:t xml:space="preserve">iepirkumam ar identifikācijas </w:t>
      </w:r>
      <w:proofErr w:type="spellStart"/>
      <w:r w:rsidRPr="00784E7D">
        <w:rPr>
          <w:rFonts w:ascii="Times New Roman" w:eastAsia="Times New Roman" w:hAnsi="Times New Roman" w:cs="Times New Roman"/>
          <w:sz w:val="24"/>
          <w:szCs w:val="24"/>
        </w:rPr>
        <w:t>Nr</w:t>
      </w:r>
      <w:proofErr w:type="spellEnd"/>
      <w:r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b/>
          <w:sz w:val="24"/>
          <w:szCs w:val="24"/>
        </w:rPr>
        <w:t xml:space="preserve">PND/2011 – </w:t>
      </w:r>
      <w:r w:rsidR="00733818">
        <w:rPr>
          <w:rFonts w:ascii="Times New Roman" w:eastAsia="Times New Roman" w:hAnsi="Times New Roman" w:cs="Times New Roman"/>
          <w:b/>
          <w:sz w:val="24"/>
          <w:szCs w:val="24"/>
        </w:rPr>
        <w:t>3</w:t>
      </w:r>
      <w:r w:rsidR="004D49F9">
        <w:rPr>
          <w:rFonts w:ascii="Times New Roman" w:eastAsia="Times New Roman" w:hAnsi="Times New Roman" w:cs="Times New Roman"/>
          <w:b/>
          <w:sz w:val="24"/>
          <w:szCs w:val="24"/>
        </w:rPr>
        <w:t>3</w:t>
      </w:r>
      <w:r w:rsidR="00733818">
        <w:rPr>
          <w:rFonts w:ascii="Times New Roman" w:eastAsia="Times New Roman" w:hAnsi="Times New Roman" w:cs="Times New Roman"/>
          <w:b/>
          <w:sz w:val="24"/>
          <w:szCs w:val="24"/>
        </w:rPr>
        <w:t xml:space="preserve"> </w:t>
      </w:r>
      <w:r w:rsidRPr="00784E7D">
        <w:rPr>
          <w:rFonts w:ascii="Times New Roman" w:eastAsia="Times New Roman" w:hAnsi="Times New Roman" w:cs="Times New Roman"/>
          <w:b/>
          <w:sz w:val="24"/>
          <w:szCs w:val="24"/>
        </w:rPr>
        <w:t>-ERAF</w:t>
      </w:r>
    </w:p>
    <w:p w:rsidR="00784E7D" w:rsidRPr="00784E7D" w:rsidRDefault="00784E7D" w:rsidP="00784E7D">
      <w:pPr>
        <w:spacing w:after="0" w:line="240" w:lineRule="auto"/>
        <w:jc w:val="center"/>
        <w:rPr>
          <w:rFonts w:ascii="Times New Roman" w:eastAsia="Times New Roman" w:hAnsi="Times New Roman" w:cs="Times New Roman"/>
          <w:sz w:val="28"/>
          <w:szCs w:val="28"/>
        </w:rPr>
      </w:pPr>
      <w:r w:rsidRPr="00784E7D">
        <w:rPr>
          <w:rFonts w:ascii="Times New Roman" w:eastAsia="Times New Roman" w:hAnsi="Times New Roman" w:cs="Times New Roman"/>
          <w:b/>
          <w:bCs/>
          <w:sz w:val="28"/>
          <w:szCs w:val="28"/>
        </w:rPr>
        <w:t>„Būvdarbi projektam „</w:t>
      </w:r>
      <w:r w:rsidR="00733818" w:rsidRPr="00784E7D">
        <w:rPr>
          <w:rFonts w:ascii="Times New Roman" w:eastAsia="Times New Roman" w:hAnsi="Times New Roman" w:cs="Times New Roman"/>
          <w:b/>
          <w:sz w:val="28"/>
          <w:szCs w:val="28"/>
        </w:rPr>
        <w:t xml:space="preserve">Priekules novada </w:t>
      </w:r>
      <w:r w:rsidR="00733818">
        <w:rPr>
          <w:rFonts w:ascii="Times New Roman" w:eastAsia="Times New Roman" w:hAnsi="Times New Roman" w:cs="Times New Roman"/>
          <w:b/>
          <w:sz w:val="28"/>
          <w:szCs w:val="28"/>
        </w:rPr>
        <w:t>Bunkas</w:t>
      </w:r>
      <w:r w:rsidR="00733818" w:rsidRPr="00784E7D">
        <w:rPr>
          <w:rFonts w:ascii="Times New Roman" w:eastAsia="Times New Roman" w:hAnsi="Times New Roman" w:cs="Times New Roman"/>
          <w:b/>
          <w:sz w:val="28"/>
          <w:szCs w:val="28"/>
        </w:rPr>
        <w:t xml:space="preserve"> pagasta </w:t>
      </w:r>
      <w:r w:rsidR="00733818">
        <w:rPr>
          <w:rFonts w:ascii="Times New Roman" w:eastAsia="Times New Roman" w:hAnsi="Times New Roman" w:cs="Times New Roman"/>
          <w:b/>
          <w:sz w:val="28"/>
          <w:szCs w:val="28"/>
        </w:rPr>
        <w:t>Bunkas</w:t>
      </w:r>
      <w:r w:rsidR="00733818" w:rsidRPr="00784E7D">
        <w:rPr>
          <w:rFonts w:ascii="Times New Roman" w:eastAsia="Times New Roman" w:hAnsi="Times New Roman" w:cs="Times New Roman"/>
          <w:b/>
          <w:sz w:val="28"/>
          <w:szCs w:val="28"/>
        </w:rPr>
        <w:t xml:space="preserve"> ciem</w:t>
      </w:r>
      <w:r w:rsidR="00733818">
        <w:rPr>
          <w:rFonts w:ascii="Times New Roman" w:eastAsia="Times New Roman" w:hAnsi="Times New Roman" w:cs="Times New Roman"/>
          <w:b/>
          <w:sz w:val="28"/>
          <w:szCs w:val="28"/>
        </w:rPr>
        <w:t>a</w:t>
      </w:r>
      <w:r w:rsidR="00733818" w:rsidRPr="00784E7D">
        <w:rPr>
          <w:rFonts w:ascii="Times New Roman" w:eastAsia="Times New Roman" w:hAnsi="Times New Roman" w:cs="Times New Roman"/>
          <w:b/>
          <w:sz w:val="28"/>
          <w:szCs w:val="28"/>
        </w:rPr>
        <w:t xml:space="preserve"> </w:t>
      </w:r>
      <w:r w:rsidR="00733818">
        <w:rPr>
          <w:rFonts w:ascii="Times New Roman" w:eastAsia="Times New Roman" w:hAnsi="Times New Roman" w:cs="Times New Roman"/>
          <w:b/>
          <w:sz w:val="28"/>
          <w:szCs w:val="28"/>
        </w:rPr>
        <w:t>ū</w:t>
      </w:r>
      <w:r w:rsidRPr="00784E7D">
        <w:rPr>
          <w:rFonts w:ascii="Times New Roman" w:eastAsia="Times New Roman" w:hAnsi="Times New Roman" w:cs="Times New Roman"/>
          <w:b/>
          <w:sz w:val="28"/>
          <w:szCs w:val="28"/>
        </w:rPr>
        <w:t>denssaimniecības attīstība”</w:t>
      </w:r>
      <w:r w:rsidRPr="00784E7D">
        <w:rPr>
          <w:rFonts w:ascii="Times New Roman" w:eastAsia="Times New Roman" w:hAnsi="Times New Roman" w:cs="Times New Roman"/>
          <w:b/>
          <w:bCs/>
          <w:sz w:val="28"/>
          <w:szCs w:val="28"/>
        </w:rPr>
        <w:t>”</w:t>
      </w:r>
    </w:p>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84E7D" w:rsidRPr="00784E7D" w:rsidTr="0068388A">
        <w:tc>
          <w:tcPr>
            <w:tcW w:w="4643" w:type="dxa"/>
            <w:shd w:val="clear" w:color="auto" w:fill="auto"/>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Pretendenta nosaukums</w:t>
            </w:r>
          </w:p>
        </w:tc>
        <w:tc>
          <w:tcPr>
            <w:tcW w:w="4644" w:type="dxa"/>
            <w:shd w:val="clear" w:color="auto" w:fill="auto"/>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Rekvizīti</w:t>
            </w:r>
          </w:p>
        </w:tc>
      </w:tr>
      <w:tr w:rsidR="00784E7D" w:rsidRPr="00784E7D" w:rsidTr="0068388A">
        <w:tc>
          <w:tcPr>
            <w:tcW w:w="4643" w:type="dxa"/>
            <w:shd w:val="clear" w:color="auto" w:fill="auto"/>
          </w:tcPr>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784E7D">
              <w:rPr>
                <w:rFonts w:ascii="Times New Roman" w:eastAsia="Times New Roman" w:hAnsi="Times New Roman" w:cs="Times New Roman"/>
                <w:sz w:val="24"/>
                <w:szCs w:val="24"/>
              </w:rPr>
              <w:t>Reģ.Nr</w:t>
            </w:r>
            <w:proofErr w:type="spellEnd"/>
            <w:r w:rsidRPr="00784E7D">
              <w:rPr>
                <w:rFonts w:ascii="Times New Roman" w:eastAsia="Times New Roman" w:hAnsi="Times New Roman" w:cs="Times New Roman"/>
                <w:sz w:val="24"/>
                <w:szCs w:val="24"/>
              </w:rPr>
              <w:t>.:</w:t>
            </w: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Adrese:</w:t>
            </w: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Banka:</w:t>
            </w: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Kods:</w:t>
            </w: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Konts:</w:t>
            </w: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Tālrunis:</w:t>
            </w: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Fakss:</w:t>
            </w: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e-pasta adrese: </w:t>
            </w:r>
          </w:p>
        </w:tc>
      </w:tr>
    </w:tbl>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784E7D" w:rsidRPr="00784E7D" w:rsidTr="0068388A">
        <w:tc>
          <w:tcPr>
            <w:tcW w:w="3100" w:type="dxa"/>
            <w:shd w:val="clear" w:color="auto" w:fill="auto"/>
          </w:tcPr>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Vārds, uzvārds</w:t>
            </w:r>
          </w:p>
        </w:tc>
        <w:tc>
          <w:tcPr>
            <w:tcW w:w="6187"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tc>
      </w:tr>
      <w:tr w:rsidR="00784E7D" w:rsidRPr="00784E7D" w:rsidTr="0068388A">
        <w:tc>
          <w:tcPr>
            <w:tcW w:w="3100" w:type="dxa"/>
            <w:shd w:val="clear" w:color="auto" w:fill="auto"/>
          </w:tcPr>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Adrese</w:t>
            </w:r>
          </w:p>
        </w:tc>
        <w:tc>
          <w:tcPr>
            <w:tcW w:w="6187"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tc>
      </w:tr>
      <w:tr w:rsidR="00784E7D" w:rsidRPr="00784E7D" w:rsidTr="0068388A">
        <w:tc>
          <w:tcPr>
            <w:tcW w:w="3100" w:type="dxa"/>
            <w:shd w:val="clear" w:color="auto" w:fill="auto"/>
          </w:tcPr>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Tālrunis</w:t>
            </w:r>
          </w:p>
        </w:tc>
        <w:tc>
          <w:tcPr>
            <w:tcW w:w="6187"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tc>
      </w:tr>
      <w:tr w:rsidR="00784E7D" w:rsidRPr="00784E7D" w:rsidTr="0068388A">
        <w:tc>
          <w:tcPr>
            <w:tcW w:w="3100" w:type="dxa"/>
            <w:shd w:val="clear" w:color="auto" w:fill="auto"/>
          </w:tcPr>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Fakss</w:t>
            </w:r>
          </w:p>
        </w:tc>
        <w:tc>
          <w:tcPr>
            <w:tcW w:w="6187"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tc>
      </w:tr>
      <w:tr w:rsidR="00784E7D" w:rsidRPr="00784E7D" w:rsidTr="0068388A">
        <w:tc>
          <w:tcPr>
            <w:tcW w:w="3100" w:type="dxa"/>
            <w:shd w:val="clear" w:color="auto" w:fill="auto"/>
          </w:tcPr>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e-pasta adrese</w:t>
            </w:r>
          </w:p>
        </w:tc>
        <w:tc>
          <w:tcPr>
            <w:tcW w:w="6187"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b/>
          <w:sz w:val="24"/>
          <w:szCs w:val="24"/>
        </w:rPr>
        <w:t>3. PIEDĀVĀJUMS</w:t>
      </w: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3.1. Mēs piedāvājam veikt būvdarbus projektam „Priekules novada </w:t>
      </w:r>
      <w:r w:rsidR="00733818">
        <w:rPr>
          <w:rFonts w:ascii="Times New Roman" w:eastAsia="Times New Roman" w:hAnsi="Times New Roman" w:cs="Times New Roman"/>
          <w:sz w:val="24"/>
          <w:szCs w:val="24"/>
        </w:rPr>
        <w:t>Bunkas</w:t>
      </w:r>
      <w:r w:rsidRPr="00784E7D">
        <w:rPr>
          <w:rFonts w:ascii="Times New Roman" w:eastAsia="Times New Roman" w:hAnsi="Times New Roman" w:cs="Times New Roman"/>
          <w:sz w:val="24"/>
          <w:szCs w:val="24"/>
        </w:rPr>
        <w:t xml:space="preserve"> pagasta </w:t>
      </w:r>
      <w:r w:rsidR="00733818">
        <w:rPr>
          <w:rFonts w:ascii="Times New Roman" w:eastAsia="Times New Roman" w:hAnsi="Times New Roman" w:cs="Times New Roman"/>
          <w:sz w:val="24"/>
          <w:szCs w:val="24"/>
        </w:rPr>
        <w:t>Bunkas</w:t>
      </w:r>
      <w:r w:rsidRPr="00784E7D">
        <w:rPr>
          <w:rFonts w:ascii="Times New Roman" w:eastAsia="Times New Roman" w:hAnsi="Times New Roman" w:cs="Times New Roman"/>
          <w:sz w:val="24"/>
          <w:szCs w:val="24"/>
        </w:rPr>
        <w:t xml:space="preserve"> ciem</w:t>
      </w:r>
      <w:r w:rsidR="00733818">
        <w:rPr>
          <w:rFonts w:ascii="Times New Roman" w:eastAsia="Times New Roman" w:hAnsi="Times New Roman" w:cs="Times New Roman"/>
          <w:sz w:val="24"/>
          <w:szCs w:val="24"/>
        </w:rPr>
        <w:t>a</w:t>
      </w:r>
      <w:r w:rsidR="00733818" w:rsidRPr="00733818">
        <w:rPr>
          <w:rFonts w:ascii="Times New Roman" w:eastAsia="Times New Roman" w:hAnsi="Times New Roman" w:cs="Times New Roman"/>
          <w:sz w:val="24"/>
          <w:szCs w:val="24"/>
        </w:rPr>
        <w:t xml:space="preserve"> </w:t>
      </w:r>
      <w:r w:rsidR="00733818">
        <w:rPr>
          <w:rFonts w:ascii="Times New Roman" w:eastAsia="Times New Roman" w:hAnsi="Times New Roman" w:cs="Times New Roman"/>
          <w:sz w:val="24"/>
          <w:szCs w:val="24"/>
        </w:rPr>
        <w:t>ū</w:t>
      </w:r>
      <w:r w:rsidR="00733818" w:rsidRPr="00784E7D">
        <w:rPr>
          <w:rFonts w:ascii="Times New Roman" w:eastAsia="Times New Roman" w:hAnsi="Times New Roman" w:cs="Times New Roman"/>
          <w:sz w:val="24"/>
          <w:szCs w:val="24"/>
        </w:rPr>
        <w:t>denssaimniecības attīstība</w:t>
      </w:r>
      <w:r w:rsidRPr="00784E7D">
        <w:rPr>
          <w:rFonts w:ascii="Times New Roman" w:eastAsia="Times New Roman" w:hAnsi="Times New Roman" w:cs="Times New Roman"/>
          <w:sz w:val="24"/>
          <w:szCs w:val="24"/>
        </w:rPr>
        <w:t xml:space="preserve">” saskaņā ar </w:t>
      </w:r>
      <w:r w:rsidR="00733818">
        <w:rPr>
          <w:rFonts w:ascii="Times New Roman" w:eastAsia="Times New Roman" w:hAnsi="Times New Roman" w:cs="Times New Roman"/>
          <w:sz w:val="24"/>
          <w:szCs w:val="24"/>
        </w:rPr>
        <w:t>konkursa</w:t>
      </w:r>
      <w:r w:rsidRPr="00784E7D">
        <w:rPr>
          <w:rFonts w:ascii="Times New Roman" w:eastAsia="Times New Roman" w:hAnsi="Times New Roman" w:cs="Times New Roman"/>
          <w:sz w:val="24"/>
          <w:szCs w:val="24"/>
        </w:rPr>
        <w:t xml:space="preserve"> nolikumā un tehniskajā projektā minētajiem nosacījumiem noteiktajā laika periodā, bez ierobežojumiem.</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i/>
          <w:sz w:val="24"/>
          <w:szCs w:val="24"/>
        </w:rPr>
      </w:pPr>
      <w:r w:rsidRPr="00784E7D">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784E7D" w:rsidRPr="00784E7D" w:rsidTr="0068388A">
        <w:tc>
          <w:tcPr>
            <w:tcW w:w="3714" w:type="dxa"/>
            <w:shd w:val="clear" w:color="auto" w:fill="auto"/>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Iepirkuma priekšmets</w:t>
            </w:r>
          </w:p>
          <w:p w:rsidR="00784E7D" w:rsidRPr="00784E7D" w:rsidRDefault="00784E7D" w:rsidP="00784E7D">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Piedāvājuma cena bez PVN (LVL)</w:t>
            </w:r>
          </w:p>
        </w:tc>
        <w:tc>
          <w:tcPr>
            <w:tcW w:w="1858" w:type="dxa"/>
            <w:shd w:val="clear" w:color="auto" w:fill="auto"/>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p>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PVN, 22%</w:t>
            </w:r>
          </w:p>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(LVL)</w:t>
            </w:r>
          </w:p>
        </w:tc>
        <w:tc>
          <w:tcPr>
            <w:tcW w:w="1858" w:type="dxa"/>
            <w:shd w:val="clear" w:color="auto" w:fill="auto"/>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Piedāvājuma cena ar PVN</w:t>
            </w:r>
          </w:p>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(LVL)</w:t>
            </w:r>
          </w:p>
        </w:tc>
      </w:tr>
      <w:tr w:rsidR="00784E7D" w:rsidRPr="00784E7D" w:rsidTr="0068388A">
        <w:tc>
          <w:tcPr>
            <w:tcW w:w="3714" w:type="dxa"/>
            <w:shd w:val="clear" w:color="auto" w:fill="auto"/>
            <w:vAlign w:val="center"/>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sz w:val="24"/>
                <w:szCs w:val="24"/>
              </w:rPr>
            </w:pPr>
          </w:p>
          <w:p w:rsidR="00733818" w:rsidRDefault="00784E7D" w:rsidP="00784E7D">
            <w:pPr>
              <w:tabs>
                <w:tab w:val="center" w:pos="4153"/>
                <w:tab w:val="right" w:pos="8306"/>
              </w:tabs>
              <w:spacing w:after="0" w:line="240" w:lineRule="auto"/>
              <w:jc w:val="center"/>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Būvdarbi projektam</w:t>
            </w:r>
          </w:p>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 „</w:t>
            </w:r>
            <w:r w:rsidR="00733818" w:rsidRPr="00784E7D">
              <w:rPr>
                <w:rFonts w:ascii="Times New Roman" w:eastAsia="Times New Roman" w:hAnsi="Times New Roman" w:cs="Times New Roman"/>
                <w:sz w:val="24"/>
                <w:szCs w:val="24"/>
              </w:rPr>
              <w:t xml:space="preserve">Priekules novada </w:t>
            </w:r>
            <w:r w:rsidR="00733818">
              <w:rPr>
                <w:rFonts w:ascii="Times New Roman" w:eastAsia="Times New Roman" w:hAnsi="Times New Roman" w:cs="Times New Roman"/>
                <w:sz w:val="24"/>
                <w:szCs w:val="24"/>
              </w:rPr>
              <w:t>Bunkas</w:t>
            </w:r>
            <w:r w:rsidR="00733818" w:rsidRPr="00784E7D">
              <w:rPr>
                <w:rFonts w:ascii="Times New Roman" w:eastAsia="Times New Roman" w:hAnsi="Times New Roman" w:cs="Times New Roman"/>
                <w:sz w:val="24"/>
                <w:szCs w:val="24"/>
              </w:rPr>
              <w:t xml:space="preserve"> pagasta </w:t>
            </w:r>
            <w:r w:rsidR="00733818">
              <w:rPr>
                <w:rFonts w:ascii="Times New Roman" w:eastAsia="Times New Roman" w:hAnsi="Times New Roman" w:cs="Times New Roman"/>
                <w:sz w:val="24"/>
                <w:szCs w:val="24"/>
              </w:rPr>
              <w:t>Bunkas</w:t>
            </w:r>
            <w:r w:rsidR="00733818" w:rsidRPr="00784E7D">
              <w:rPr>
                <w:rFonts w:ascii="Times New Roman" w:eastAsia="Times New Roman" w:hAnsi="Times New Roman" w:cs="Times New Roman"/>
                <w:sz w:val="24"/>
                <w:szCs w:val="24"/>
              </w:rPr>
              <w:t xml:space="preserve"> ciem</w:t>
            </w:r>
            <w:r w:rsidR="00733818">
              <w:rPr>
                <w:rFonts w:ascii="Times New Roman" w:eastAsia="Times New Roman" w:hAnsi="Times New Roman" w:cs="Times New Roman"/>
                <w:sz w:val="24"/>
                <w:szCs w:val="24"/>
              </w:rPr>
              <w:t>a</w:t>
            </w:r>
            <w:r w:rsidR="00733818" w:rsidRPr="00733818">
              <w:rPr>
                <w:rFonts w:ascii="Times New Roman" w:eastAsia="Times New Roman" w:hAnsi="Times New Roman" w:cs="Times New Roman"/>
                <w:sz w:val="24"/>
                <w:szCs w:val="24"/>
              </w:rPr>
              <w:t xml:space="preserve"> </w:t>
            </w:r>
            <w:r w:rsidR="00733818">
              <w:rPr>
                <w:rFonts w:ascii="Times New Roman" w:eastAsia="Times New Roman" w:hAnsi="Times New Roman" w:cs="Times New Roman"/>
                <w:sz w:val="24"/>
                <w:szCs w:val="24"/>
              </w:rPr>
              <w:t>ū</w:t>
            </w:r>
            <w:r w:rsidR="00733818" w:rsidRPr="00784E7D">
              <w:rPr>
                <w:rFonts w:ascii="Times New Roman" w:eastAsia="Times New Roman" w:hAnsi="Times New Roman" w:cs="Times New Roman"/>
                <w:sz w:val="24"/>
                <w:szCs w:val="24"/>
              </w:rPr>
              <w:t>denssaimniecības attīstība</w:t>
            </w:r>
            <w:r w:rsidRPr="00784E7D">
              <w:rPr>
                <w:rFonts w:ascii="Times New Roman" w:eastAsia="Times New Roman" w:hAnsi="Times New Roman" w:cs="Times New Roman"/>
                <w:sz w:val="24"/>
                <w:szCs w:val="24"/>
              </w:rPr>
              <w:t>”</w:t>
            </w:r>
          </w:p>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784E7D" w:rsidRPr="00784E7D" w:rsidRDefault="00784E7D" w:rsidP="00784E7D">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lastRenderedPageBreak/>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784E7D" w:rsidRPr="00784E7D" w:rsidRDefault="00784E7D" w:rsidP="00784E7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3.5. Apliecinām, ka darbus veiks kvalificēts tehniskais personāls.</w:t>
      </w:r>
    </w:p>
    <w:p w:rsidR="00784E7D" w:rsidRPr="00784E7D" w:rsidRDefault="00784E7D" w:rsidP="00784E7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sz w:val="24"/>
          <w:szCs w:val="24"/>
        </w:rPr>
        <w:t xml:space="preserve">3.6. Apliecinām, ka mums ir </w:t>
      </w:r>
      <w:r w:rsidRPr="00784E7D">
        <w:rPr>
          <w:rFonts w:ascii="Times New Roman" w:eastAsia="Times New Roman" w:hAnsi="Times New Roman" w:cs="Times New Roman"/>
          <w:color w:val="000000"/>
          <w:sz w:val="24"/>
          <w:szCs w:val="24"/>
        </w:rPr>
        <w:t>pieejami finanšu resursi, lai nodrošinātu nepieciešamos līdzekļus līguma izpildei.</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w:t>
      </w:r>
      <w:r w:rsidR="00733818">
        <w:rPr>
          <w:rFonts w:ascii="Times New Roman" w:eastAsia="Times New Roman" w:hAnsi="Times New Roman" w:cs="Times New Roman"/>
          <w:sz w:val="24"/>
          <w:szCs w:val="24"/>
        </w:rPr>
        <w:t>7</w:t>
      </w:r>
      <w:r w:rsidRPr="00784E7D">
        <w:rPr>
          <w:rFonts w:ascii="Times New Roman" w:eastAsia="Times New Roman" w:hAnsi="Times New Roman" w:cs="Times New Roman"/>
          <w:sz w:val="24"/>
          <w:szCs w:val="24"/>
        </w:rPr>
        <w:t>. Šis piedāvājums ir derīgs _____ dienas no piedāvājuma iesniegšanas termiņa beigām.</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w:t>
      </w:r>
      <w:r w:rsidR="00733818">
        <w:rPr>
          <w:rFonts w:ascii="Times New Roman" w:eastAsia="Times New Roman" w:hAnsi="Times New Roman" w:cs="Times New Roman"/>
          <w:sz w:val="24"/>
          <w:szCs w:val="24"/>
        </w:rPr>
        <w:t>8</w:t>
      </w:r>
      <w:r w:rsidRPr="00784E7D">
        <w:rPr>
          <w:rFonts w:ascii="Times New Roman" w:eastAsia="Times New Roman" w:hAnsi="Times New Roman" w:cs="Times New Roman"/>
          <w:sz w:val="24"/>
          <w:szCs w:val="24"/>
        </w:rPr>
        <w:t>. Ja mūsu piedāvājums tiks pieņemts, mēs apņemamies nodrošināt noteiktās garantijas prasības __________(</w:t>
      </w:r>
      <w:r w:rsidRPr="00784E7D">
        <w:rPr>
          <w:rFonts w:ascii="Times New Roman" w:eastAsia="Times New Roman" w:hAnsi="Times New Roman" w:cs="Times New Roman"/>
          <w:i/>
          <w:sz w:val="24"/>
          <w:szCs w:val="24"/>
        </w:rPr>
        <w:t>vārdiem</w:t>
      </w:r>
      <w:r w:rsidRPr="00784E7D">
        <w:rPr>
          <w:rFonts w:ascii="Times New Roman" w:eastAsia="Times New Roman" w:hAnsi="Times New Roman" w:cs="Times New Roman"/>
          <w:sz w:val="24"/>
          <w:szCs w:val="24"/>
        </w:rPr>
        <w:t>) mēnešus.</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______________________________</w:t>
      </w:r>
      <w:r w:rsidRPr="00784E7D">
        <w:rPr>
          <w:rFonts w:ascii="Times New Roman" w:eastAsia="Times New Roman" w:hAnsi="Times New Roman" w:cs="Times New Roman"/>
          <w:sz w:val="24"/>
          <w:szCs w:val="24"/>
        </w:rPr>
        <w:tab/>
        <w:t>______________________________________</w:t>
      </w:r>
    </w:p>
    <w:p w:rsidR="00784E7D" w:rsidRPr="00784E7D" w:rsidRDefault="00784E7D" w:rsidP="00784E7D">
      <w:pPr>
        <w:spacing w:after="0" w:line="240" w:lineRule="auto"/>
        <w:jc w:val="both"/>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ab/>
        <w:t>(amats)</w:t>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t>(paraksts un paraksta atšifrējums)</w:t>
      </w:r>
    </w:p>
    <w:p w:rsidR="00784E7D" w:rsidRPr="00784E7D" w:rsidRDefault="00784E7D" w:rsidP="00784E7D">
      <w:pPr>
        <w:spacing w:after="0" w:line="240" w:lineRule="auto"/>
        <w:jc w:val="both"/>
        <w:rPr>
          <w:rFonts w:ascii="Times New Roman" w:eastAsia="Times New Roman" w:hAnsi="Times New Roman" w:cs="Times New Roman"/>
          <w:i/>
          <w:sz w:val="24"/>
          <w:szCs w:val="24"/>
        </w:rPr>
      </w:pPr>
    </w:p>
    <w:p w:rsidR="00784E7D" w:rsidRPr="00784E7D" w:rsidRDefault="00784E7D" w:rsidP="00784E7D">
      <w:pPr>
        <w:spacing w:after="0" w:line="240" w:lineRule="auto"/>
        <w:jc w:val="both"/>
        <w:rPr>
          <w:rFonts w:ascii="Times New Roman" w:eastAsia="Times New Roman" w:hAnsi="Times New Roman" w:cs="Times New Roman"/>
          <w:i/>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roofErr w:type="spellStart"/>
      <w:r w:rsidRPr="00784E7D">
        <w:rPr>
          <w:rFonts w:ascii="Times New Roman" w:eastAsia="Times New Roman" w:hAnsi="Times New Roman" w:cs="Times New Roman"/>
          <w:sz w:val="24"/>
          <w:szCs w:val="24"/>
        </w:rPr>
        <w:t>Z.v</w:t>
      </w:r>
      <w:proofErr w:type="spellEnd"/>
      <w:r w:rsidRPr="00784E7D">
        <w:rPr>
          <w:rFonts w:ascii="Times New Roman" w:eastAsia="Times New Roman" w:hAnsi="Times New Roman" w:cs="Times New Roman"/>
          <w:sz w:val="24"/>
          <w:szCs w:val="24"/>
        </w:rPr>
        <w:t>.</w:t>
      </w:r>
    </w:p>
    <w:p w:rsidR="00784E7D" w:rsidRPr="00784E7D" w:rsidRDefault="00784E7D" w:rsidP="00784E7D">
      <w:pPr>
        <w:spacing w:after="0" w:line="240" w:lineRule="auto"/>
        <w:jc w:val="center"/>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sectPr w:rsidR="00784E7D" w:rsidRPr="00784E7D" w:rsidSect="0068388A">
          <w:footerReference w:type="even" r:id="rId21"/>
          <w:footerReference w:type="default" r:id="rId22"/>
          <w:type w:val="continuous"/>
          <w:pgSz w:w="11906" w:h="16838"/>
          <w:pgMar w:top="899" w:right="1134" w:bottom="899" w:left="1701" w:header="709" w:footer="709" w:gutter="0"/>
          <w:cols w:space="708"/>
          <w:docGrid w:linePitch="360"/>
        </w:sectPr>
      </w:pPr>
    </w:p>
    <w:p w:rsidR="00784E7D" w:rsidRPr="00784E7D" w:rsidRDefault="00784E7D" w:rsidP="00784E7D">
      <w:pPr>
        <w:spacing w:after="0" w:line="240" w:lineRule="auto"/>
        <w:jc w:val="both"/>
        <w:rPr>
          <w:rFonts w:ascii="Times New Roman" w:eastAsia="Times New Roman" w:hAnsi="Times New Roman" w:cs="Times New Roman"/>
          <w:b/>
          <w:bCs/>
          <w:sz w:val="24"/>
          <w:szCs w:val="24"/>
          <w:u w:val="single"/>
        </w:rPr>
      </w:pPr>
    </w:p>
    <w:p w:rsidR="00784E7D" w:rsidRPr="00784E7D" w:rsidRDefault="00784E7D" w:rsidP="00784E7D">
      <w:pPr>
        <w:tabs>
          <w:tab w:val="left" w:pos="0"/>
        </w:tabs>
        <w:spacing w:after="0" w:line="240" w:lineRule="auto"/>
        <w:jc w:val="right"/>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 xml:space="preserve">                                                                                       </w:t>
      </w:r>
      <w:r w:rsidR="00BC03CA">
        <w:rPr>
          <w:rFonts w:ascii="Times New Roman" w:eastAsia="Times New Roman" w:hAnsi="Times New Roman" w:cs="Times New Roman"/>
          <w:b/>
          <w:sz w:val="24"/>
          <w:szCs w:val="24"/>
        </w:rPr>
        <w:t>Nolikuma p</w:t>
      </w:r>
      <w:r w:rsidRPr="00784E7D">
        <w:rPr>
          <w:rFonts w:ascii="Times New Roman" w:eastAsia="Times New Roman" w:hAnsi="Times New Roman" w:cs="Times New Roman"/>
          <w:b/>
          <w:sz w:val="24"/>
          <w:szCs w:val="24"/>
        </w:rPr>
        <w:t>ielikums Nr.2</w:t>
      </w:r>
    </w:p>
    <w:p w:rsidR="00784E7D" w:rsidRPr="00784E7D" w:rsidRDefault="00784E7D" w:rsidP="00784E7D">
      <w:pPr>
        <w:tabs>
          <w:tab w:val="left" w:pos="720"/>
        </w:tabs>
        <w:spacing w:after="0" w:line="240" w:lineRule="auto"/>
        <w:jc w:val="right"/>
        <w:rPr>
          <w:rFonts w:ascii="Times New Roman" w:eastAsia="Times New Roman" w:hAnsi="Times New Roman" w:cs="Times New Roman"/>
          <w:sz w:val="20"/>
          <w:szCs w:val="20"/>
        </w:rPr>
      </w:pPr>
    </w:p>
    <w:p w:rsidR="00784E7D" w:rsidRPr="00784E7D" w:rsidRDefault="00784E7D" w:rsidP="00784E7D">
      <w:pPr>
        <w:tabs>
          <w:tab w:val="left" w:pos="0"/>
        </w:tabs>
        <w:spacing w:after="0" w:line="240" w:lineRule="auto"/>
        <w:jc w:val="right"/>
        <w:rPr>
          <w:rFonts w:ascii="Times New Roman" w:eastAsia="Times New Roman" w:hAnsi="Times New Roman" w:cs="Times New Roman"/>
          <w:b/>
          <w:sz w:val="24"/>
          <w:szCs w:val="24"/>
        </w:rPr>
      </w:pPr>
    </w:p>
    <w:p w:rsidR="00784E7D" w:rsidRPr="00784E7D" w:rsidRDefault="00784E7D" w:rsidP="00784E7D">
      <w:pPr>
        <w:spacing w:after="0" w:line="240" w:lineRule="auto"/>
        <w:jc w:val="center"/>
        <w:rPr>
          <w:rFonts w:ascii="Times New Roman" w:eastAsia="Times New Roman" w:hAnsi="Times New Roman" w:cs="Times New Roman"/>
          <w:sz w:val="28"/>
          <w:szCs w:val="28"/>
        </w:rPr>
      </w:pPr>
      <w:r w:rsidRPr="00784E7D">
        <w:rPr>
          <w:rFonts w:ascii="Times New Roman" w:eastAsia="Times New Roman" w:hAnsi="Times New Roman" w:cs="Times New Roman"/>
          <w:b/>
          <w:sz w:val="28"/>
          <w:szCs w:val="28"/>
        </w:rPr>
        <w:t>APLIECINĀJUMS</w:t>
      </w:r>
    </w:p>
    <w:p w:rsidR="00784E7D" w:rsidRPr="00784E7D" w:rsidRDefault="00784E7D" w:rsidP="00784E7D">
      <w:pPr>
        <w:spacing w:after="0" w:line="240" w:lineRule="auto"/>
        <w:jc w:val="center"/>
        <w:rPr>
          <w:rFonts w:ascii="Times New Roman" w:eastAsia="Times New Roman" w:hAnsi="Times New Roman" w:cs="Times New Roman"/>
          <w:sz w:val="24"/>
          <w:szCs w:val="24"/>
        </w:rPr>
      </w:pPr>
    </w:p>
    <w:p w:rsidR="00784E7D" w:rsidRPr="00784E7D" w:rsidRDefault="00784E7D" w:rsidP="00784E7D">
      <w:pPr>
        <w:spacing w:after="0" w:line="240" w:lineRule="auto"/>
        <w:jc w:val="right"/>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Priekules novada domei</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2011.gada ____</w:t>
      </w:r>
      <w:proofErr w:type="gramStart"/>
      <w:r w:rsidRPr="00784E7D">
        <w:rPr>
          <w:rFonts w:ascii="Times New Roman" w:eastAsia="Times New Roman" w:hAnsi="Times New Roman" w:cs="Times New Roman"/>
          <w:sz w:val="24"/>
          <w:szCs w:val="24"/>
        </w:rPr>
        <w:t xml:space="preserve"> .</w:t>
      </w:r>
      <w:proofErr w:type="gramEnd"/>
      <w:r w:rsidRPr="00784E7D">
        <w:rPr>
          <w:rFonts w:ascii="Times New Roman" w:eastAsia="Times New Roman" w:hAnsi="Times New Roman" w:cs="Times New Roman"/>
          <w:sz w:val="24"/>
          <w:szCs w:val="24"/>
        </w:rPr>
        <w:t xml:space="preserve"> ______________________</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784E7D">
        <w:rPr>
          <w:rFonts w:ascii="Times New Roman" w:eastAsia="Times New Roman" w:hAnsi="Times New Roman" w:cs="Times New Roman"/>
          <w:sz w:val="24"/>
          <w:szCs w:val="24"/>
          <w:lang w:eastAsia="ar-SA"/>
        </w:rPr>
        <w:t xml:space="preserve">______________________________________________ </w:t>
      </w:r>
      <w:r w:rsidRPr="00784E7D">
        <w:rPr>
          <w:rFonts w:ascii="Times New Roman" w:eastAsia="Times New Roman" w:hAnsi="Times New Roman" w:cs="Times New Roman"/>
          <w:b/>
          <w:sz w:val="24"/>
          <w:szCs w:val="24"/>
          <w:lang w:eastAsia="ar-SA"/>
        </w:rPr>
        <w:t>apliecina, ka</w:t>
      </w:r>
      <w:r w:rsidRPr="00784E7D">
        <w:rPr>
          <w:rFonts w:ascii="Times New Roman" w:eastAsia="Times New Roman" w:hAnsi="Times New Roman" w:cs="Times New Roman"/>
          <w:sz w:val="24"/>
          <w:szCs w:val="24"/>
          <w:lang w:eastAsia="ar-SA"/>
        </w:rPr>
        <w:t>:</w:t>
      </w:r>
    </w:p>
    <w:p w:rsidR="00784E7D" w:rsidRPr="00784E7D" w:rsidRDefault="00784E7D" w:rsidP="00784E7D">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784E7D">
        <w:rPr>
          <w:rFonts w:ascii="Times New Roman" w:eastAsia="Times New Roman" w:hAnsi="Times New Roman" w:cs="Times New Roman"/>
          <w:sz w:val="20"/>
          <w:szCs w:val="20"/>
          <w:lang w:eastAsia="ar-SA"/>
        </w:rPr>
        <w:t xml:space="preserve">                                          (pretendenta nosaukums)</w:t>
      </w:r>
    </w:p>
    <w:p w:rsidR="00784E7D" w:rsidRPr="00784E7D" w:rsidRDefault="00784E7D" w:rsidP="00784E7D">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rPr>
        <w:t>ar tādu tiesas spriedumu vai prokurora priekšrakstu par sodu, kurš stājies spēkā un kļuvis neapstrīdams</w:t>
      </w:r>
      <w:proofErr w:type="gramStart"/>
      <w:r w:rsidRPr="00784E7D">
        <w:rPr>
          <w:rFonts w:ascii="Times New Roman" w:eastAsia="Times New Roman" w:hAnsi="Times New Roman" w:cs="Times New Roman"/>
          <w:sz w:val="24"/>
          <w:szCs w:val="24"/>
        </w:rPr>
        <w:t>, tas</w:t>
      </w:r>
      <w:proofErr w:type="gramEnd"/>
      <w:r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sz w:val="24"/>
          <w:szCs w:val="24"/>
          <w:u w:val="single"/>
        </w:rPr>
        <w:t>nav atzīts</w:t>
      </w:r>
      <w:r w:rsidRPr="00784E7D">
        <w:rPr>
          <w:rFonts w:ascii="Times New Roman" w:eastAsia="Times New Roman" w:hAnsi="Times New Roman" w:cs="Times New Roman"/>
          <w:sz w:val="24"/>
          <w:szCs w:val="24"/>
        </w:rPr>
        <w:t xml:space="preserve"> par vainīgu </w:t>
      </w:r>
      <w:proofErr w:type="spellStart"/>
      <w:r w:rsidRPr="00784E7D">
        <w:rPr>
          <w:rFonts w:ascii="Times New Roman" w:eastAsia="Times New Roman" w:hAnsi="Times New Roman" w:cs="Times New Roman"/>
          <w:sz w:val="24"/>
          <w:szCs w:val="24"/>
        </w:rPr>
        <w:t>koruptīva</w:t>
      </w:r>
      <w:proofErr w:type="spellEnd"/>
      <w:r w:rsidRPr="00784E7D">
        <w:rPr>
          <w:rFonts w:ascii="Times New Roman" w:eastAsia="Times New Roman" w:hAnsi="Times New Roman" w:cs="Times New Roman"/>
          <w:sz w:val="24"/>
          <w:szCs w:val="24"/>
        </w:rPr>
        <w:t xml:space="preserve"> rakstura noziedzīgos nodarījumos, krāpnieciskās darbībās finanšu jomā, noziedzīgi iegūtu līdzekļu legalizācijā vai līdzdalībā noziedzīgā organizācijā;</w:t>
      </w:r>
    </w:p>
    <w:p w:rsidR="00784E7D" w:rsidRPr="00784E7D" w:rsidRDefault="00784E7D" w:rsidP="00784E7D">
      <w:pPr>
        <w:numPr>
          <w:ilvl w:val="0"/>
          <w:numId w:val="2"/>
        </w:numPr>
        <w:spacing w:before="120" w:after="0" w:line="240" w:lineRule="auto"/>
        <w:ind w:left="714" w:hanging="357"/>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ar tādu kompetentas institūcijas lēmumu vai tiesas spriedumu, kurš stājies spēkā un kļuvis neapstrīdams</w:t>
      </w:r>
      <w:proofErr w:type="gramStart"/>
      <w:r w:rsidRPr="00784E7D">
        <w:rPr>
          <w:rFonts w:ascii="Times New Roman" w:eastAsia="Times New Roman" w:hAnsi="Times New Roman" w:cs="Times New Roman"/>
          <w:sz w:val="24"/>
          <w:szCs w:val="24"/>
        </w:rPr>
        <w:t>, tas</w:t>
      </w:r>
      <w:proofErr w:type="gramEnd"/>
      <w:r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sz w:val="24"/>
          <w:szCs w:val="24"/>
          <w:u w:val="single"/>
        </w:rPr>
        <w:t>nav atzīts</w:t>
      </w:r>
      <w:r w:rsidRPr="00784E7D">
        <w:rPr>
          <w:rFonts w:ascii="Times New Roman" w:eastAsia="Times New Roman" w:hAnsi="Times New Roman" w:cs="Times New Roman"/>
          <w:sz w:val="24"/>
          <w:szCs w:val="24"/>
        </w:rPr>
        <w:t xml:space="preserve"> par vainīgu darba tiesību būtiskā pārkāpumā, kas izpaužas kā:</w:t>
      </w:r>
    </w:p>
    <w:p w:rsidR="00784E7D" w:rsidRPr="00784E7D" w:rsidRDefault="00784E7D" w:rsidP="00784E7D">
      <w:pPr>
        <w:spacing w:before="120" w:after="0" w:line="240" w:lineRule="auto"/>
        <w:ind w:left="72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784E7D" w:rsidRPr="00784E7D" w:rsidRDefault="00784E7D" w:rsidP="00784E7D">
      <w:pPr>
        <w:tabs>
          <w:tab w:val="left" w:pos="0"/>
        </w:tabs>
        <w:suppressAutoHyphens/>
        <w:spacing w:before="120" w:after="0" w:line="240" w:lineRule="auto"/>
        <w:ind w:left="720"/>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rPr>
        <w:t>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p w:rsidR="00784E7D" w:rsidRPr="00784E7D" w:rsidRDefault="00784E7D" w:rsidP="00784E7D">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rPr>
        <w:t xml:space="preserve">ar tādu kompetentas institūcijas lēmumu vai tiesas spriedumu, kurš stājies spēkā un kļuvis neapstrīdams, tas </w:t>
      </w:r>
      <w:r w:rsidRPr="00784E7D">
        <w:rPr>
          <w:rFonts w:ascii="Times New Roman" w:eastAsia="Times New Roman" w:hAnsi="Times New Roman" w:cs="Times New Roman"/>
          <w:sz w:val="24"/>
          <w:szCs w:val="24"/>
          <w:u w:val="single"/>
        </w:rPr>
        <w:t>nav atzīts</w:t>
      </w:r>
      <w:r w:rsidRPr="00784E7D">
        <w:rPr>
          <w:rFonts w:ascii="Times New Roman" w:eastAsia="Times New Roman" w:hAnsi="Times New Roman" w:cs="Times New Roman"/>
          <w:sz w:val="24"/>
          <w:szCs w:val="24"/>
        </w:rPr>
        <w:t xml:space="preserve">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784E7D" w:rsidRPr="00784E7D" w:rsidRDefault="00784E7D" w:rsidP="00784E7D">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u w:val="single"/>
        </w:rPr>
        <w:t xml:space="preserve">nav </w:t>
      </w:r>
      <w:r w:rsidRPr="00784E7D">
        <w:rPr>
          <w:rFonts w:ascii="Times New Roman" w:eastAsia="Times New Roman" w:hAnsi="Times New Roman" w:cs="Times New Roman"/>
          <w:sz w:val="24"/>
          <w:szCs w:val="24"/>
          <w:u w:val="single"/>
          <w:lang w:eastAsia="ar-SA"/>
        </w:rPr>
        <w:t>pasludināts</w:t>
      </w:r>
      <w:r w:rsidRPr="00784E7D">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784E7D" w:rsidRPr="00784E7D" w:rsidRDefault="00784E7D" w:rsidP="00784E7D">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rPr>
        <w:t xml:space="preserve">tam Latvijā un valstī, kurā tas reģistrēts vai kurā tas </w:t>
      </w:r>
      <w:proofErr w:type="gramStart"/>
      <w:r w:rsidRPr="00784E7D">
        <w:rPr>
          <w:rFonts w:ascii="Times New Roman" w:eastAsia="Times New Roman" w:hAnsi="Times New Roman" w:cs="Times New Roman"/>
          <w:sz w:val="24"/>
          <w:szCs w:val="24"/>
        </w:rPr>
        <w:t>atrodas tā pastāvīgā</w:t>
      </w:r>
      <w:proofErr w:type="gramEnd"/>
      <w:r w:rsidRPr="00784E7D">
        <w:rPr>
          <w:rFonts w:ascii="Times New Roman" w:eastAsia="Times New Roman" w:hAnsi="Times New Roman" w:cs="Times New Roman"/>
          <w:sz w:val="24"/>
          <w:szCs w:val="24"/>
        </w:rPr>
        <w:t xml:space="preserve"> dzīvesvieta (ja tas nav reģistrēts Latvijā vai tā pastāvīgā dzīvesvieta nav Latvija), </w:t>
      </w:r>
      <w:r w:rsidRPr="00784E7D">
        <w:rPr>
          <w:rFonts w:ascii="Times New Roman" w:eastAsia="Times New Roman" w:hAnsi="Times New Roman" w:cs="Times New Roman"/>
          <w:sz w:val="24"/>
          <w:szCs w:val="24"/>
          <w:u w:val="single"/>
        </w:rPr>
        <w:t>nav nodokļu parādi</w:t>
      </w:r>
      <w:r w:rsidRPr="00784E7D">
        <w:rPr>
          <w:rFonts w:ascii="Times New Roman" w:eastAsia="Times New Roman" w:hAnsi="Times New Roman" w:cs="Times New Roman"/>
          <w:sz w:val="24"/>
          <w:szCs w:val="24"/>
        </w:rPr>
        <w:t>, tajā skaitā valsts sociālās apdrošināšanas obligāto iemaksu parādi, kas kopsummā katrā valstī pārsniedz 100 latus;</w:t>
      </w:r>
    </w:p>
    <w:p w:rsidR="00784E7D" w:rsidRPr="00784E7D" w:rsidRDefault="00784E7D" w:rsidP="00784E7D">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nav sniedzis nepatiesu informāciju savas kvalifikācijas novērtēšanai;</w:t>
      </w:r>
    </w:p>
    <w:p w:rsidR="00784E7D" w:rsidRPr="00784E7D" w:rsidRDefault="00784E7D" w:rsidP="00784E7D">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Paraksta pretendenta vadītājs vai vadītāja pilnvarota persona:</w:t>
      </w:r>
    </w:p>
    <w:p w:rsidR="00784E7D" w:rsidRPr="00784E7D" w:rsidRDefault="00784E7D" w:rsidP="00784E7D">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468"/>
      </w:tblGrid>
      <w:tr w:rsidR="00784E7D" w:rsidRPr="00784E7D" w:rsidTr="00BC03CA">
        <w:tc>
          <w:tcPr>
            <w:tcW w:w="3287"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Vārds, uzvārds, amats</w:t>
            </w:r>
          </w:p>
        </w:tc>
        <w:tc>
          <w:tcPr>
            <w:tcW w:w="5468"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 </w:t>
            </w:r>
          </w:p>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tc>
      </w:tr>
      <w:tr w:rsidR="00784E7D" w:rsidRPr="00784E7D" w:rsidTr="00BC03CA">
        <w:tc>
          <w:tcPr>
            <w:tcW w:w="3287"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 xml:space="preserve">Paraksts </w:t>
            </w:r>
          </w:p>
        </w:tc>
        <w:tc>
          <w:tcPr>
            <w:tcW w:w="5468"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tc>
      </w:tr>
      <w:tr w:rsidR="00784E7D" w:rsidRPr="00784E7D" w:rsidTr="00BC03CA">
        <w:tc>
          <w:tcPr>
            <w:tcW w:w="3287"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Datums</w:t>
            </w:r>
          </w:p>
        </w:tc>
        <w:tc>
          <w:tcPr>
            <w:tcW w:w="5468" w:type="dxa"/>
            <w:shd w:val="clear" w:color="auto" w:fill="auto"/>
          </w:tcPr>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p w:rsidR="00784E7D" w:rsidRPr="00784E7D" w:rsidRDefault="00784E7D" w:rsidP="00784E7D">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784E7D" w:rsidRPr="00784E7D" w:rsidRDefault="00784E7D" w:rsidP="00784E7D">
      <w:pPr>
        <w:spacing w:after="0" w:line="240" w:lineRule="auto"/>
        <w:jc w:val="both"/>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b/>
          <w:bCs/>
          <w:sz w:val="24"/>
          <w:szCs w:val="24"/>
          <w:u w:val="single"/>
        </w:rPr>
      </w:pPr>
    </w:p>
    <w:p w:rsidR="00784E7D" w:rsidRPr="00784E7D" w:rsidRDefault="00784E7D" w:rsidP="00784E7D">
      <w:pPr>
        <w:tabs>
          <w:tab w:val="left" w:pos="0"/>
        </w:tabs>
        <w:spacing w:after="0" w:line="240" w:lineRule="auto"/>
        <w:jc w:val="right"/>
        <w:rPr>
          <w:rFonts w:ascii="Times New Roman" w:eastAsia="Times New Roman" w:hAnsi="Times New Roman" w:cs="Times New Roman"/>
          <w:b/>
          <w:sz w:val="24"/>
          <w:szCs w:val="24"/>
        </w:rPr>
        <w:sectPr w:rsidR="00784E7D" w:rsidRPr="00784E7D" w:rsidSect="0068388A">
          <w:headerReference w:type="even" r:id="rId23"/>
          <w:headerReference w:type="default" r:id="rId24"/>
          <w:footerReference w:type="even" r:id="rId25"/>
          <w:footerReference w:type="default" r:id="rId26"/>
          <w:pgSz w:w="11906" w:h="16838" w:code="9"/>
          <w:pgMar w:top="720" w:right="1134" w:bottom="902" w:left="1701" w:header="709" w:footer="709" w:gutter="0"/>
          <w:cols w:space="708"/>
          <w:titlePg/>
          <w:docGrid w:linePitch="360"/>
        </w:sectPr>
      </w:pPr>
      <w:r w:rsidRPr="00784E7D">
        <w:rPr>
          <w:rFonts w:ascii="Times New Roman" w:eastAsia="Times New Roman" w:hAnsi="Times New Roman" w:cs="Times New Roman"/>
          <w:sz w:val="28"/>
          <w:szCs w:val="24"/>
        </w:rPr>
        <w:br w:type="page"/>
      </w:r>
      <w:r w:rsidRPr="00784E7D">
        <w:rPr>
          <w:rFonts w:ascii="Times New Roman" w:eastAsia="Times New Roman" w:hAnsi="Times New Roman" w:cs="Times New Roman"/>
          <w:sz w:val="24"/>
          <w:szCs w:val="24"/>
        </w:rPr>
        <w:lastRenderedPageBreak/>
        <w:t xml:space="preserve">                                                                                       </w:t>
      </w:r>
      <w:r w:rsidR="00112A1B" w:rsidRPr="00112A1B">
        <w:rPr>
          <w:rFonts w:ascii="Times New Roman" w:eastAsia="Times New Roman" w:hAnsi="Times New Roman" w:cs="Times New Roman"/>
          <w:b/>
          <w:sz w:val="24"/>
          <w:szCs w:val="24"/>
        </w:rPr>
        <w:lastRenderedPageBreak/>
        <w:t>Nolikuma p</w:t>
      </w:r>
      <w:r w:rsidRPr="00112A1B">
        <w:rPr>
          <w:rFonts w:ascii="Times New Roman" w:eastAsia="Times New Roman" w:hAnsi="Times New Roman" w:cs="Times New Roman"/>
          <w:b/>
          <w:sz w:val="24"/>
          <w:szCs w:val="24"/>
        </w:rPr>
        <w:t>ielikums</w:t>
      </w:r>
      <w:r w:rsidRPr="00784E7D">
        <w:rPr>
          <w:rFonts w:ascii="Times New Roman" w:eastAsia="Times New Roman" w:hAnsi="Times New Roman" w:cs="Times New Roman"/>
          <w:b/>
          <w:sz w:val="24"/>
          <w:szCs w:val="24"/>
        </w:rPr>
        <w:t xml:space="preserve"> Nr.3</w:t>
      </w:r>
    </w:p>
    <w:p w:rsidR="00784E7D" w:rsidRPr="00784E7D" w:rsidRDefault="00784E7D" w:rsidP="00784E7D">
      <w:pPr>
        <w:spacing w:after="0" w:line="240" w:lineRule="auto"/>
        <w:jc w:val="right"/>
        <w:rPr>
          <w:rFonts w:ascii="Times New Roman" w:eastAsia="Times New Roman" w:hAnsi="Times New Roman" w:cs="Times New Roman"/>
          <w:sz w:val="24"/>
          <w:szCs w:val="24"/>
        </w:rPr>
      </w:pPr>
    </w:p>
    <w:p w:rsidR="00784E7D" w:rsidRPr="00784E7D" w:rsidRDefault="00784E7D" w:rsidP="00784E7D">
      <w:pPr>
        <w:spacing w:after="0" w:line="240" w:lineRule="auto"/>
        <w:jc w:val="right"/>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jc w:val="center"/>
        <w:rPr>
          <w:rFonts w:ascii="Times New Roman" w:eastAsia="Times New Roman" w:hAnsi="Times New Roman" w:cs="Times New Roman"/>
          <w:b/>
          <w:sz w:val="28"/>
          <w:szCs w:val="24"/>
        </w:rPr>
      </w:pPr>
      <w:r w:rsidRPr="00784E7D">
        <w:rPr>
          <w:rFonts w:ascii="Times New Roman" w:eastAsia="Times New Roman" w:hAnsi="Times New Roman" w:cs="Times New Roman"/>
          <w:b/>
          <w:sz w:val="28"/>
          <w:szCs w:val="24"/>
        </w:rPr>
        <w:t>PRETENDENTA PIEREDZE LĪDZĪGU BŪVDARBU VEIKŠANĀ</w:t>
      </w:r>
      <w:r w:rsidR="00EA256C">
        <w:rPr>
          <w:rFonts w:ascii="Times New Roman" w:eastAsia="Times New Roman" w:hAnsi="Times New Roman" w:cs="Times New Roman"/>
          <w:b/>
          <w:sz w:val="28"/>
          <w:szCs w:val="24"/>
        </w:rPr>
        <w:t>*</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784E7D" w:rsidRPr="00784E7D" w:rsidTr="0068388A">
        <w:tc>
          <w:tcPr>
            <w:tcW w:w="540" w:type="dxa"/>
            <w:vAlign w:val="center"/>
          </w:tcPr>
          <w:p w:rsidR="00784E7D" w:rsidRPr="00784E7D" w:rsidRDefault="00784E7D" w:rsidP="00784E7D">
            <w:pPr>
              <w:spacing w:after="0" w:line="240" w:lineRule="auto"/>
              <w:jc w:val="center"/>
              <w:rPr>
                <w:rFonts w:ascii="Times New Roman" w:eastAsia="Times New Roman" w:hAnsi="Times New Roman" w:cs="Times New Roman"/>
                <w:sz w:val="20"/>
                <w:szCs w:val="20"/>
              </w:rPr>
            </w:pPr>
            <w:proofErr w:type="spellStart"/>
            <w:r w:rsidRPr="00784E7D">
              <w:rPr>
                <w:rFonts w:ascii="Times New Roman" w:eastAsia="Times New Roman" w:hAnsi="Times New Roman" w:cs="Times New Roman"/>
                <w:sz w:val="20"/>
                <w:szCs w:val="20"/>
              </w:rPr>
              <w:t>Nr.p.k</w:t>
            </w:r>
            <w:proofErr w:type="spellEnd"/>
            <w:r w:rsidRPr="00784E7D">
              <w:rPr>
                <w:rFonts w:ascii="Times New Roman" w:eastAsia="Times New Roman" w:hAnsi="Times New Roman" w:cs="Times New Roman"/>
                <w:sz w:val="20"/>
                <w:szCs w:val="20"/>
              </w:rPr>
              <w:t>.</w:t>
            </w:r>
          </w:p>
        </w:tc>
        <w:tc>
          <w:tcPr>
            <w:tcW w:w="1628" w:type="dxa"/>
            <w:vAlign w:val="center"/>
          </w:tcPr>
          <w:p w:rsidR="00784E7D" w:rsidRPr="00784E7D" w:rsidRDefault="00784E7D" w:rsidP="00EA256C">
            <w:pPr>
              <w:spacing w:after="0" w:line="240" w:lineRule="auto"/>
              <w:jc w:val="center"/>
              <w:rPr>
                <w:rFonts w:ascii="Times New Roman" w:eastAsia="Times New Roman" w:hAnsi="Times New Roman" w:cs="Times New Roman"/>
                <w:sz w:val="20"/>
                <w:szCs w:val="20"/>
              </w:rPr>
            </w:pPr>
            <w:r w:rsidRPr="00784E7D">
              <w:rPr>
                <w:rFonts w:ascii="Times New Roman" w:eastAsia="Times New Roman" w:hAnsi="Times New Roman" w:cs="Times New Roman"/>
                <w:sz w:val="20"/>
                <w:szCs w:val="20"/>
              </w:rPr>
              <w:t>Projekta nosaukums</w:t>
            </w:r>
            <w:r w:rsidR="00112A1B">
              <w:rPr>
                <w:rFonts w:ascii="Times New Roman" w:eastAsia="Times New Roman" w:hAnsi="Times New Roman" w:cs="Times New Roman"/>
                <w:sz w:val="20"/>
                <w:szCs w:val="20"/>
              </w:rPr>
              <w:t xml:space="preserve"> </w:t>
            </w:r>
          </w:p>
        </w:tc>
        <w:tc>
          <w:tcPr>
            <w:tcW w:w="1792" w:type="dxa"/>
            <w:vAlign w:val="center"/>
          </w:tcPr>
          <w:p w:rsidR="00784E7D" w:rsidRPr="00784E7D" w:rsidRDefault="00784E7D" w:rsidP="00784E7D">
            <w:pPr>
              <w:spacing w:after="0" w:line="240" w:lineRule="auto"/>
              <w:jc w:val="center"/>
              <w:rPr>
                <w:rFonts w:ascii="Times New Roman" w:eastAsia="Times New Roman" w:hAnsi="Times New Roman" w:cs="Times New Roman"/>
                <w:sz w:val="20"/>
                <w:szCs w:val="20"/>
              </w:rPr>
            </w:pPr>
            <w:r w:rsidRPr="00784E7D">
              <w:rPr>
                <w:rFonts w:ascii="Times New Roman" w:eastAsia="Times New Roman" w:hAnsi="Times New Roman" w:cs="Times New Roman"/>
                <w:sz w:val="20"/>
                <w:szCs w:val="20"/>
              </w:rPr>
              <w:t>Veikto būvdarbu apraksts</w:t>
            </w:r>
            <w:r w:rsidR="00112A1B">
              <w:rPr>
                <w:rFonts w:ascii="Times New Roman" w:eastAsia="Times New Roman" w:hAnsi="Times New Roman" w:cs="Times New Roman"/>
                <w:sz w:val="20"/>
                <w:szCs w:val="20"/>
              </w:rPr>
              <w:t xml:space="preserve"> ** </w:t>
            </w:r>
          </w:p>
        </w:tc>
        <w:tc>
          <w:tcPr>
            <w:tcW w:w="1080" w:type="dxa"/>
            <w:vAlign w:val="center"/>
          </w:tcPr>
          <w:p w:rsidR="00784E7D" w:rsidRPr="00784E7D" w:rsidRDefault="00784E7D" w:rsidP="00784E7D">
            <w:pPr>
              <w:spacing w:after="0" w:line="240" w:lineRule="auto"/>
              <w:jc w:val="center"/>
              <w:rPr>
                <w:rFonts w:ascii="Times New Roman" w:eastAsia="Times New Roman" w:hAnsi="Times New Roman" w:cs="Times New Roman"/>
                <w:sz w:val="20"/>
                <w:szCs w:val="20"/>
              </w:rPr>
            </w:pPr>
            <w:r w:rsidRPr="00784E7D">
              <w:rPr>
                <w:rFonts w:ascii="Times New Roman" w:eastAsia="Times New Roman" w:hAnsi="Times New Roman" w:cs="Times New Roman"/>
                <w:sz w:val="20"/>
                <w:szCs w:val="20"/>
              </w:rPr>
              <w:t>Realizēto būvdarbu apjoms</w:t>
            </w:r>
          </w:p>
          <w:p w:rsidR="00784E7D" w:rsidRPr="00784E7D" w:rsidRDefault="00784E7D" w:rsidP="00784E7D">
            <w:pPr>
              <w:spacing w:after="0" w:line="240" w:lineRule="auto"/>
              <w:jc w:val="center"/>
              <w:rPr>
                <w:rFonts w:ascii="Times New Roman" w:eastAsia="Times New Roman" w:hAnsi="Times New Roman" w:cs="Times New Roman"/>
                <w:sz w:val="20"/>
                <w:szCs w:val="20"/>
              </w:rPr>
            </w:pPr>
            <w:r w:rsidRPr="00784E7D">
              <w:rPr>
                <w:rFonts w:ascii="Times New Roman" w:eastAsia="Times New Roman" w:hAnsi="Times New Roman" w:cs="Times New Roman"/>
                <w:sz w:val="20"/>
                <w:szCs w:val="20"/>
              </w:rPr>
              <w:t xml:space="preserve">LVL </w:t>
            </w:r>
          </w:p>
          <w:p w:rsidR="00784E7D" w:rsidRPr="00784E7D" w:rsidRDefault="00784E7D" w:rsidP="00784E7D">
            <w:pPr>
              <w:spacing w:after="0" w:line="240" w:lineRule="auto"/>
              <w:jc w:val="center"/>
              <w:rPr>
                <w:rFonts w:ascii="Times New Roman" w:eastAsia="Times New Roman" w:hAnsi="Times New Roman" w:cs="Times New Roman"/>
                <w:sz w:val="20"/>
                <w:szCs w:val="20"/>
              </w:rPr>
            </w:pPr>
            <w:r w:rsidRPr="00784E7D">
              <w:rPr>
                <w:rFonts w:ascii="Times New Roman" w:eastAsia="Times New Roman" w:hAnsi="Times New Roman" w:cs="Times New Roman"/>
                <w:sz w:val="20"/>
                <w:szCs w:val="20"/>
              </w:rPr>
              <w:t>(bez PVN)</w:t>
            </w:r>
          </w:p>
        </w:tc>
        <w:tc>
          <w:tcPr>
            <w:tcW w:w="1080" w:type="dxa"/>
            <w:vAlign w:val="center"/>
          </w:tcPr>
          <w:p w:rsidR="00784E7D" w:rsidRPr="00784E7D" w:rsidRDefault="00784E7D" w:rsidP="00784E7D">
            <w:pPr>
              <w:spacing w:after="0" w:line="240" w:lineRule="auto"/>
              <w:jc w:val="center"/>
              <w:rPr>
                <w:rFonts w:ascii="Times New Roman" w:eastAsia="Times New Roman" w:hAnsi="Times New Roman" w:cs="Times New Roman"/>
                <w:sz w:val="20"/>
                <w:szCs w:val="20"/>
              </w:rPr>
            </w:pPr>
            <w:r w:rsidRPr="00784E7D">
              <w:rPr>
                <w:rFonts w:ascii="Times New Roman" w:eastAsia="Times New Roman" w:hAnsi="Times New Roman" w:cs="Times New Roman"/>
                <w:sz w:val="20"/>
                <w:szCs w:val="20"/>
              </w:rPr>
              <w:t>Pašu spēkiem veiktais darbu apjoms, %</w:t>
            </w:r>
          </w:p>
        </w:tc>
        <w:tc>
          <w:tcPr>
            <w:tcW w:w="1893" w:type="dxa"/>
            <w:vAlign w:val="center"/>
          </w:tcPr>
          <w:p w:rsidR="00784E7D" w:rsidRPr="00784E7D" w:rsidRDefault="00784E7D" w:rsidP="00784E7D">
            <w:pPr>
              <w:spacing w:after="0" w:line="240" w:lineRule="auto"/>
              <w:jc w:val="center"/>
              <w:rPr>
                <w:rFonts w:ascii="Times New Roman" w:eastAsia="Times New Roman" w:hAnsi="Times New Roman" w:cs="Times New Roman"/>
                <w:sz w:val="20"/>
                <w:szCs w:val="20"/>
              </w:rPr>
            </w:pPr>
            <w:r w:rsidRPr="00784E7D">
              <w:rPr>
                <w:rFonts w:ascii="Times New Roman" w:eastAsia="Times New Roman" w:hAnsi="Times New Roman" w:cs="Times New Roman"/>
                <w:sz w:val="20"/>
                <w:szCs w:val="20"/>
              </w:rPr>
              <w:t xml:space="preserve">Pasūtītāja nosaukums, adrese, kontaktpersona, tās </w:t>
            </w:r>
            <w:proofErr w:type="spellStart"/>
            <w:r w:rsidRPr="00784E7D">
              <w:rPr>
                <w:rFonts w:ascii="Times New Roman" w:eastAsia="Times New Roman" w:hAnsi="Times New Roman" w:cs="Times New Roman"/>
                <w:sz w:val="20"/>
                <w:szCs w:val="20"/>
              </w:rPr>
              <w:t>tel</w:t>
            </w:r>
            <w:proofErr w:type="spellEnd"/>
            <w:r w:rsidRPr="00784E7D">
              <w:rPr>
                <w:rFonts w:ascii="Times New Roman" w:eastAsia="Times New Roman" w:hAnsi="Times New Roman" w:cs="Times New Roman"/>
                <w:sz w:val="20"/>
                <w:szCs w:val="20"/>
              </w:rPr>
              <w:t>. numurs</w:t>
            </w:r>
          </w:p>
        </w:tc>
        <w:tc>
          <w:tcPr>
            <w:tcW w:w="1347" w:type="dxa"/>
            <w:vAlign w:val="center"/>
          </w:tcPr>
          <w:p w:rsidR="00784E7D" w:rsidRPr="00784E7D" w:rsidRDefault="00784E7D" w:rsidP="00784E7D">
            <w:pPr>
              <w:spacing w:after="0" w:line="240" w:lineRule="auto"/>
              <w:jc w:val="center"/>
              <w:rPr>
                <w:rFonts w:ascii="Times New Roman" w:eastAsia="Times New Roman" w:hAnsi="Times New Roman" w:cs="Times New Roman"/>
                <w:sz w:val="20"/>
                <w:szCs w:val="20"/>
              </w:rPr>
            </w:pPr>
            <w:r w:rsidRPr="00784E7D">
              <w:rPr>
                <w:rFonts w:ascii="Times New Roman" w:eastAsia="Times New Roman" w:hAnsi="Times New Roman" w:cs="Times New Roman"/>
                <w:sz w:val="20"/>
                <w:szCs w:val="20"/>
              </w:rPr>
              <w:t>Projekta uzsākšanas, pabeigšanas gads / mēnesis</w:t>
            </w: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r w:rsidR="00784E7D" w:rsidRPr="00784E7D" w:rsidTr="0068388A">
        <w:trPr>
          <w:trHeight w:val="340"/>
        </w:trPr>
        <w:tc>
          <w:tcPr>
            <w:tcW w:w="54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628"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792"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080"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893"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c>
          <w:tcPr>
            <w:tcW w:w="1347" w:type="dxa"/>
          </w:tcPr>
          <w:p w:rsidR="00784E7D" w:rsidRPr="00784E7D" w:rsidRDefault="00784E7D" w:rsidP="00784E7D">
            <w:pPr>
              <w:spacing w:after="0" w:line="240" w:lineRule="auto"/>
              <w:jc w:val="center"/>
              <w:rPr>
                <w:rFonts w:ascii="Times New Roman" w:eastAsia="Times New Roman" w:hAnsi="Times New Roman" w:cs="Times New Roman"/>
                <w:sz w:val="20"/>
                <w:szCs w:val="20"/>
              </w:rPr>
            </w:pPr>
          </w:p>
        </w:tc>
      </w:tr>
    </w:tbl>
    <w:p w:rsidR="00784E7D" w:rsidRPr="00784E7D" w:rsidRDefault="00784E7D" w:rsidP="00784E7D">
      <w:pPr>
        <w:spacing w:after="0" w:line="240" w:lineRule="auto"/>
        <w:jc w:val="center"/>
        <w:rPr>
          <w:rFonts w:ascii="Times New Roman" w:eastAsia="Times New Roman" w:hAnsi="Times New Roman" w:cs="Times New Roman"/>
          <w:b/>
          <w:sz w:val="28"/>
          <w:szCs w:val="24"/>
        </w:rPr>
      </w:pPr>
    </w:p>
    <w:p w:rsidR="00112A1B" w:rsidRDefault="00112A1B" w:rsidP="00784E7D">
      <w:pPr>
        <w:spacing w:after="120" w:line="240" w:lineRule="auto"/>
        <w:ind w:left="283"/>
        <w:rPr>
          <w:rFonts w:ascii="Times New Roman" w:eastAsia="Times New Roman" w:hAnsi="Times New Roman" w:cs="Times New Roman"/>
          <w:b/>
          <w:sz w:val="24"/>
          <w:szCs w:val="24"/>
        </w:rPr>
      </w:pPr>
    </w:p>
    <w:p w:rsidR="00112A1B" w:rsidRPr="00112A1B" w:rsidRDefault="00112A1B" w:rsidP="00112A1B">
      <w:pPr>
        <w:spacing w:after="120" w:line="240" w:lineRule="auto"/>
        <w:ind w:left="283"/>
        <w:rPr>
          <w:rFonts w:ascii="Times New Roman" w:eastAsia="Times New Roman" w:hAnsi="Times New Roman" w:cs="Times New Roman"/>
          <w:i/>
          <w:sz w:val="24"/>
          <w:szCs w:val="24"/>
        </w:rPr>
      </w:pPr>
      <w:r w:rsidRPr="00112A1B">
        <w:rPr>
          <w:rFonts w:ascii="Times New Roman" w:eastAsia="Times New Roman" w:hAnsi="Times New Roman" w:cs="Times New Roman"/>
          <w:b/>
          <w:i/>
          <w:sz w:val="24"/>
          <w:szCs w:val="24"/>
        </w:rPr>
        <w:t xml:space="preserve">* </w:t>
      </w:r>
      <w:r w:rsidRPr="00112A1B">
        <w:rPr>
          <w:rFonts w:ascii="Times New Roman" w:eastAsia="Times New Roman" w:hAnsi="Times New Roman" w:cs="Times New Roman"/>
          <w:i/>
          <w:sz w:val="24"/>
          <w:szCs w:val="24"/>
        </w:rPr>
        <w:t xml:space="preserve">Ierakstīt pēdējo piecu gadu nozīmīgākos darbus, </w:t>
      </w:r>
      <w:r w:rsidRPr="00112A1B">
        <w:rPr>
          <w:rFonts w:ascii="Times New Roman" w:eastAsia="Times New Roman" w:hAnsi="Times New Roman" w:cs="Times New Roman"/>
          <w:i/>
          <w:sz w:val="24"/>
          <w:szCs w:val="24"/>
          <w:u w:val="single"/>
        </w:rPr>
        <w:t>sniedzot visu prasīto informāciju</w:t>
      </w:r>
      <w:r w:rsidRPr="00112A1B">
        <w:rPr>
          <w:rFonts w:ascii="Times New Roman" w:eastAsia="Times New Roman" w:hAnsi="Times New Roman" w:cs="Times New Roman"/>
          <w:i/>
          <w:sz w:val="24"/>
          <w:szCs w:val="24"/>
        </w:rPr>
        <w:t>.</w:t>
      </w:r>
    </w:p>
    <w:p w:rsidR="00112A1B" w:rsidRPr="00112A1B" w:rsidRDefault="00112A1B" w:rsidP="00784E7D">
      <w:pPr>
        <w:spacing w:after="120" w:line="240" w:lineRule="auto"/>
        <w:ind w:left="283"/>
        <w:rPr>
          <w:rFonts w:ascii="Times New Roman" w:eastAsia="Times New Roman" w:hAnsi="Times New Roman" w:cs="Times New Roman"/>
          <w:i/>
          <w:sz w:val="24"/>
          <w:szCs w:val="24"/>
        </w:rPr>
      </w:pPr>
      <w:r w:rsidRPr="00112A1B">
        <w:rPr>
          <w:rFonts w:ascii="Times New Roman" w:eastAsia="Times New Roman" w:hAnsi="Times New Roman" w:cs="Times New Roman"/>
          <w:i/>
          <w:sz w:val="24"/>
          <w:szCs w:val="24"/>
        </w:rPr>
        <w:t>** Veikto būvdarbu aprakstā jānorāda katrā projektā konkrēti paveiktie darbi, norādot arī skaitliskos apjomus.</w:t>
      </w:r>
    </w:p>
    <w:p w:rsidR="00784E7D" w:rsidRPr="00784E7D" w:rsidRDefault="00784E7D" w:rsidP="00784E7D">
      <w:pPr>
        <w:spacing w:after="120" w:line="240" w:lineRule="auto"/>
        <w:ind w:left="283"/>
        <w:rPr>
          <w:rFonts w:ascii="Times New Roman" w:eastAsia="Times New Roman" w:hAnsi="Times New Roman" w:cs="Times New Roman"/>
          <w:b/>
          <w:sz w:val="28"/>
          <w:szCs w:val="24"/>
        </w:rPr>
      </w:pPr>
    </w:p>
    <w:p w:rsidR="00784E7D" w:rsidRPr="00784E7D" w:rsidRDefault="00784E7D" w:rsidP="00784E7D">
      <w:pPr>
        <w:spacing w:after="120" w:line="240" w:lineRule="auto"/>
        <w:ind w:left="283"/>
        <w:rPr>
          <w:rFonts w:ascii="Times New Roman" w:eastAsia="Times New Roman" w:hAnsi="Times New Roman" w:cs="Times New Roman"/>
          <w:sz w:val="28"/>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______________________________</w:t>
      </w:r>
      <w:r w:rsidRPr="00784E7D">
        <w:rPr>
          <w:rFonts w:ascii="Times New Roman" w:eastAsia="Times New Roman" w:hAnsi="Times New Roman" w:cs="Times New Roman"/>
          <w:sz w:val="24"/>
          <w:szCs w:val="24"/>
        </w:rPr>
        <w:tab/>
        <w:t>______________________________________</w:t>
      </w:r>
    </w:p>
    <w:p w:rsidR="00784E7D" w:rsidRPr="00784E7D" w:rsidRDefault="00784E7D" w:rsidP="00784E7D">
      <w:pPr>
        <w:spacing w:after="0" w:line="240" w:lineRule="auto"/>
        <w:jc w:val="both"/>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ab/>
        <w:t>(amats)</w:t>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t>(paraksts un paraksta atšifrējums)</w:t>
      </w:r>
    </w:p>
    <w:p w:rsidR="00784E7D" w:rsidRPr="00784E7D" w:rsidRDefault="00784E7D" w:rsidP="00784E7D">
      <w:pPr>
        <w:spacing w:after="120" w:line="240" w:lineRule="auto"/>
        <w:ind w:left="283"/>
        <w:rPr>
          <w:rFonts w:ascii="Times New Roman" w:eastAsia="Times New Roman" w:hAnsi="Times New Roman" w:cs="Times New Roman"/>
          <w:sz w:val="28"/>
          <w:szCs w:val="24"/>
        </w:rPr>
      </w:pPr>
    </w:p>
    <w:p w:rsidR="00784E7D" w:rsidRPr="00784E7D" w:rsidRDefault="00784E7D" w:rsidP="00784E7D">
      <w:pPr>
        <w:tabs>
          <w:tab w:val="left" w:pos="0"/>
        </w:tabs>
        <w:spacing w:after="0" w:line="240" w:lineRule="auto"/>
        <w:jc w:val="right"/>
        <w:rPr>
          <w:rFonts w:ascii="Times New Roman" w:eastAsia="Times New Roman" w:hAnsi="Times New Roman" w:cs="Times New Roman"/>
          <w:b/>
          <w:sz w:val="24"/>
          <w:szCs w:val="24"/>
        </w:rPr>
      </w:pPr>
      <w:r w:rsidRPr="00784E7D">
        <w:rPr>
          <w:rFonts w:ascii="Times New Roman" w:eastAsia="Times New Roman" w:hAnsi="Times New Roman" w:cs="Times New Roman"/>
          <w:sz w:val="24"/>
          <w:szCs w:val="24"/>
        </w:rPr>
        <w:br w:type="page"/>
      </w:r>
      <w:r w:rsidRPr="00784E7D">
        <w:rPr>
          <w:rFonts w:ascii="Times New Roman" w:eastAsia="Times New Roman" w:hAnsi="Times New Roman" w:cs="Times New Roman"/>
          <w:sz w:val="24"/>
          <w:szCs w:val="24"/>
        </w:rPr>
        <w:lastRenderedPageBreak/>
        <w:t xml:space="preserve">                                                                                       </w:t>
      </w:r>
      <w:bookmarkStart w:id="41" w:name="OLE_LINK1"/>
      <w:r w:rsidR="00A177F9" w:rsidRPr="00A177F9">
        <w:rPr>
          <w:rFonts w:ascii="Times New Roman" w:eastAsia="Times New Roman" w:hAnsi="Times New Roman" w:cs="Times New Roman"/>
          <w:b/>
          <w:sz w:val="24"/>
          <w:szCs w:val="24"/>
        </w:rPr>
        <w:lastRenderedPageBreak/>
        <w:t>Nolikuma p</w:t>
      </w:r>
      <w:r w:rsidRPr="00784E7D">
        <w:rPr>
          <w:rFonts w:ascii="Times New Roman" w:eastAsia="Times New Roman" w:hAnsi="Times New Roman" w:cs="Times New Roman"/>
          <w:b/>
          <w:sz w:val="24"/>
          <w:szCs w:val="24"/>
        </w:rPr>
        <w:t>ielikums Nr.4</w:t>
      </w:r>
    </w:p>
    <w:p w:rsidR="00784E7D" w:rsidRPr="00784E7D" w:rsidRDefault="00784E7D" w:rsidP="00784E7D">
      <w:pPr>
        <w:tabs>
          <w:tab w:val="left" w:pos="720"/>
        </w:tabs>
        <w:spacing w:after="0" w:line="240" w:lineRule="auto"/>
        <w:jc w:val="right"/>
        <w:rPr>
          <w:rFonts w:ascii="Times New Roman" w:eastAsia="Times New Roman" w:hAnsi="Times New Roman" w:cs="Times New Roman"/>
          <w:sz w:val="20"/>
          <w:szCs w:val="20"/>
        </w:rPr>
      </w:pPr>
    </w:p>
    <w:p w:rsidR="00784E7D" w:rsidRPr="00784E7D" w:rsidRDefault="00784E7D" w:rsidP="00784E7D">
      <w:pPr>
        <w:tabs>
          <w:tab w:val="left" w:pos="0"/>
        </w:tabs>
        <w:spacing w:after="0" w:line="240" w:lineRule="auto"/>
        <w:jc w:val="right"/>
        <w:rPr>
          <w:rFonts w:ascii="Times New Roman" w:eastAsia="Times New Roman" w:hAnsi="Times New Roman" w:cs="Times New Roman"/>
          <w:b/>
          <w:sz w:val="24"/>
          <w:szCs w:val="24"/>
        </w:rPr>
        <w:sectPr w:rsidR="00784E7D" w:rsidRPr="00784E7D" w:rsidSect="0068388A">
          <w:headerReference w:type="even" r:id="rId27"/>
          <w:headerReference w:type="default" r:id="rId28"/>
          <w:footerReference w:type="even" r:id="rId29"/>
          <w:footerReference w:type="default" r:id="rId30"/>
          <w:type w:val="continuous"/>
          <w:pgSz w:w="11906" w:h="16838" w:code="9"/>
          <w:pgMar w:top="720" w:right="1134" w:bottom="902" w:left="1701" w:header="709" w:footer="709" w:gutter="0"/>
          <w:cols w:space="708"/>
          <w:titlePg/>
          <w:docGrid w:linePitch="360"/>
        </w:sectPr>
      </w:pPr>
    </w:p>
    <w:bookmarkEnd w:id="41"/>
    <w:p w:rsidR="00784E7D" w:rsidRPr="00784E7D" w:rsidRDefault="00784E7D" w:rsidP="00784E7D">
      <w:pPr>
        <w:spacing w:before="120" w:after="120" w:line="240" w:lineRule="auto"/>
        <w:jc w:val="center"/>
        <w:rPr>
          <w:rFonts w:ascii="Times New Roman" w:eastAsia="Times New Roman" w:hAnsi="Times New Roman" w:cs="Times New Roman"/>
          <w:bCs/>
          <w:sz w:val="28"/>
          <w:szCs w:val="28"/>
        </w:rPr>
      </w:pPr>
      <w:r w:rsidRPr="00784E7D">
        <w:rPr>
          <w:rFonts w:ascii="Times New Roman" w:eastAsia="Times New Roman" w:hAnsi="Times New Roman" w:cs="Times New Roman"/>
          <w:b/>
          <w:sz w:val="28"/>
          <w:szCs w:val="28"/>
        </w:rPr>
        <w:lastRenderedPageBreak/>
        <w:t>Darbu vadītāja</w:t>
      </w:r>
    </w:p>
    <w:p w:rsidR="00784E7D" w:rsidRPr="00784E7D" w:rsidRDefault="00784E7D" w:rsidP="00784E7D">
      <w:pPr>
        <w:spacing w:before="120" w:after="120" w:line="240" w:lineRule="auto"/>
        <w:jc w:val="center"/>
        <w:rPr>
          <w:rFonts w:ascii="Times New Roman" w:eastAsia="Times New Roman" w:hAnsi="Times New Roman" w:cs="Times New Roman"/>
          <w:b/>
          <w:sz w:val="28"/>
          <w:szCs w:val="28"/>
        </w:rPr>
      </w:pPr>
      <w:r w:rsidRPr="00784E7D">
        <w:rPr>
          <w:rFonts w:ascii="Times New Roman" w:eastAsia="Times New Roman" w:hAnsi="Times New Roman" w:cs="Times New Roman"/>
          <w:b/>
          <w:sz w:val="28"/>
          <w:szCs w:val="28"/>
        </w:rPr>
        <w:t>kvalifikācijas, izglītības un darba pieredzes apraksts</w:t>
      </w:r>
    </w:p>
    <w:p w:rsidR="00784E7D" w:rsidRPr="00784E7D" w:rsidRDefault="00784E7D" w:rsidP="00784E7D">
      <w:pPr>
        <w:spacing w:after="0" w:line="240" w:lineRule="auto"/>
        <w:jc w:val="center"/>
        <w:rPr>
          <w:rFonts w:ascii="Times New Roman" w:eastAsia="Times New Roman" w:hAnsi="Times New Roman" w:cs="Times New Roman"/>
          <w:b/>
          <w:sz w:val="28"/>
          <w:szCs w:val="24"/>
        </w:rPr>
      </w:pPr>
    </w:p>
    <w:tbl>
      <w:tblPr>
        <w:tblW w:w="9322" w:type="dxa"/>
        <w:tblLayout w:type="fixed"/>
        <w:tblLook w:val="0000" w:firstRow="0" w:lastRow="0" w:firstColumn="0" w:lastColumn="0" w:noHBand="0" w:noVBand="0"/>
      </w:tblPr>
      <w:tblGrid>
        <w:gridCol w:w="2376"/>
        <w:gridCol w:w="6935"/>
        <w:gridCol w:w="11"/>
      </w:tblGrid>
      <w:tr w:rsidR="00784E7D" w:rsidRPr="00784E7D" w:rsidTr="0068388A">
        <w:trPr>
          <w:gridAfter w:val="1"/>
          <w:wAfter w:w="11" w:type="dxa"/>
        </w:trPr>
        <w:tc>
          <w:tcPr>
            <w:tcW w:w="2376" w:type="dxa"/>
          </w:tcPr>
          <w:p w:rsidR="00784E7D" w:rsidRPr="00784E7D" w:rsidRDefault="00784E7D" w:rsidP="00784E7D">
            <w:pPr>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1. Uzvārds:</w:t>
            </w:r>
          </w:p>
        </w:tc>
        <w:tc>
          <w:tcPr>
            <w:tcW w:w="6935" w:type="dxa"/>
          </w:tcPr>
          <w:p w:rsidR="00784E7D" w:rsidRPr="00784E7D" w:rsidRDefault="00784E7D" w:rsidP="00784E7D">
            <w:pPr>
              <w:spacing w:after="0" w:line="240" w:lineRule="auto"/>
              <w:rPr>
                <w:rFonts w:ascii="Times New Roman" w:eastAsia="Times New Roman" w:hAnsi="Times New Roman" w:cs="Times New Roman"/>
                <w:sz w:val="24"/>
                <w:szCs w:val="24"/>
              </w:rPr>
            </w:pPr>
          </w:p>
        </w:tc>
      </w:tr>
      <w:tr w:rsidR="00784E7D" w:rsidRPr="00784E7D" w:rsidTr="0068388A">
        <w:trPr>
          <w:gridAfter w:val="1"/>
          <w:wAfter w:w="11" w:type="dxa"/>
        </w:trPr>
        <w:tc>
          <w:tcPr>
            <w:tcW w:w="2376" w:type="dxa"/>
          </w:tcPr>
          <w:p w:rsidR="00784E7D" w:rsidRPr="00784E7D" w:rsidRDefault="00784E7D" w:rsidP="00784E7D">
            <w:pPr>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2. Vārds:</w:t>
            </w:r>
          </w:p>
        </w:tc>
        <w:tc>
          <w:tcPr>
            <w:tcW w:w="6935" w:type="dxa"/>
          </w:tcPr>
          <w:p w:rsidR="00784E7D" w:rsidRPr="00784E7D" w:rsidRDefault="00784E7D" w:rsidP="00784E7D">
            <w:pPr>
              <w:spacing w:after="0" w:line="240" w:lineRule="auto"/>
              <w:rPr>
                <w:rFonts w:ascii="Times New Roman" w:eastAsia="Times New Roman" w:hAnsi="Times New Roman" w:cs="Times New Roman"/>
                <w:sz w:val="24"/>
                <w:szCs w:val="24"/>
              </w:rPr>
            </w:pPr>
          </w:p>
        </w:tc>
      </w:tr>
      <w:tr w:rsidR="00784E7D" w:rsidRPr="00784E7D" w:rsidTr="0068388A">
        <w:trPr>
          <w:gridAfter w:val="1"/>
          <w:wAfter w:w="11" w:type="dxa"/>
        </w:trPr>
        <w:tc>
          <w:tcPr>
            <w:tcW w:w="2376" w:type="dxa"/>
          </w:tcPr>
          <w:p w:rsidR="00784E7D" w:rsidRDefault="00784E7D" w:rsidP="00784E7D">
            <w:pPr>
              <w:spacing w:after="0" w:line="240" w:lineRule="auto"/>
              <w:ind w:right="-705"/>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 Dzimšanas gads:</w:t>
            </w:r>
          </w:p>
          <w:p w:rsidR="00B43A46" w:rsidRPr="00784E7D" w:rsidRDefault="00B43A46" w:rsidP="00784E7D">
            <w:pPr>
              <w:spacing w:after="0" w:line="240" w:lineRule="auto"/>
              <w:ind w:right="-705"/>
              <w:rPr>
                <w:rFonts w:ascii="Times New Roman" w:eastAsia="Times New Roman" w:hAnsi="Times New Roman" w:cs="Times New Roman"/>
                <w:sz w:val="24"/>
                <w:szCs w:val="24"/>
              </w:rPr>
            </w:pPr>
          </w:p>
        </w:tc>
        <w:tc>
          <w:tcPr>
            <w:tcW w:w="6935" w:type="dxa"/>
          </w:tcPr>
          <w:p w:rsidR="00784E7D" w:rsidRPr="00784E7D" w:rsidRDefault="00784E7D" w:rsidP="00784E7D">
            <w:pPr>
              <w:spacing w:after="0" w:line="240" w:lineRule="auto"/>
              <w:ind w:left="601"/>
              <w:rPr>
                <w:rFonts w:ascii="Times New Roman" w:eastAsia="Times New Roman" w:hAnsi="Times New Roman" w:cs="Times New Roman"/>
                <w:sz w:val="24"/>
                <w:szCs w:val="24"/>
              </w:rPr>
            </w:pPr>
          </w:p>
        </w:tc>
      </w:tr>
      <w:tr w:rsidR="00784E7D" w:rsidRPr="00784E7D" w:rsidTr="0068388A">
        <w:trPr>
          <w:gridAfter w:val="1"/>
          <w:wAfter w:w="11" w:type="dxa"/>
        </w:trPr>
        <w:tc>
          <w:tcPr>
            <w:tcW w:w="9311" w:type="dxa"/>
            <w:gridSpan w:val="2"/>
          </w:tcPr>
          <w:p w:rsidR="00784E7D" w:rsidRPr="00A177F9" w:rsidRDefault="00A177F9" w:rsidP="00B43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84E7D" w:rsidRPr="00A177F9">
              <w:rPr>
                <w:rFonts w:ascii="Times New Roman" w:eastAsia="Times New Roman" w:hAnsi="Times New Roman" w:cs="Times New Roman"/>
                <w:sz w:val="24"/>
                <w:szCs w:val="24"/>
              </w:rPr>
              <w:t>Izglītība:</w:t>
            </w:r>
          </w:p>
          <w:tbl>
            <w:tblPr>
              <w:tblStyle w:val="Reatabula"/>
              <w:tblW w:w="0" w:type="auto"/>
              <w:tblLayout w:type="fixed"/>
              <w:tblLook w:val="04A0" w:firstRow="1" w:lastRow="0" w:firstColumn="1" w:lastColumn="0" w:noHBand="0" w:noVBand="1"/>
            </w:tblPr>
            <w:tblGrid>
              <w:gridCol w:w="3026"/>
              <w:gridCol w:w="3027"/>
              <w:gridCol w:w="3027"/>
            </w:tblGrid>
            <w:tr w:rsidR="00A177F9" w:rsidTr="00A177F9">
              <w:tc>
                <w:tcPr>
                  <w:tcW w:w="3026" w:type="dxa"/>
                </w:tcPr>
                <w:p w:rsidR="00A177F9" w:rsidRDefault="00A177F9" w:rsidP="00B43A46">
                  <w:pPr>
                    <w:jc w:val="center"/>
                    <w:rPr>
                      <w:sz w:val="24"/>
                      <w:szCs w:val="24"/>
                    </w:rPr>
                  </w:pPr>
                  <w:r>
                    <w:rPr>
                      <w:sz w:val="24"/>
                      <w:szCs w:val="24"/>
                    </w:rPr>
                    <w:t>Mācību iestāde</w:t>
                  </w:r>
                </w:p>
              </w:tc>
              <w:tc>
                <w:tcPr>
                  <w:tcW w:w="3027" w:type="dxa"/>
                </w:tcPr>
                <w:p w:rsidR="00A177F9" w:rsidRDefault="00A177F9" w:rsidP="00B43A46">
                  <w:pPr>
                    <w:jc w:val="center"/>
                    <w:rPr>
                      <w:sz w:val="24"/>
                      <w:szCs w:val="24"/>
                    </w:rPr>
                  </w:pPr>
                  <w:r>
                    <w:rPr>
                      <w:sz w:val="24"/>
                      <w:szCs w:val="24"/>
                    </w:rPr>
                    <w:t>Mācību periods (no-līdz)</w:t>
                  </w:r>
                </w:p>
              </w:tc>
              <w:tc>
                <w:tcPr>
                  <w:tcW w:w="3027" w:type="dxa"/>
                </w:tcPr>
                <w:p w:rsidR="00A177F9" w:rsidRDefault="00A177F9" w:rsidP="00B43A46">
                  <w:pPr>
                    <w:jc w:val="center"/>
                    <w:rPr>
                      <w:sz w:val="24"/>
                      <w:szCs w:val="24"/>
                    </w:rPr>
                  </w:pPr>
                  <w:r>
                    <w:rPr>
                      <w:sz w:val="24"/>
                      <w:szCs w:val="24"/>
                    </w:rPr>
                    <w:t>Iegūtā kvalifikācija, grāds</w:t>
                  </w:r>
                </w:p>
              </w:tc>
            </w:tr>
            <w:tr w:rsidR="00A177F9" w:rsidTr="00A177F9">
              <w:tc>
                <w:tcPr>
                  <w:tcW w:w="3026" w:type="dxa"/>
                </w:tcPr>
                <w:p w:rsidR="00A177F9" w:rsidRDefault="00A177F9" w:rsidP="00B43A46">
                  <w:pPr>
                    <w:rPr>
                      <w:sz w:val="24"/>
                      <w:szCs w:val="24"/>
                    </w:rPr>
                  </w:pPr>
                </w:p>
              </w:tc>
              <w:tc>
                <w:tcPr>
                  <w:tcW w:w="3027" w:type="dxa"/>
                </w:tcPr>
                <w:p w:rsidR="00A177F9" w:rsidRDefault="00A177F9" w:rsidP="00B43A46">
                  <w:pPr>
                    <w:rPr>
                      <w:sz w:val="24"/>
                      <w:szCs w:val="24"/>
                    </w:rPr>
                  </w:pPr>
                </w:p>
              </w:tc>
              <w:tc>
                <w:tcPr>
                  <w:tcW w:w="3027" w:type="dxa"/>
                </w:tcPr>
                <w:p w:rsidR="00A177F9" w:rsidRDefault="00A177F9" w:rsidP="00B43A46">
                  <w:pPr>
                    <w:rPr>
                      <w:sz w:val="24"/>
                      <w:szCs w:val="24"/>
                    </w:rPr>
                  </w:pPr>
                </w:p>
              </w:tc>
            </w:tr>
            <w:tr w:rsidR="00A177F9" w:rsidTr="00A177F9">
              <w:tc>
                <w:tcPr>
                  <w:tcW w:w="3026" w:type="dxa"/>
                </w:tcPr>
                <w:p w:rsidR="00A177F9" w:rsidRDefault="00A177F9" w:rsidP="00B43A46">
                  <w:pPr>
                    <w:rPr>
                      <w:sz w:val="24"/>
                      <w:szCs w:val="24"/>
                    </w:rPr>
                  </w:pPr>
                </w:p>
              </w:tc>
              <w:tc>
                <w:tcPr>
                  <w:tcW w:w="3027" w:type="dxa"/>
                </w:tcPr>
                <w:p w:rsidR="00A177F9" w:rsidRDefault="00A177F9" w:rsidP="00B43A46">
                  <w:pPr>
                    <w:rPr>
                      <w:sz w:val="24"/>
                      <w:szCs w:val="24"/>
                    </w:rPr>
                  </w:pPr>
                </w:p>
              </w:tc>
              <w:tc>
                <w:tcPr>
                  <w:tcW w:w="3027" w:type="dxa"/>
                </w:tcPr>
                <w:p w:rsidR="00A177F9" w:rsidRDefault="00A177F9" w:rsidP="00B43A46">
                  <w:pPr>
                    <w:rPr>
                      <w:sz w:val="24"/>
                      <w:szCs w:val="24"/>
                    </w:rPr>
                  </w:pPr>
                </w:p>
              </w:tc>
            </w:tr>
            <w:tr w:rsidR="00A177F9" w:rsidTr="00A177F9">
              <w:tc>
                <w:tcPr>
                  <w:tcW w:w="3026" w:type="dxa"/>
                </w:tcPr>
                <w:p w:rsidR="00A177F9" w:rsidRDefault="00A177F9" w:rsidP="00B43A46">
                  <w:pPr>
                    <w:rPr>
                      <w:sz w:val="24"/>
                      <w:szCs w:val="24"/>
                    </w:rPr>
                  </w:pPr>
                </w:p>
              </w:tc>
              <w:tc>
                <w:tcPr>
                  <w:tcW w:w="3027" w:type="dxa"/>
                </w:tcPr>
                <w:p w:rsidR="00A177F9" w:rsidRDefault="00A177F9" w:rsidP="00B43A46">
                  <w:pPr>
                    <w:rPr>
                      <w:sz w:val="24"/>
                      <w:szCs w:val="24"/>
                    </w:rPr>
                  </w:pPr>
                </w:p>
              </w:tc>
              <w:tc>
                <w:tcPr>
                  <w:tcW w:w="3027" w:type="dxa"/>
                </w:tcPr>
                <w:p w:rsidR="00A177F9" w:rsidRDefault="00A177F9" w:rsidP="00B43A46">
                  <w:pPr>
                    <w:rPr>
                      <w:sz w:val="24"/>
                      <w:szCs w:val="24"/>
                    </w:rPr>
                  </w:pPr>
                </w:p>
              </w:tc>
            </w:tr>
          </w:tbl>
          <w:p w:rsidR="00784E7D" w:rsidRPr="00784E7D" w:rsidRDefault="00784E7D" w:rsidP="00B43A46">
            <w:pPr>
              <w:spacing w:after="0" w:line="240" w:lineRule="auto"/>
              <w:rPr>
                <w:rFonts w:ascii="Times New Roman" w:eastAsia="Times New Roman" w:hAnsi="Times New Roman" w:cs="Times New Roman"/>
                <w:sz w:val="24"/>
                <w:szCs w:val="24"/>
              </w:rPr>
            </w:pPr>
          </w:p>
        </w:tc>
      </w:tr>
      <w:tr w:rsidR="00784E7D" w:rsidRPr="004F449F" w:rsidTr="0068388A">
        <w:tc>
          <w:tcPr>
            <w:tcW w:w="9322" w:type="dxa"/>
            <w:gridSpan w:val="3"/>
          </w:tcPr>
          <w:p w:rsidR="004F449F" w:rsidRPr="004F449F" w:rsidRDefault="004F449F" w:rsidP="00B43A46">
            <w:pPr>
              <w:spacing w:after="0" w:line="240" w:lineRule="auto"/>
              <w:rPr>
                <w:rFonts w:ascii="Times New Roman" w:eastAsia="Times New Roman" w:hAnsi="Times New Roman" w:cs="Times New Roman"/>
                <w:sz w:val="24"/>
                <w:szCs w:val="24"/>
              </w:rPr>
            </w:pPr>
          </w:p>
          <w:p w:rsidR="00784E7D" w:rsidRPr="004F449F" w:rsidRDefault="00A177F9" w:rsidP="00B43A46">
            <w:pPr>
              <w:spacing w:after="0" w:line="240" w:lineRule="auto"/>
              <w:rPr>
                <w:rFonts w:ascii="Times New Roman" w:eastAsia="Times New Roman" w:hAnsi="Times New Roman" w:cs="Times New Roman"/>
                <w:sz w:val="24"/>
                <w:szCs w:val="24"/>
              </w:rPr>
            </w:pPr>
            <w:r w:rsidRPr="004F449F">
              <w:rPr>
                <w:rFonts w:ascii="Times New Roman" w:eastAsia="Times New Roman" w:hAnsi="Times New Roman" w:cs="Times New Roman"/>
                <w:sz w:val="24"/>
                <w:szCs w:val="24"/>
              </w:rPr>
              <w:t>5</w:t>
            </w:r>
            <w:r w:rsidR="00784E7D" w:rsidRPr="004F449F">
              <w:rPr>
                <w:rFonts w:ascii="Times New Roman" w:eastAsia="Times New Roman" w:hAnsi="Times New Roman" w:cs="Times New Roman"/>
                <w:sz w:val="24"/>
                <w:szCs w:val="24"/>
              </w:rPr>
              <w:t xml:space="preserve">. Darba pieredze: </w:t>
            </w:r>
          </w:p>
          <w:tbl>
            <w:tblPr>
              <w:tblStyle w:val="Reatabula"/>
              <w:tblW w:w="0" w:type="auto"/>
              <w:tblLayout w:type="fixed"/>
              <w:tblLook w:val="04A0" w:firstRow="1" w:lastRow="0" w:firstColumn="1" w:lastColumn="0" w:noHBand="0" w:noVBand="1"/>
            </w:tblPr>
            <w:tblGrid>
              <w:gridCol w:w="2830"/>
              <w:gridCol w:w="1715"/>
              <w:gridCol w:w="1829"/>
              <w:gridCol w:w="2717"/>
            </w:tblGrid>
            <w:tr w:rsidR="004F449F" w:rsidRPr="004F449F" w:rsidTr="004F449F">
              <w:tc>
                <w:tcPr>
                  <w:tcW w:w="2830" w:type="dxa"/>
                </w:tcPr>
                <w:p w:rsidR="004F449F" w:rsidRPr="004F449F" w:rsidRDefault="004F449F" w:rsidP="00B43A46">
                  <w:pPr>
                    <w:jc w:val="center"/>
                    <w:rPr>
                      <w:sz w:val="24"/>
                      <w:szCs w:val="24"/>
                    </w:rPr>
                  </w:pPr>
                  <w:r w:rsidRPr="004F449F">
                    <w:rPr>
                      <w:sz w:val="24"/>
                      <w:szCs w:val="24"/>
                    </w:rPr>
                    <w:t>Uzņēmuma nosaukums</w:t>
                  </w:r>
                </w:p>
              </w:tc>
              <w:tc>
                <w:tcPr>
                  <w:tcW w:w="1715" w:type="dxa"/>
                </w:tcPr>
                <w:p w:rsidR="004F449F" w:rsidRPr="004F449F" w:rsidRDefault="004F449F" w:rsidP="00B43A46">
                  <w:pPr>
                    <w:jc w:val="center"/>
                    <w:rPr>
                      <w:sz w:val="24"/>
                      <w:szCs w:val="24"/>
                    </w:rPr>
                  </w:pPr>
                  <w:r w:rsidRPr="004F449F">
                    <w:rPr>
                      <w:sz w:val="24"/>
                      <w:szCs w:val="24"/>
                    </w:rPr>
                    <w:t>Darba periods (no-līdz)</w:t>
                  </w:r>
                </w:p>
              </w:tc>
              <w:tc>
                <w:tcPr>
                  <w:tcW w:w="1829" w:type="dxa"/>
                </w:tcPr>
                <w:p w:rsidR="004F449F" w:rsidRPr="004F449F" w:rsidRDefault="004F449F" w:rsidP="00B43A46">
                  <w:pPr>
                    <w:jc w:val="center"/>
                    <w:rPr>
                      <w:sz w:val="24"/>
                      <w:szCs w:val="24"/>
                    </w:rPr>
                  </w:pPr>
                  <w:r w:rsidRPr="004F449F">
                    <w:rPr>
                      <w:sz w:val="24"/>
                      <w:szCs w:val="24"/>
                    </w:rPr>
                    <w:t>Ieņemamais amats</w:t>
                  </w:r>
                </w:p>
              </w:tc>
              <w:tc>
                <w:tcPr>
                  <w:tcW w:w="2717" w:type="dxa"/>
                </w:tcPr>
                <w:p w:rsidR="004F449F" w:rsidRPr="004F449F" w:rsidRDefault="004F449F" w:rsidP="00B43A46">
                  <w:pPr>
                    <w:jc w:val="center"/>
                    <w:rPr>
                      <w:sz w:val="24"/>
                      <w:szCs w:val="24"/>
                    </w:rPr>
                  </w:pPr>
                  <w:r w:rsidRPr="004F449F">
                    <w:rPr>
                      <w:sz w:val="24"/>
                      <w:szCs w:val="24"/>
                    </w:rPr>
                    <w:t>Īss darba apraksts</w:t>
                  </w:r>
                </w:p>
              </w:tc>
            </w:tr>
            <w:tr w:rsidR="004F449F" w:rsidRPr="004F449F" w:rsidTr="004F449F">
              <w:tc>
                <w:tcPr>
                  <w:tcW w:w="2830" w:type="dxa"/>
                </w:tcPr>
                <w:p w:rsidR="004F449F" w:rsidRPr="004F449F" w:rsidRDefault="004F449F" w:rsidP="00B43A46">
                  <w:pPr>
                    <w:rPr>
                      <w:sz w:val="24"/>
                      <w:szCs w:val="24"/>
                    </w:rPr>
                  </w:pPr>
                </w:p>
              </w:tc>
              <w:tc>
                <w:tcPr>
                  <w:tcW w:w="1715" w:type="dxa"/>
                </w:tcPr>
                <w:p w:rsidR="004F449F" w:rsidRPr="004F449F" w:rsidRDefault="004F449F" w:rsidP="00B43A46">
                  <w:pPr>
                    <w:rPr>
                      <w:sz w:val="24"/>
                      <w:szCs w:val="24"/>
                    </w:rPr>
                  </w:pPr>
                </w:p>
              </w:tc>
              <w:tc>
                <w:tcPr>
                  <w:tcW w:w="1829" w:type="dxa"/>
                </w:tcPr>
                <w:p w:rsidR="004F449F" w:rsidRPr="004F449F" w:rsidRDefault="004F449F" w:rsidP="00B43A46">
                  <w:pPr>
                    <w:rPr>
                      <w:sz w:val="24"/>
                      <w:szCs w:val="24"/>
                    </w:rPr>
                  </w:pPr>
                </w:p>
              </w:tc>
              <w:tc>
                <w:tcPr>
                  <w:tcW w:w="2717" w:type="dxa"/>
                </w:tcPr>
                <w:p w:rsidR="004F449F" w:rsidRPr="004F449F" w:rsidRDefault="004F449F" w:rsidP="00B43A46">
                  <w:pPr>
                    <w:rPr>
                      <w:sz w:val="24"/>
                      <w:szCs w:val="24"/>
                    </w:rPr>
                  </w:pPr>
                </w:p>
              </w:tc>
            </w:tr>
            <w:tr w:rsidR="004F449F" w:rsidRPr="004F449F" w:rsidTr="004F449F">
              <w:tc>
                <w:tcPr>
                  <w:tcW w:w="2830" w:type="dxa"/>
                </w:tcPr>
                <w:p w:rsidR="004F449F" w:rsidRPr="004F449F" w:rsidRDefault="004F449F" w:rsidP="00B43A46">
                  <w:pPr>
                    <w:rPr>
                      <w:sz w:val="24"/>
                      <w:szCs w:val="24"/>
                    </w:rPr>
                  </w:pPr>
                </w:p>
              </w:tc>
              <w:tc>
                <w:tcPr>
                  <w:tcW w:w="1715" w:type="dxa"/>
                </w:tcPr>
                <w:p w:rsidR="004F449F" w:rsidRPr="004F449F" w:rsidRDefault="004F449F" w:rsidP="00B43A46">
                  <w:pPr>
                    <w:rPr>
                      <w:sz w:val="24"/>
                      <w:szCs w:val="24"/>
                    </w:rPr>
                  </w:pPr>
                </w:p>
              </w:tc>
              <w:tc>
                <w:tcPr>
                  <w:tcW w:w="1829" w:type="dxa"/>
                </w:tcPr>
                <w:p w:rsidR="004F449F" w:rsidRPr="004F449F" w:rsidRDefault="004F449F" w:rsidP="00B43A46">
                  <w:pPr>
                    <w:rPr>
                      <w:sz w:val="24"/>
                      <w:szCs w:val="24"/>
                    </w:rPr>
                  </w:pPr>
                </w:p>
              </w:tc>
              <w:tc>
                <w:tcPr>
                  <w:tcW w:w="2717" w:type="dxa"/>
                </w:tcPr>
                <w:p w:rsidR="004F449F" w:rsidRPr="004F449F" w:rsidRDefault="004F449F" w:rsidP="00B43A46">
                  <w:pPr>
                    <w:rPr>
                      <w:sz w:val="24"/>
                      <w:szCs w:val="24"/>
                    </w:rPr>
                  </w:pPr>
                </w:p>
              </w:tc>
            </w:tr>
            <w:tr w:rsidR="004F449F" w:rsidRPr="004F449F" w:rsidTr="004F449F">
              <w:tc>
                <w:tcPr>
                  <w:tcW w:w="2830" w:type="dxa"/>
                </w:tcPr>
                <w:p w:rsidR="004F449F" w:rsidRPr="004F449F" w:rsidRDefault="004F449F" w:rsidP="00B43A46">
                  <w:pPr>
                    <w:rPr>
                      <w:sz w:val="24"/>
                      <w:szCs w:val="24"/>
                    </w:rPr>
                  </w:pPr>
                </w:p>
              </w:tc>
              <w:tc>
                <w:tcPr>
                  <w:tcW w:w="1715" w:type="dxa"/>
                </w:tcPr>
                <w:p w:rsidR="004F449F" w:rsidRPr="004F449F" w:rsidRDefault="004F449F" w:rsidP="00B43A46">
                  <w:pPr>
                    <w:rPr>
                      <w:sz w:val="24"/>
                      <w:szCs w:val="24"/>
                    </w:rPr>
                  </w:pPr>
                </w:p>
              </w:tc>
              <w:tc>
                <w:tcPr>
                  <w:tcW w:w="1829" w:type="dxa"/>
                </w:tcPr>
                <w:p w:rsidR="004F449F" w:rsidRPr="004F449F" w:rsidRDefault="004F449F" w:rsidP="00B43A46">
                  <w:pPr>
                    <w:rPr>
                      <w:sz w:val="24"/>
                      <w:szCs w:val="24"/>
                    </w:rPr>
                  </w:pPr>
                </w:p>
              </w:tc>
              <w:tc>
                <w:tcPr>
                  <w:tcW w:w="2717" w:type="dxa"/>
                </w:tcPr>
                <w:p w:rsidR="004F449F" w:rsidRPr="004F449F" w:rsidRDefault="004F449F" w:rsidP="00B43A46">
                  <w:pPr>
                    <w:rPr>
                      <w:sz w:val="24"/>
                      <w:szCs w:val="24"/>
                    </w:rPr>
                  </w:pPr>
                </w:p>
              </w:tc>
            </w:tr>
          </w:tbl>
          <w:p w:rsidR="004F449F" w:rsidRPr="004F449F" w:rsidRDefault="004F449F" w:rsidP="00B43A46">
            <w:pPr>
              <w:spacing w:after="0" w:line="240" w:lineRule="auto"/>
              <w:rPr>
                <w:rFonts w:ascii="Times New Roman" w:eastAsia="Times New Roman" w:hAnsi="Times New Roman" w:cs="Times New Roman"/>
                <w:sz w:val="24"/>
                <w:szCs w:val="24"/>
              </w:rPr>
            </w:pPr>
          </w:p>
        </w:tc>
      </w:tr>
    </w:tbl>
    <w:p w:rsidR="00B43A46" w:rsidRDefault="00B43A46" w:rsidP="00B43A46">
      <w:pPr>
        <w:spacing w:after="0" w:line="240" w:lineRule="auto"/>
        <w:rPr>
          <w:rFonts w:ascii="Times New Roman" w:eastAsia="Times New Roman" w:hAnsi="Times New Roman" w:cs="Times New Roman"/>
          <w:sz w:val="24"/>
          <w:szCs w:val="24"/>
        </w:rPr>
      </w:pPr>
    </w:p>
    <w:p w:rsidR="00784E7D" w:rsidRDefault="004F449F" w:rsidP="00B43A46">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6</w:t>
      </w:r>
      <w:r w:rsidR="00784E7D"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sz w:val="24"/>
          <w:szCs w:val="24"/>
        </w:rPr>
        <w:t>Pēdējo piecu gadu laikā realizētie projekti kā būvdarbu vadītājam ar ūdenssaimniecību attīstību saistītu rekonstrukcijas vai izbūves darbu vadīšanā</w:t>
      </w:r>
      <w:r w:rsidRPr="00784E7D">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B43A46" w:rsidRPr="00B43A46" w:rsidTr="00B43A46">
        <w:tc>
          <w:tcPr>
            <w:tcW w:w="1560" w:type="dxa"/>
          </w:tcPr>
          <w:p w:rsidR="00B43A46" w:rsidRPr="00B43A46" w:rsidRDefault="00B43A46" w:rsidP="00B43A46">
            <w:pPr>
              <w:jc w:val="center"/>
              <w:rPr>
                <w:noProof/>
                <w:sz w:val="24"/>
                <w:szCs w:val="24"/>
              </w:rPr>
            </w:pPr>
            <w:r>
              <w:rPr>
                <w:noProof/>
                <w:sz w:val="24"/>
                <w:szCs w:val="24"/>
              </w:rPr>
              <w:t>Gads</w:t>
            </w:r>
          </w:p>
        </w:tc>
        <w:tc>
          <w:tcPr>
            <w:tcW w:w="1842" w:type="dxa"/>
          </w:tcPr>
          <w:p w:rsidR="00B43A46" w:rsidRPr="00B43A46" w:rsidRDefault="00B43A46" w:rsidP="00B43A46">
            <w:pPr>
              <w:jc w:val="center"/>
              <w:rPr>
                <w:noProof/>
                <w:sz w:val="24"/>
                <w:szCs w:val="24"/>
              </w:rPr>
            </w:pPr>
            <w:r>
              <w:rPr>
                <w:noProof/>
                <w:sz w:val="24"/>
                <w:szCs w:val="24"/>
              </w:rPr>
              <w:t>Pasūtītājs</w:t>
            </w:r>
          </w:p>
        </w:tc>
        <w:tc>
          <w:tcPr>
            <w:tcW w:w="3455" w:type="dxa"/>
          </w:tcPr>
          <w:p w:rsidR="00B43A46" w:rsidRPr="00B43A46" w:rsidRDefault="00B43A46" w:rsidP="00B43A46">
            <w:pPr>
              <w:jc w:val="center"/>
              <w:rPr>
                <w:noProof/>
                <w:sz w:val="24"/>
                <w:szCs w:val="24"/>
              </w:rPr>
            </w:pPr>
            <w:r>
              <w:rPr>
                <w:noProof/>
                <w:sz w:val="24"/>
                <w:szCs w:val="24"/>
              </w:rPr>
              <w:t>Projekta nosaukums un kopējais būvdarbu apjoms (LVL)</w:t>
            </w:r>
          </w:p>
        </w:tc>
        <w:tc>
          <w:tcPr>
            <w:tcW w:w="2215" w:type="dxa"/>
          </w:tcPr>
          <w:p w:rsidR="00B43A46" w:rsidRPr="00B43A46" w:rsidRDefault="00B43A46" w:rsidP="00B43A46">
            <w:pPr>
              <w:jc w:val="center"/>
              <w:rPr>
                <w:noProof/>
                <w:sz w:val="24"/>
                <w:szCs w:val="24"/>
              </w:rPr>
            </w:pPr>
            <w:r>
              <w:rPr>
                <w:noProof/>
                <w:sz w:val="24"/>
                <w:szCs w:val="24"/>
              </w:rPr>
              <w:t>Īss projektā veikto darbu un to apjomu apraksts</w:t>
            </w:r>
          </w:p>
        </w:tc>
      </w:tr>
      <w:tr w:rsidR="00B43A46" w:rsidRPr="00B43A46" w:rsidTr="00B43A46">
        <w:tc>
          <w:tcPr>
            <w:tcW w:w="1560" w:type="dxa"/>
          </w:tcPr>
          <w:p w:rsidR="00B43A46" w:rsidRPr="00B43A46" w:rsidRDefault="00B43A46" w:rsidP="00B43A46">
            <w:pPr>
              <w:rPr>
                <w:noProof/>
                <w:sz w:val="24"/>
                <w:szCs w:val="24"/>
              </w:rPr>
            </w:pPr>
          </w:p>
        </w:tc>
        <w:tc>
          <w:tcPr>
            <w:tcW w:w="1842" w:type="dxa"/>
          </w:tcPr>
          <w:p w:rsidR="00B43A46" w:rsidRPr="00B43A46" w:rsidRDefault="00B43A46" w:rsidP="00B43A46">
            <w:pPr>
              <w:rPr>
                <w:noProof/>
                <w:sz w:val="24"/>
                <w:szCs w:val="24"/>
              </w:rPr>
            </w:pPr>
          </w:p>
        </w:tc>
        <w:tc>
          <w:tcPr>
            <w:tcW w:w="3455" w:type="dxa"/>
          </w:tcPr>
          <w:p w:rsidR="00B43A46" w:rsidRPr="00B43A46" w:rsidRDefault="00B43A46" w:rsidP="00B43A46">
            <w:pPr>
              <w:rPr>
                <w:noProof/>
                <w:sz w:val="24"/>
                <w:szCs w:val="24"/>
              </w:rPr>
            </w:pPr>
          </w:p>
        </w:tc>
        <w:tc>
          <w:tcPr>
            <w:tcW w:w="2215" w:type="dxa"/>
          </w:tcPr>
          <w:p w:rsidR="00B43A46" w:rsidRPr="00B43A46" w:rsidRDefault="00B43A46" w:rsidP="00B43A46">
            <w:pPr>
              <w:rPr>
                <w:noProof/>
                <w:sz w:val="24"/>
                <w:szCs w:val="24"/>
              </w:rPr>
            </w:pPr>
          </w:p>
        </w:tc>
      </w:tr>
      <w:tr w:rsidR="00B43A46" w:rsidRPr="00B43A46" w:rsidTr="00B43A46">
        <w:tc>
          <w:tcPr>
            <w:tcW w:w="1560" w:type="dxa"/>
          </w:tcPr>
          <w:p w:rsidR="00B43A46" w:rsidRPr="00B43A46" w:rsidRDefault="00B43A46" w:rsidP="00B43A46">
            <w:pPr>
              <w:rPr>
                <w:noProof/>
                <w:sz w:val="24"/>
                <w:szCs w:val="24"/>
              </w:rPr>
            </w:pPr>
          </w:p>
        </w:tc>
        <w:tc>
          <w:tcPr>
            <w:tcW w:w="1842" w:type="dxa"/>
          </w:tcPr>
          <w:p w:rsidR="00B43A46" w:rsidRPr="00B43A46" w:rsidRDefault="00B43A46" w:rsidP="00B43A46">
            <w:pPr>
              <w:rPr>
                <w:noProof/>
                <w:sz w:val="24"/>
                <w:szCs w:val="24"/>
              </w:rPr>
            </w:pPr>
          </w:p>
        </w:tc>
        <w:tc>
          <w:tcPr>
            <w:tcW w:w="3455" w:type="dxa"/>
          </w:tcPr>
          <w:p w:rsidR="00B43A46" w:rsidRPr="00B43A46" w:rsidRDefault="00B43A46" w:rsidP="00B43A46">
            <w:pPr>
              <w:rPr>
                <w:noProof/>
                <w:sz w:val="24"/>
                <w:szCs w:val="24"/>
              </w:rPr>
            </w:pPr>
          </w:p>
        </w:tc>
        <w:tc>
          <w:tcPr>
            <w:tcW w:w="2215" w:type="dxa"/>
          </w:tcPr>
          <w:p w:rsidR="00B43A46" w:rsidRPr="00B43A46" w:rsidRDefault="00B43A46" w:rsidP="00B43A46">
            <w:pPr>
              <w:rPr>
                <w:noProof/>
                <w:sz w:val="24"/>
                <w:szCs w:val="24"/>
              </w:rPr>
            </w:pPr>
          </w:p>
        </w:tc>
      </w:tr>
      <w:tr w:rsidR="00B43A46" w:rsidRPr="00B43A46" w:rsidTr="00B43A46">
        <w:tc>
          <w:tcPr>
            <w:tcW w:w="1560" w:type="dxa"/>
          </w:tcPr>
          <w:p w:rsidR="00B43A46" w:rsidRPr="00B43A46" w:rsidRDefault="00B43A46" w:rsidP="00B43A46">
            <w:pPr>
              <w:rPr>
                <w:noProof/>
                <w:sz w:val="24"/>
                <w:szCs w:val="24"/>
              </w:rPr>
            </w:pPr>
          </w:p>
        </w:tc>
        <w:tc>
          <w:tcPr>
            <w:tcW w:w="1842" w:type="dxa"/>
          </w:tcPr>
          <w:p w:rsidR="00B43A46" w:rsidRPr="00B43A46" w:rsidRDefault="00B43A46" w:rsidP="00B43A46">
            <w:pPr>
              <w:rPr>
                <w:noProof/>
                <w:sz w:val="24"/>
                <w:szCs w:val="24"/>
              </w:rPr>
            </w:pPr>
          </w:p>
        </w:tc>
        <w:tc>
          <w:tcPr>
            <w:tcW w:w="3455" w:type="dxa"/>
          </w:tcPr>
          <w:p w:rsidR="00B43A46" w:rsidRPr="00B43A46" w:rsidRDefault="00B43A46" w:rsidP="00B43A46">
            <w:pPr>
              <w:rPr>
                <w:noProof/>
                <w:sz w:val="24"/>
                <w:szCs w:val="24"/>
              </w:rPr>
            </w:pPr>
          </w:p>
        </w:tc>
        <w:tc>
          <w:tcPr>
            <w:tcW w:w="2215" w:type="dxa"/>
          </w:tcPr>
          <w:p w:rsidR="00B43A46" w:rsidRPr="00B43A46" w:rsidRDefault="00B43A46" w:rsidP="00B43A46">
            <w:pPr>
              <w:rPr>
                <w:noProof/>
                <w:sz w:val="24"/>
                <w:szCs w:val="24"/>
              </w:rPr>
            </w:pPr>
          </w:p>
        </w:tc>
      </w:tr>
    </w:tbl>
    <w:p w:rsidR="00784E7D" w:rsidRPr="00784E7D" w:rsidRDefault="00784E7D" w:rsidP="00784E7D">
      <w:pPr>
        <w:spacing w:after="0" w:line="240" w:lineRule="auto"/>
        <w:ind w:left="454"/>
        <w:rPr>
          <w:rFonts w:ascii="Times New Roman" w:eastAsia="Times New Roman" w:hAnsi="Times New Roman" w:cs="Times New Roman"/>
          <w:b/>
          <w:sz w:val="24"/>
          <w:szCs w:val="24"/>
        </w:rPr>
      </w:pPr>
    </w:p>
    <w:p w:rsidR="00784E7D" w:rsidRPr="00784E7D" w:rsidRDefault="00784E7D" w:rsidP="00B43A46">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Es, apakšā parakstījies, apliecinu, ka augstākminētais pareizi atspoguļo manu pieredzi un kvalifikāciju.</w:t>
      </w:r>
    </w:p>
    <w:p w:rsidR="00784E7D" w:rsidRPr="00784E7D" w:rsidRDefault="00784E7D" w:rsidP="00784E7D">
      <w:pPr>
        <w:spacing w:after="0" w:line="240" w:lineRule="auto"/>
        <w:rPr>
          <w:rFonts w:ascii="Times New Roman" w:eastAsia="Times New Roman" w:hAnsi="Times New Roman" w:cs="Times New Roman"/>
          <w:color w:val="FF6600"/>
          <w:sz w:val="24"/>
          <w:szCs w:val="24"/>
        </w:rPr>
      </w:pPr>
    </w:p>
    <w:p w:rsidR="00784E7D" w:rsidRPr="00784E7D" w:rsidRDefault="00784E7D" w:rsidP="00784E7D">
      <w:pPr>
        <w:spacing w:after="0" w:line="240" w:lineRule="auto"/>
        <w:jc w:val="both"/>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 xml:space="preserve">Ar šo es apņemos kā </w:t>
      </w:r>
      <w:r w:rsidRPr="00784E7D">
        <w:rPr>
          <w:rFonts w:ascii="Times New Roman" w:eastAsia="Times New Roman" w:hAnsi="Times New Roman" w:cs="Times New Roman"/>
          <w:b/>
          <w:sz w:val="24"/>
          <w:szCs w:val="24"/>
          <w:u w:val="single"/>
        </w:rPr>
        <w:t>būvdarbu vadītājs</w:t>
      </w:r>
      <w:r w:rsidRPr="00784E7D">
        <w:rPr>
          <w:rFonts w:ascii="Times New Roman" w:eastAsia="Times New Roman" w:hAnsi="Times New Roman" w:cs="Times New Roman"/>
          <w:b/>
          <w:sz w:val="24"/>
          <w:szCs w:val="24"/>
        </w:rPr>
        <w:t xml:space="preserve"> strādāt pie līguma „Būvdarbi projektam „</w:t>
      </w:r>
      <w:r w:rsidR="00B43A46">
        <w:rPr>
          <w:rFonts w:ascii="Times New Roman" w:eastAsia="Times New Roman" w:hAnsi="Times New Roman" w:cs="Times New Roman"/>
          <w:b/>
          <w:sz w:val="24"/>
          <w:szCs w:val="24"/>
        </w:rPr>
        <w:t>Priekules novada Bunkas pagasta Bunkas ciema ū</w:t>
      </w:r>
      <w:r w:rsidRPr="00784E7D">
        <w:rPr>
          <w:rFonts w:ascii="Times New Roman" w:eastAsia="Times New Roman" w:hAnsi="Times New Roman" w:cs="Times New Roman"/>
          <w:b/>
          <w:sz w:val="24"/>
          <w:szCs w:val="24"/>
        </w:rPr>
        <w:t>denssaimniecības attīstība”” izpildes</w:t>
      </w:r>
      <w:r w:rsidRPr="00784E7D">
        <w:rPr>
          <w:rFonts w:ascii="Times New Roman" w:eastAsia="Times New Roman" w:hAnsi="Times New Roman" w:cs="Times New Roman"/>
          <w:b/>
          <w:i/>
          <w:sz w:val="24"/>
          <w:szCs w:val="24"/>
        </w:rPr>
        <w:t xml:space="preserve"> &lt;Pretendenta nosaukums&gt; </w:t>
      </w:r>
      <w:r w:rsidRPr="00784E7D">
        <w:rPr>
          <w:rFonts w:ascii="Times New Roman" w:eastAsia="Times New Roman" w:hAnsi="Times New Roman" w:cs="Times New Roman"/>
          <w:b/>
          <w:sz w:val="24"/>
          <w:szCs w:val="24"/>
        </w:rPr>
        <w:t xml:space="preserve">piedāvājumā, gadījumā, ja šim Pretendentam tiks piešķirtas tiesības slēgt Līgumu. </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B43A46">
      <w:pPr>
        <w:spacing w:after="12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Ar šo apliecinu, ka esmu iepazinies ar objektu, Tehnisko projektu, darbu apjomiem, līguma nosacījumiem un </w:t>
      </w:r>
      <w:r w:rsidR="00B43A46">
        <w:rPr>
          <w:rFonts w:ascii="Times New Roman" w:eastAsia="Times New Roman" w:hAnsi="Times New Roman" w:cs="Times New Roman"/>
          <w:sz w:val="24"/>
          <w:szCs w:val="24"/>
        </w:rPr>
        <w:t xml:space="preserve">konkursa </w:t>
      </w:r>
      <w:r w:rsidRPr="00784E7D">
        <w:rPr>
          <w:rFonts w:ascii="Times New Roman" w:eastAsia="Times New Roman" w:hAnsi="Times New Roman" w:cs="Times New Roman"/>
          <w:sz w:val="24"/>
          <w:szCs w:val="24"/>
        </w:rPr>
        <w:t>nolikumu</w:t>
      </w:r>
      <w:r w:rsidR="00B43A46">
        <w:rPr>
          <w:rFonts w:ascii="Times New Roman" w:eastAsia="Times New Roman" w:hAnsi="Times New Roman" w:cs="Times New Roman"/>
          <w:sz w:val="24"/>
          <w:szCs w:val="24"/>
        </w:rPr>
        <w:t xml:space="preserve">. </w:t>
      </w: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Šī apņemšanās nav atsaucama, izņemot, ja iestājas ārkārtas apstākļi, kurus nav iespējams paredzēt konkursa laikā.</w:t>
      </w:r>
    </w:p>
    <w:p w:rsidR="00784E7D" w:rsidRPr="00784E7D" w:rsidRDefault="00784E7D" w:rsidP="00784E7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784E7D" w:rsidRPr="00784E7D" w:rsidTr="00F4457E">
        <w:tc>
          <w:tcPr>
            <w:tcW w:w="2100" w:type="dxa"/>
          </w:tcPr>
          <w:p w:rsidR="00784E7D" w:rsidRPr="00784E7D" w:rsidRDefault="00784E7D" w:rsidP="00784E7D">
            <w:pPr>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Vārds, Uzvārds</w:t>
            </w:r>
          </w:p>
        </w:tc>
        <w:tc>
          <w:tcPr>
            <w:tcW w:w="6972" w:type="dxa"/>
          </w:tcPr>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sz w:val="24"/>
                <w:szCs w:val="24"/>
              </w:rPr>
            </w:pPr>
          </w:p>
        </w:tc>
      </w:tr>
      <w:tr w:rsidR="00784E7D" w:rsidRPr="00784E7D" w:rsidTr="00F4457E">
        <w:tc>
          <w:tcPr>
            <w:tcW w:w="2100" w:type="dxa"/>
          </w:tcPr>
          <w:p w:rsidR="00784E7D" w:rsidRPr="00784E7D" w:rsidRDefault="00784E7D" w:rsidP="00784E7D">
            <w:pPr>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Paraksts</w:t>
            </w:r>
          </w:p>
        </w:tc>
        <w:tc>
          <w:tcPr>
            <w:tcW w:w="6972" w:type="dxa"/>
          </w:tcPr>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sz w:val="24"/>
                <w:szCs w:val="24"/>
              </w:rPr>
            </w:pPr>
          </w:p>
        </w:tc>
      </w:tr>
      <w:tr w:rsidR="00784E7D" w:rsidRPr="00784E7D" w:rsidTr="00F4457E">
        <w:tc>
          <w:tcPr>
            <w:tcW w:w="2100" w:type="dxa"/>
          </w:tcPr>
          <w:p w:rsidR="00784E7D" w:rsidRPr="00784E7D" w:rsidRDefault="00784E7D" w:rsidP="00784E7D">
            <w:pPr>
              <w:spacing w:after="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Datums</w:t>
            </w:r>
          </w:p>
        </w:tc>
        <w:tc>
          <w:tcPr>
            <w:tcW w:w="6972" w:type="dxa"/>
          </w:tcPr>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sz w:val="24"/>
                <w:szCs w:val="24"/>
              </w:rPr>
            </w:pPr>
          </w:p>
        </w:tc>
      </w:tr>
    </w:tbl>
    <w:p w:rsidR="00784E7D" w:rsidRPr="00784E7D" w:rsidRDefault="00784E7D" w:rsidP="00784E7D">
      <w:pPr>
        <w:spacing w:after="0" w:line="240" w:lineRule="auto"/>
        <w:rPr>
          <w:rFonts w:ascii="Times New Roman" w:eastAsia="Times New Roman" w:hAnsi="Times New Roman" w:cs="Times New Roman"/>
          <w:b/>
          <w:sz w:val="24"/>
          <w:szCs w:val="24"/>
        </w:rPr>
      </w:pPr>
    </w:p>
    <w:p w:rsidR="00784E7D" w:rsidRPr="00784E7D" w:rsidRDefault="00F4457E" w:rsidP="00784E7D">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784E7D" w:rsidRPr="00784E7D">
        <w:rPr>
          <w:rFonts w:ascii="Times New Roman" w:eastAsia="Times New Roman" w:hAnsi="Times New Roman" w:cs="Times New Roman"/>
          <w:b/>
          <w:sz w:val="24"/>
          <w:szCs w:val="24"/>
        </w:rPr>
        <w:t>ielikums Nr.5</w:t>
      </w:r>
    </w:p>
    <w:p w:rsidR="00784E7D" w:rsidRPr="00784E7D" w:rsidRDefault="00784E7D" w:rsidP="00784E7D">
      <w:pPr>
        <w:spacing w:after="0" w:line="240" w:lineRule="auto"/>
        <w:jc w:val="right"/>
        <w:rPr>
          <w:rFonts w:ascii="Times New Roman" w:eastAsia="Times New Roman" w:hAnsi="Times New Roman" w:cs="Times New Roman"/>
          <w:b/>
          <w:sz w:val="28"/>
          <w:szCs w:val="24"/>
        </w:rPr>
      </w:pPr>
    </w:p>
    <w:p w:rsidR="00784E7D" w:rsidRPr="00784E7D" w:rsidRDefault="00784E7D" w:rsidP="00784E7D">
      <w:pPr>
        <w:spacing w:after="0" w:line="240" w:lineRule="auto"/>
        <w:rPr>
          <w:rFonts w:ascii="Times New Roman" w:eastAsia="Times New Roman" w:hAnsi="Times New Roman" w:cs="Times New Roman"/>
          <w:b/>
          <w:sz w:val="28"/>
          <w:szCs w:val="24"/>
        </w:rPr>
      </w:pPr>
    </w:p>
    <w:p w:rsidR="00784E7D" w:rsidRPr="00784E7D" w:rsidRDefault="00784E7D" w:rsidP="00784E7D">
      <w:pPr>
        <w:spacing w:after="0" w:line="240" w:lineRule="auto"/>
        <w:jc w:val="center"/>
        <w:rPr>
          <w:rFonts w:ascii="Times New Roman" w:eastAsia="Times New Roman" w:hAnsi="Times New Roman" w:cs="Times New Roman"/>
          <w:b/>
          <w:sz w:val="28"/>
          <w:szCs w:val="24"/>
        </w:rPr>
      </w:pPr>
      <w:r w:rsidRPr="00784E7D">
        <w:rPr>
          <w:rFonts w:ascii="Times New Roman" w:eastAsia="Times New Roman" w:hAnsi="Times New Roman" w:cs="Times New Roman"/>
          <w:b/>
          <w:sz w:val="28"/>
          <w:szCs w:val="24"/>
        </w:rPr>
        <w:t>Paredzētā tehniskā personāla un atbildīgo speciālistu saraksts</w:t>
      </w:r>
    </w:p>
    <w:p w:rsidR="00784E7D" w:rsidRPr="00784E7D" w:rsidRDefault="00784E7D" w:rsidP="00784E7D">
      <w:pPr>
        <w:spacing w:after="0" w:line="240" w:lineRule="auto"/>
        <w:jc w:val="center"/>
        <w:rPr>
          <w:rFonts w:ascii="Times New Roman" w:eastAsia="Times New Roman" w:hAnsi="Times New Roman" w:cs="Times New Roman"/>
          <w:b/>
          <w:sz w:val="28"/>
          <w:szCs w:val="24"/>
        </w:rPr>
      </w:pPr>
    </w:p>
    <w:p w:rsidR="00784E7D" w:rsidRPr="00784E7D" w:rsidRDefault="00784E7D" w:rsidP="00784E7D">
      <w:pPr>
        <w:spacing w:after="0" w:line="240" w:lineRule="auto"/>
        <w:jc w:val="center"/>
        <w:rPr>
          <w:rFonts w:ascii="Times New Roman" w:eastAsia="Times New Roman" w:hAnsi="Times New Roman" w:cs="Times New Roman"/>
          <w:b/>
          <w:sz w:val="28"/>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363"/>
        <w:gridCol w:w="1800"/>
        <w:gridCol w:w="1620"/>
        <w:gridCol w:w="1980"/>
      </w:tblGrid>
      <w:tr w:rsidR="00784E7D" w:rsidRPr="00784E7D" w:rsidTr="0068388A">
        <w:tc>
          <w:tcPr>
            <w:tcW w:w="1705" w:type="dxa"/>
            <w:vAlign w:val="center"/>
          </w:tcPr>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Plānotā pozīcija</w:t>
            </w:r>
          </w:p>
        </w:tc>
        <w:tc>
          <w:tcPr>
            <w:tcW w:w="2363" w:type="dxa"/>
            <w:vAlign w:val="center"/>
          </w:tcPr>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Vārds, uzvārds</w:t>
            </w:r>
          </w:p>
        </w:tc>
        <w:tc>
          <w:tcPr>
            <w:tcW w:w="1800" w:type="dxa"/>
            <w:vAlign w:val="center"/>
          </w:tcPr>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Uzņēmums, kuru speciālists pārstāv</w:t>
            </w:r>
          </w:p>
        </w:tc>
        <w:tc>
          <w:tcPr>
            <w:tcW w:w="1620" w:type="dxa"/>
            <w:vAlign w:val="center"/>
          </w:tcPr>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Specializācija</w:t>
            </w:r>
          </w:p>
        </w:tc>
        <w:tc>
          <w:tcPr>
            <w:tcW w:w="1980" w:type="dxa"/>
            <w:vAlign w:val="center"/>
          </w:tcPr>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Pieredze attiecīgajā specialitātē (gadi)</w:t>
            </w:r>
          </w:p>
        </w:tc>
      </w:tr>
      <w:tr w:rsidR="00784E7D" w:rsidRPr="00784E7D" w:rsidTr="0068388A">
        <w:trPr>
          <w:trHeight w:val="340"/>
        </w:trPr>
        <w:tc>
          <w:tcPr>
            <w:tcW w:w="1705"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2363"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80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98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r>
      <w:tr w:rsidR="00784E7D" w:rsidRPr="00784E7D" w:rsidTr="0068388A">
        <w:trPr>
          <w:trHeight w:val="340"/>
        </w:trPr>
        <w:tc>
          <w:tcPr>
            <w:tcW w:w="1705"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2363"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80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98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r>
      <w:tr w:rsidR="00784E7D" w:rsidRPr="00784E7D" w:rsidTr="0068388A">
        <w:trPr>
          <w:trHeight w:val="340"/>
        </w:trPr>
        <w:tc>
          <w:tcPr>
            <w:tcW w:w="1705"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2363"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80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98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r>
      <w:tr w:rsidR="00784E7D" w:rsidRPr="00784E7D" w:rsidTr="0068388A">
        <w:trPr>
          <w:trHeight w:val="340"/>
        </w:trPr>
        <w:tc>
          <w:tcPr>
            <w:tcW w:w="1705"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2363"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80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98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r>
      <w:tr w:rsidR="00784E7D" w:rsidRPr="00784E7D" w:rsidTr="0068388A">
        <w:trPr>
          <w:trHeight w:val="340"/>
        </w:trPr>
        <w:tc>
          <w:tcPr>
            <w:tcW w:w="1705"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2363"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80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98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r>
      <w:tr w:rsidR="00784E7D" w:rsidRPr="00784E7D" w:rsidTr="0068388A">
        <w:trPr>
          <w:trHeight w:val="340"/>
        </w:trPr>
        <w:tc>
          <w:tcPr>
            <w:tcW w:w="1705"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2363"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80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98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r>
      <w:tr w:rsidR="00784E7D" w:rsidRPr="00784E7D" w:rsidTr="0068388A">
        <w:trPr>
          <w:trHeight w:val="340"/>
        </w:trPr>
        <w:tc>
          <w:tcPr>
            <w:tcW w:w="1705"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2363"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80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c>
          <w:tcPr>
            <w:tcW w:w="1980" w:type="dxa"/>
          </w:tcPr>
          <w:p w:rsidR="00784E7D" w:rsidRPr="00784E7D" w:rsidRDefault="00784E7D" w:rsidP="00784E7D">
            <w:pPr>
              <w:spacing w:after="0" w:line="240" w:lineRule="auto"/>
              <w:jc w:val="center"/>
              <w:rPr>
                <w:rFonts w:ascii="Times New Roman" w:eastAsia="Times New Roman" w:hAnsi="Times New Roman" w:cs="Times New Roman"/>
                <w:b/>
                <w:sz w:val="28"/>
                <w:szCs w:val="24"/>
              </w:rPr>
            </w:pPr>
          </w:p>
        </w:tc>
      </w:tr>
    </w:tbl>
    <w:p w:rsidR="00784E7D" w:rsidRPr="00784E7D" w:rsidRDefault="00784E7D" w:rsidP="00784E7D">
      <w:pPr>
        <w:spacing w:after="0" w:line="240" w:lineRule="auto"/>
        <w:jc w:val="center"/>
        <w:rPr>
          <w:rFonts w:ascii="Times New Roman" w:eastAsia="Times New Roman" w:hAnsi="Times New Roman" w:cs="Times New Roman"/>
          <w:b/>
          <w:sz w:val="28"/>
          <w:szCs w:val="24"/>
        </w:rPr>
      </w:pPr>
    </w:p>
    <w:p w:rsidR="00784E7D" w:rsidRPr="00784E7D" w:rsidRDefault="00784E7D" w:rsidP="00784E7D">
      <w:pPr>
        <w:spacing w:after="0" w:line="240" w:lineRule="auto"/>
        <w:jc w:val="center"/>
        <w:rPr>
          <w:rFonts w:ascii="Times New Roman" w:eastAsia="Times New Roman" w:hAnsi="Times New Roman" w:cs="Times New Roman"/>
          <w:sz w:val="28"/>
          <w:szCs w:val="24"/>
        </w:rPr>
      </w:pPr>
    </w:p>
    <w:p w:rsidR="00784E7D" w:rsidRPr="00784E7D" w:rsidRDefault="00784E7D" w:rsidP="00784E7D">
      <w:pPr>
        <w:spacing w:after="0" w:line="240" w:lineRule="auto"/>
        <w:jc w:val="right"/>
        <w:rPr>
          <w:rFonts w:ascii="Times New Roman" w:eastAsia="Times New Roman" w:hAnsi="Times New Roman" w:cs="Times New Roman"/>
          <w:sz w:val="28"/>
          <w:szCs w:val="24"/>
        </w:rPr>
      </w:pPr>
    </w:p>
    <w:p w:rsidR="00784E7D" w:rsidRPr="00784E7D" w:rsidRDefault="00784E7D" w:rsidP="00784E7D">
      <w:pPr>
        <w:spacing w:after="120" w:line="240" w:lineRule="auto"/>
        <w:ind w:left="283"/>
        <w:rPr>
          <w:rFonts w:ascii="Times New Roman" w:eastAsia="Times New Roman" w:hAnsi="Times New Roman" w:cs="Times New Roman"/>
          <w:sz w:val="28"/>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______________________________</w:t>
      </w:r>
      <w:r w:rsidRPr="00784E7D">
        <w:rPr>
          <w:rFonts w:ascii="Times New Roman" w:eastAsia="Times New Roman" w:hAnsi="Times New Roman" w:cs="Times New Roman"/>
          <w:sz w:val="24"/>
          <w:szCs w:val="24"/>
        </w:rPr>
        <w:tab/>
        <w:t>______________________________________</w:t>
      </w:r>
    </w:p>
    <w:p w:rsidR="00784E7D" w:rsidRPr="00784E7D" w:rsidRDefault="00784E7D" w:rsidP="00784E7D">
      <w:pPr>
        <w:spacing w:after="0" w:line="240" w:lineRule="auto"/>
        <w:jc w:val="both"/>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ab/>
        <w:t>(amats)</w:t>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t>(paraksts un paraksta atšifrējums)</w:t>
      </w:r>
    </w:p>
    <w:p w:rsidR="00784E7D" w:rsidRPr="00784E7D" w:rsidRDefault="00784E7D" w:rsidP="00784E7D">
      <w:pPr>
        <w:spacing w:after="120" w:line="240" w:lineRule="auto"/>
        <w:ind w:left="283"/>
        <w:rPr>
          <w:rFonts w:ascii="Times New Roman" w:eastAsia="Times New Roman" w:hAnsi="Times New Roman" w:cs="Times New Roman"/>
          <w:sz w:val="28"/>
          <w:szCs w:val="24"/>
        </w:rPr>
      </w:pPr>
    </w:p>
    <w:p w:rsidR="00784E7D" w:rsidRPr="00784E7D" w:rsidRDefault="00784E7D" w:rsidP="00784E7D">
      <w:pPr>
        <w:autoSpaceDE w:val="0"/>
        <w:autoSpaceDN w:val="0"/>
        <w:adjustRightInd w:val="0"/>
        <w:spacing w:after="0" w:line="240" w:lineRule="auto"/>
        <w:jc w:val="both"/>
        <w:rPr>
          <w:rFonts w:ascii="Times New Roman" w:eastAsia="Times New Roman" w:hAnsi="Times New Roman" w:cs="Times New Roman"/>
          <w:sz w:val="18"/>
          <w:szCs w:val="18"/>
        </w:rPr>
      </w:pPr>
    </w:p>
    <w:p w:rsidR="00784E7D" w:rsidRPr="00784E7D" w:rsidRDefault="00784E7D" w:rsidP="00784E7D">
      <w:pPr>
        <w:autoSpaceDE w:val="0"/>
        <w:autoSpaceDN w:val="0"/>
        <w:adjustRightInd w:val="0"/>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2011.gada ____.______________</w:t>
      </w:r>
      <w:r w:rsidRPr="00784E7D">
        <w:rPr>
          <w:rFonts w:ascii="Times New Roman" w:eastAsia="Times New Roman" w:hAnsi="Times New Roman" w:cs="Times New Roman"/>
          <w:sz w:val="24"/>
          <w:szCs w:val="24"/>
        </w:rPr>
        <w:tab/>
      </w: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b/>
          <w:sz w:val="28"/>
          <w:szCs w:val="24"/>
        </w:rPr>
      </w:pPr>
    </w:p>
    <w:p w:rsidR="00784E7D" w:rsidRPr="00784E7D" w:rsidRDefault="00784E7D" w:rsidP="00784E7D">
      <w:pPr>
        <w:spacing w:after="0" w:line="240" w:lineRule="auto"/>
        <w:rPr>
          <w:rFonts w:ascii="Times New Roman" w:eastAsia="Times New Roman" w:hAnsi="Times New Roman" w:cs="Times New Roman"/>
          <w:b/>
          <w:sz w:val="28"/>
          <w:szCs w:val="24"/>
        </w:rPr>
      </w:pPr>
    </w:p>
    <w:p w:rsidR="00784E7D" w:rsidRPr="00784E7D" w:rsidRDefault="00784E7D" w:rsidP="00784E7D">
      <w:pPr>
        <w:tabs>
          <w:tab w:val="left" w:pos="0"/>
          <w:tab w:val="left" w:pos="645"/>
        </w:tabs>
        <w:spacing w:after="0" w:line="240" w:lineRule="auto"/>
        <w:rPr>
          <w:rFonts w:ascii="Times New Roman" w:eastAsia="Times New Roman" w:hAnsi="Times New Roman" w:cs="Times New Roman"/>
          <w:sz w:val="28"/>
          <w:szCs w:val="24"/>
        </w:rPr>
      </w:pPr>
      <w:r w:rsidRPr="00784E7D">
        <w:rPr>
          <w:rFonts w:ascii="Times New Roman" w:eastAsia="Times New Roman" w:hAnsi="Times New Roman" w:cs="Times New Roman"/>
          <w:sz w:val="28"/>
          <w:szCs w:val="24"/>
        </w:rPr>
        <w:tab/>
      </w:r>
    </w:p>
    <w:p w:rsidR="00784E7D" w:rsidRPr="00784E7D" w:rsidRDefault="00784E7D" w:rsidP="00784E7D">
      <w:pPr>
        <w:tabs>
          <w:tab w:val="center" w:pos="4153"/>
          <w:tab w:val="right" w:pos="8306"/>
        </w:tabs>
        <w:spacing w:after="0" w:line="240" w:lineRule="auto"/>
        <w:jc w:val="right"/>
        <w:rPr>
          <w:rFonts w:ascii="Times New Roman" w:eastAsia="Times New Roman" w:hAnsi="Times New Roman" w:cs="Times New Roman"/>
          <w:sz w:val="28"/>
          <w:szCs w:val="24"/>
        </w:rPr>
      </w:pPr>
      <w:r w:rsidRPr="00784E7D">
        <w:rPr>
          <w:rFonts w:ascii="Times New Roman" w:eastAsia="Times New Roman" w:hAnsi="Times New Roman" w:cs="Times New Roman"/>
          <w:sz w:val="28"/>
          <w:szCs w:val="24"/>
        </w:rPr>
        <w:br w:type="page"/>
      </w:r>
    </w:p>
    <w:p w:rsidR="00F4457E" w:rsidRDefault="00F4457E" w:rsidP="00784E7D">
      <w:pPr>
        <w:tabs>
          <w:tab w:val="center" w:pos="4153"/>
          <w:tab w:val="right" w:pos="8306"/>
        </w:tabs>
        <w:spacing w:after="0" w:line="240" w:lineRule="auto"/>
        <w:jc w:val="right"/>
        <w:rPr>
          <w:rFonts w:ascii="Times New Roman" w:eastAsia="Times New Roman" w:hAnsi="Times New Roman" w:cs="Times New Roman"/>
          <w:b/>
          <w:sz w:val="24"/>
          <w:szCs w:val="24"/>
        </w:rPr>
      </w:pPr>
      <w:bookmarkStart w:id="42" w:name="OLE_LINK5"/>
      <w:bookmarkStart w:id="43" w:name="OLE_LINK6"/>
    </w:p>
    <w:p w:rsidR="00784E7D" w:rsidRPr="00784E7D" w:rsidRDefault="00F4457E" w:rsidP="00784E7D">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784E7D" w:rsidRPr="00784E7D">
        <w:rPr>
          <w:rFonts w:ascii="Times New Roman" w:eastAsia="Times New Roman" w:hAnsi="Times New Roman" w:cs="Times New Roman"/>
          <w:b/>
          <w:sz w:val="24"/>
          <w:szCs w:val="24"/>
        </w:rPr>
        <w:t>ielikums Nr.6</w:t>
      </w:r>
    </w:p>
    <w:bookmarkEnd w:id="42"/>
    <w:bookmarkEnd w:id="43"/>
    <w:p w:rsidR="00784E7D" w:rsidRPr="00784E7D" w:rsidRDefault="00784E7D" w:rsidP="00784E7D">
      <w:pPr>
        <w:tabs>
          <w:tab w:val="left" w:pos="720"/>
        </w:tabs>
        <w:spacing w:after="0" w:line="240" w:lineRule="auto"/>
        <w:jc w:val="right"/>
        <w:rPr>
          <w:rFonts w:ascii="Times New Roman" w:eastAsia="Times New Roman" w:hAnsi="Times New Roman" w:cs="Times New Roman"/>
          <w:sz w:val="28"/>
          <w:szCs w:val="24"/>
        </w:rPr>
      </w:pPr>
    </w:p>
    <w:p w:rsidR="00784E7D" w:rsidRPr="00784E7D" w:rsidRDefault="00784E7D" w:rsidP="00784E7D">
      <w:pPr>
        <w:spacing w:after="100" w:afterAutospacing="1" w:line="270" w:lineRule="exact"/>
        <w:jc w:val="center"/>
        <w:rPr>
          <w:rFonts w:ascii="Times New Roman" w:eastAsia="Times New Roman" w:hAnsi="Times New Roman" w:cs="Times New Roman"/>
          <w:b/>
          <w:sz w:val="28"/>
          <w:szCs w:val="28"/>
        </w:rPr>
      </w:pPr>
      <w:r w:rsidRPr="00784E7D">
        <w:rPr>
          <w:rFonts w:ascii="Times New Roman" w:eastAsia="Times New Roman" w:hAnsi="Times New Roman" w:cs="Times New Roman"/>
          <w:b/>
          <w:sz w:val="28"/>
          <w:szCs w:val="28"/>
        </w:rPr>
        <w:t>Informācija par Pretendenta piesaistītajiem apakšuzņēmējiem</w:t>
      </w:r>
    </w:p>
    <w:p w:rsidR="00784E7D" w:rsidRPr="00784E7D" w:rsidRDefault="00784E7D" w:rsidP="00784E7D">
      <w:pPr>
        <w:spacing w:after="100" w:afterAutospacing="1" w:line="270" w:lineRule="exact"/>
        <w:jc w:val="center"/>
        <w:rPr>
          <w:rFonts w:ascii="Times New Roman" w:eastAsia="Times New Roman" w:hAnsi="Times New Roman" w:cs="Times New Roman"/>
          <w:b/>
          <w:caps/>
          <w:smallCaps/>
          <w:sz w:val="28"/>
          <w:szCs w:val="28"/>
        </w:rPr>
      </w:pPr>
      <w:r w:rsidRPr="00784E7D">
        <w:rPr>
          <w:rFonts w:ascii="Times New Roman" w:eastAsia="Times New Roman" w:hAnsi="Times New Roman" w:cs="Times New Roman"/>
          <w:b/>
          <w:sz w:val="28"/>
          <w:szCs w:val="28"/>
        </w:rPr>
        <w:t>un tiem nododamo būvdarbu saraksts un apjoms</w:t>
      </w:r>
    </w:p>
    <w:p w:rsidR="00784E7D" w:rsidRPr="00784E7D" w:rsidRDefault="00784E7D" w:rsidP="00784E7D">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784E7D" w:rsidRPr="00784E7D" w:rsidTr="0068388A">
        <w:tc>
          <w:tcPr>
            <w:tcW w:w="1908" w:type="dxa"/>
            <w:vAlign w:val="center"/>
          </w:tcPr>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Nosaukums</w:t>
            </w:r>
          </w:p>
        </w:tc>
        <w:tc>
          <w:tcPr>
            <w:tcW w:w="2700" w:type="dxa"/>
            <w:vAlign w:val="center"/>
          </w:tcPr>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Adrese, telefons, kontaktpersona</w:t>
            </w:r>
          </w:p>
        </w:tc>
        <w:tc>
          <w:tcPr>
            <w:tcW w:w="1620" w:type="dxa"/>
            <w:vAlign w:val="center"/>
          </w:tcPr>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Veicamo darbu apjoms no kopējā apjoma (%) un LVL bez PVN</w:t>
            </w:r>
          </w:p>
        </w:tc>
        <w:tc>
          <w:tcPr>
            <w:tcW w:w="3420" w:type="dxa"/>
            <w:vAlign w:val="center"/>
          </w:tcPr>
          <w:p w:rsidR="00784E7D" w:rsidRPr="00784E7D" w:rsidRDefault="00784E7D" w:rsidP="00F4457E">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 xml:space="preserve">Apakšuzņēmēja </w:t>
            </w:r>
            <w:r w:rsidR="00F4457E">
              <w:rPr>
                <w:rFonts w:ascii="Times New Roman" w:eastAsia="Times New Roman" w:hAnsi="Times New Roman" w:cs="Times New Roman"/>
                <w:b/>
                <w:sz w:val="24"/>
                <w:szCs w:val="24"/>
              </w:rPr>
              <w:t>veicam</w:t>
            </w:r>
            <w:r w:rsidRPr="00784E7D">
              <w:rPr>
                <w:rFonts w:ascii="Times New Roman" w:eastAsia="Times New Roman" w:hAnsi="Times New Roman" w:cs="Times New Roman"/>
                <w:b/>
                <w:sz w:val="24"/>
                <w:szCs w:val="24"/>
              </w:rPr>
              <w:t>o darbu apraksts</w:t>
            </w: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r w:rsidR="00784E7D" w:rsidRPr="00784E7D" w:rsidTr="0068388A">
        <w:trPr>
          <w:trHeight w:val="340"/>
        </w:trPr>
        <w:tc>
          <w:tcPr>
            <w:tcW w:w="1908"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270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16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c>
          <w:tcPr>
            <w:tcW w:w="3420" w:type="dxa"/>
          </w:tcPr>
          <w:p w:rsidR="00784E7D" w:rsidRPr="00784E7D" w:rsidRDefault="00784E7D" w:rsidP="00784E7D">
            <w:pPr>
              <w:spacing w:after="0" w:line="240" w:lineRule="auto"/>
              <w:jc w:val="right"/>
              <w:rPr>
                <w:rFonts w:ascii="Times New Roman" w:eastAsia="Times New Roman" w:hAnsi="Times New Roman" w:cs="Times New Roman"/>
                <w:b/>
                <w:sz w:val="28"/>
                <w:szCs w:val="24"/>
              </w:rPr>
            </w:pPr>
          </w:p>
        </w:tc>
      </w:tr>
    </w:tbl>
    <w:p w:rsidR="00784E7D" w:rsidRPr="00784E7D" w:rsidRDefault="00784E7D" w:rsidP="00784E7D">
      <w:pPr>
        <w:spacing w:after="0" w:line="240" w:lineRule="auto"/>
        <w:rPr>
          <w:rFonts w:ascii="Times New Roman" w:eastAsia="Times New Roman" w:hAnsi="Times New Roman" w:cs="Times New Roman"/>
          <w:b/>
          <w:sz w:val="28"/>
          <w:szCs w:val="24"/>
        </w:rPr>
      </w:pPr>
    </w:p>
    <w:p w:rsidR="00784E7D" w:rsidRPr="00784E7D" w:rsidRDefault="00784E7D" w:rsidP="00784E7D">
      <w:pPr>
        <w:spacing w:after="0" w:line="240" w:lineRule="auto"/>
        <w:jc w:val="center"/>
        <w:rPr>
          <w:rFonts w:ascii="Times New Roman" w:eastAsia="Times New Roman" w:hAnsi="Times New Roman" w:cs="Times New Roman"/>
          <w:sz w:val="28"/>
          <w:szCs w:val="24"/>
        </w:rPr>
      </w:pPr>
    </w:p>
    <w:p w:rsidR="00784E7D" w:rsidRPr="00784E7D" w:rsidRDefault="00784E7D" w:rsidP="00784E7D">
      <w:pPr>
        <w:spacing w:after="0" w:line="240" w:lineRule="auto"/>
        <w:jc w:val="right"/>
        <w:rPr>
          <w:rFonts w:ascii="Times New Roman" w:eastAsia="Times New Roman" w:hAnsi="Times New Roman" w:cs="Times New Roman"/>
          <w:sz w:val="28"/>
          <w:szCs w:val="24"/>
        </w:rPr>
      </w:pPr>
    </w:p>
    <w:p w:rsidR="00784E7D" w:rsidRPr="00784E7D" w:rsidRDefault="00784E7D" w:rsidP="00784E7D">
      <w:pPr>
        <w:spacing w:after="120" w:line="240" w:lineRule="auto"/>
        <w:ind w:left="283"/>
        <w:rPr>
          <w:rFonts w:ascii="Times New Roman" w:eastAsia="Times New Roman" w:hAnsi="Times New Roman" w:cs="Times New Roman"/>
          <w:sz w:val="28"/>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______________________________</w:t>
      </w:r>
      <w:r w:rsidRPr="00784E7D">
        <w:rPr>
          <w:rFonts w:ascii="Times New Roman" w:eastAsia="Times New Roman" w:hAnsi="Times New Roman" w:cs="Times New Roman"/>
          <w:sz w:val="24"/>
          <w:szCs w:val="24"/>
        </w:rPr>
        <w:tab/>
        <w:t>______________________________________</w:t>
      </w:r>
    </w:p>
    <w:p w:rsidR="00784E7D" w:rsidRPr="00784E7D" w:rsidRDefault="00784E7D" w:rsidP="00784E7D">
      <w:pPr>
        <w:spacing w:after="0" w:line="240" w:lineRule="auto"/>
        <w:jc w:val="both"/>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ab/>
        <w:t>(amats)</w:t>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t>(paraksts un paraksta atšifrējums)</w:t>
      </w:r>
    </w:p>
    <w:p w:rsidR="00784E7D" w:rsidRPr="00784E7D" w:rsidRDefault="00784E7D" w:rsidP="00784E7D">
      <w:pPr>
        <w:spacing w:after="120" w:line="240" w:lineRule="auto"/>
        <w:ind w:left="283"/>
        <w:rPr>
          <w:rFonts w:ascii="Times New Roman" w:eastAsia="Times New Roman" w:hAnsi="Times New Roman" w:cs="Times New Roman"/>
          <w:sz w:val="28"/>
          <w:szCs w:val="24"/>
        </w:rPr>
      </w:pPr>
    </w:p>
    <w:p w:rsidR="00784E7D" w:rsidRPr="00784E7D" w:rsidRDefault="00784E7D" w:rsidP="00784E7D">
      <w:pPr>
        <w:autoSpaceDE w:val="0"/>
        <w:autoSpaceDN w:val="0"/>
        <w:adjustRightInd w:val="0"/>
        <w:spacing w:after="0" w:line="240" w:lineRule="auto"/>
        <w:jc w:val="both"/>
        <w:rPr>
          <w:rFonts w:ascii="Times New Roman" w:eastAsia="Times New Roman" w:hAnsi="Times New Roman" w:cs="Times New Roman"/>
          <w:sz w:val="18"/>
          <w:szCs w:val="18"/>
        </w:rPr>
      </w:pPr>
    </w:p>
    <w:p w:rsidR="00784E7D" w:rsidRPr="00784E7D" w:rsidRDefault="00784E7D" w:rsidP="00784E7D">
      <w:pPr>
        <w:autoSpaceDE w:val="0"/>
        <w:autoSpaceDN w:val="0"/>
        <w:adjustRightInd w:val="0"/>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2011.gada ____.______________</w:t>
      </w:r>
      <w:r w:rsidRPr="00784E7D">
        <w:rPr>
          <w:rFonts w:ascii="Times New Roman" w:eastAsia="Times New Roman" w:hAnsi="Times New Roman" w:cs="Times New Roman"/>
          <w:sz w:val="24"/>
          <w:szCs w:val="24"/>
        </w:rPr>
        <w:tab/>
      </w: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tabs>
          <w:tab w:val="center" w:pos="4153"/>
          <w:tab w:val="right" w:pos="8306"/>
        </w:tabs>
        <w:spacing w:after="0" w:line="240" w:lineRule="auto"/>
        <w:jc w:val="right"/>
        <w:rPr>
          <w:rFonts w:ascii="Times New Roman" w:eastAsia="Times New Roman" w:hAnsi="Times New Roman" w:cs="Times New Roman"/>
          <w:sz w:val="28"/>
          <w:szCs w:val="24"/>
        </w:rPr>
      </w:pPr>
      <w:r w:rsidRPr="00784E7D">
        <w:rPr>
          <w:rFonts w:ascii="Times New Roman" w:eastAsia="Times New Roman" w:hAnsi="Times New Roman" w:cs="Times New Roman"/>
          <w:sz w:val="28"/>
          <w:szCs w:val="24"/>
        </w:rPr>
        <w:br w:type="page"/>
      </w:r>
    </w:p>
    <w:p w:rsidR="00F4457E" w:rsidRDefault="00F4457E" w:rsidP="00784E7D">
      <w:pPr>
        <w:tabs>
          <w:tab w:val="center" w:pos="4153"/>
          <w:tab w:val="right" w:pos="8306"/>
        </w:tabs>
        <w:spacing w:after="0" w:line="240" w:lineRule="auto"/>
        <w:jc w:val="right"/>
        <w:rPr>
          <w:rFonts w:ascii="Times New Roman" w:eastAsia="Times New Roman" w:hAnsi="Times New Roman" w:cs="Times New Roman"/>
          <w:b/>
          <w:sz w:val="24"/>
          <w:szCs w:val="24"/>
        </w:rPr>
      </w:pPr>
    </w:p>
    <w:p w:rsidR="00784E7D" w:rsidRPr="00784E7D" w:rsidRDefault="00F4457E" w:rsidP="00784E7D">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784E7D" w:rsidRPr="00784E7D">
        <w:rPr>
          <w:rFonts w:ascii="Times New Roman" w:eastAsia="Times New Roman" w:hAnsi="Times New Roman" w:cs="Times New Roman"/>
          <w:b/>
          <w:sz w:val="24"/>
          <w:szCs w:val="24"/>
        </w:rPr>
        <w:t>ielikums Nr.7</w:t>
      </w:r>
    </w:p>
    <w:p w:rsidR="00784E7D" w:rsidRPr="00784E7D" w:rsidRDefault="00784E7D" w:rsidP="00784E7D">
      <w:pPr>
        <w:spacing w:after="0" w:line="240" w:lineRule="auto"/>
        <w:jc w:val="right"/>
        <w:rPr>
          <w:rFonts w:ascii="Times New Roman" w:eastAsia="Times New Roman" w:hAnsi="Times New Roman" w:cs="Times New Roman"/>
          <w:sz w:val="28"/>
          <w:szCs w:val="24"/>
        </w:rPr>
      </w:pPr>
    </w:p>
    <w:p w:rsidR="00784E7D" w:rsidRPr="00784E7D" w:rsidRDefault="00784E7D" w:rsidP="00784E7D">
      <w:pPr>
        <w:spacing w:after="0" w:line="240" w:lineRule="auto"/>
        <w:jc w:val="center"/>
        <w:rPr>
          <w:rFonts w:ascii="Times New Roman" w:eastAsia="Times New Roman" w:hAnsi="Times New Roman" w:cs="Times New Roman"/>
          <w:sz w:val="28"/>
          <w:szCs w:val="24"/>
        </w:rPr>
      </w:pPr>
    </w:p>
    <w:p w:rsidR="00784E7D" w:rsidRPr="00784E7D" w:rsidRDefault="00784E7D" w:rsidP="00784E7D">
      <w:pPr>
        <w:spacing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8"/>
          <w:szCs w:val="24"/>
        </w:rPr>
        <w:t>Apakšuzņēmēja apņemšanās</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Ar šo mēs ____________________________ (</w:t>
      </w:r>
      <w:r w:rsidRPr="00784E7D">
        <w:rPr>
          <w:rFonts w:ascii="Times New Roman" w:eastAsia="Times New Roman" w:hAnsi="Times New Roman" w:cs="Times New Roman"/>
          <w:i/>
          <w:sz w:val="24"/>
          <w:szCs w:val="24"/>
        </w:rPr>
        <w:t xml:space="preserve">uzņēmuma nosaukums, </w:t>
      </w:r>
      <w:proofErr w:type="spellStart"/>
      <w:r w:rsidRPr="00784E7D">
        <w:rPr>
          <w:rFonts w:ascii="Times New Roman" w:eastAsia="Times New Roman" w:hAnsi="Times New Roman" w:cs="Times New Roman"/>
          <w:i/>
          <w:sz w:val="24"/>
          <w:szCs w:val="24"/>
        </w:rPr>
        <w:t>reģ.Nr</w:t>
      </w:r>
      <w:proofErr w:type="spellEnd"/>
      <w:r w:rsidRPr="00784E7D">
        <w:rPr>
          <w:rFonts w:ascii="Times New Roman" w:eastAsia="Times New Roman" w:hAnsi="Times New Roman" w:cs="Times New Roman"/>
          <w:i/>
          <w:sz w:val="24"/>
          <w:szCs w:val="24"/>
        </w:rPr>
        <w:t>.</w:t>
      </w:r>
      <w:r w:rsidRPr="00784E7D">
        <w:rPr>
          <w:rFonts w:ascii="Times New Roman" w:eastAsia="Times New Roman" w:hAnsi="Times New Roman" w:cs="Times New Roman"/>
          <w:sz w:val="24"/>
          <w:szCs w:val="24"/>
        </w:rPr>
        <w:t xml:space="preserve">) apņemamies kā </w:t>
      </w:r>
      <w:r w:rsidRPr="00784E7D">
        <w:rPr>
          <w:rFonts w:ascii="Times New Roman" w:eastAsia="Times New Roman" w:hAnsi="Times New Roman" w:cs="Times New Roman"/>
          <w:sz w:val="24"/>
          <w:szCs w:val="24"/>
          <w:u w:val="single"/>
        </w:rPr>
        <w:t>apakšuzņēmējs</w:t>
      </w:r>
      <w:r w:rsidRPr="00784E7D">
        <w:rPr>
          <w:rFonts w:ascii="Times New Roman" w:eastAsia="Times New Roman" w:hAnsi="Times New Roman" w:cs="Times New Roman"/>
          <w:sz w:val="24"/>
          <w:szCs w:val="24"/>
        </w:rPr>
        <w:t xml:space="preserve"> strādāt pie līguma </w:t>
      </w:r>
      <w:r w:rsidRPr="00784E7D">
        <w:rPr>
          <w:rFonts w:ascii="Times New Roman" w:eastAsia="Times New Roman" w:hAnsi="Times New Roman" w:cs="Times New Roman"/>
          <w:b/>
          <w:sz w:val="24"/>
          <w:szCs w:val="24"/>
        </w:rPr>
        <w:t>„Būvdarbi projektam „</w:t>
      </w:r>
      <w:r w:rsidR="00F4457E">
        <w:rPr>
          <w:rFonts w:ascii="Times New Roman" w:eastAsia="Times New Roman" w:hAnsi="Times New Roman" w:cs="Times New Roman"/>
          <w:b/>
          <w:sz w:val="24"/>
          <w:szCs w:val="24"/>
        </w:rPr>
        <w:t>Priekules novada Bunkas pagasta Bunkas ciema ū</w:t>
      </w:r>
      <w:r w:rsidRPr="00784E7D">
        <w:rPr>
          <w:rFonts w:ascii="Times New Roman" w:eastAsia="Times New Roman" w:hAnsi="Times New Roman" w:cs="Times New Roman"/>
          <w:b/>
          <w:sz w:val="24"/>
          <w:szCs w:val="24"/>
        </w:rPr>
        <w:t xml:space="preserve">denssaimniecības attīstība”” </w:t>
      </w:r>
      <w:r w:rsidRPr="00784E7D">
        <w:rPr>
          <w:rFonts w:ascii="Times New Roman" w:eastAsia="Times New Roman" w:hAnsi="Times New Roman" w:cs="Times New Roman"/>
          <w:sz w:val="24"/>
          <w:szCs w:val="24"/>
        </w:rPr>
        <w:t>izpildes</w:t>
      </w:r>
      <w:r w:rsidRPr="00784E7D">
        <w:rPr>
          <w:rFonts w:ascii="Times New Roman" w:eastAsia="Times New Roman" w:hAnsi="Times New Roman" w:cs="Times New Roman"/>
          <w:b/>
          <w:sz w:val="24"/>
          <w:szCs w:val="24"/>
        </w:rPr>
        <w:t xml:space="preserve"> &lt;</w:t>
      </w:r>
      <w:r w:rsidRPr="00784E7D">
        <w:rPr>
          <w:rFonts w:ascii="Times New Roman" w:eastAsia="Times New Roman" w:hAnsi="Times New Roman" w:cs="Times New Roman"/>
          <w:i/>
          <w:sz w:val="24"/>
          <w:szCs w:val="24"/>
        </w:rPr>
        <w:t>Pretendenta nosaukums</w:t>
      </w:r>
      <w:r w:rsidRPr="00784E7D">
        <w:rPr>
          <w:rFonts w:ascii="Times New Roman" w:eastAsia="Times New Roman" w:hAnsi="Times New Roman" w:cs="Times New Roman"/>
          <w:sz w:val="24"/>
          <w:szCs w:val="24"/>
        </w:rPr>
        <w:t xml:space="preserve">&gt; piedāvājumā gadījumā, ja šim Pretendentam tiks piešķirtas tiesības slēgt Līgumu, veicot ___________________________________________ </w:t>
      </w:r>
      <w:proofErr w:type="gramStart"/>
      <w:r w:rsidRPr="00784E7D">
        <w:rPr>
          <w:rFonts w:ascii="Times New Roman" w:eastAsia="Times New Roman" w:hAnsi="Times New Roman" w:cs="Times New Roman"/>
          <w:sz w:val="24"/>
          <w:szCs w:val="24"/>
        </w:rPr>
        <w:t>(</w:t>
      </w:r>
      <w:proofErr w:type="gramEnd"/>
      <w:r w:rsidRPr="00784E7D">
        <w:rPr>
          <w:rFonts w:ascii="Times New Roman" w:eastAsia="Times New Roman" w:hAnsi="Times New Roman" w:cs="Times New Roman"/>
          <w:i/>
          <w:sz w:val="24"/>
          <w:szCs w:val="24"/>
        </w:rPr>
        <w:t>minēt konkrētos apakšuzņēmējam veicamos darbus un to apjomus (% un summa, LVL bez PVN)</w:t>
      </w:r>
      <w:r w:rsidRPr="00784E7D">
        <w:rPr>
          <w:rFonts w:ascii="Times New Roman" w:eastAsia="Times New Roman" w:hAnsi="Times New Roman" w:cs="Times New Roman"/>
          <w:sz w:val="24"/>
          <w:szCs w:val="24"/>
        </w:rPr>
        <w:t xml:space="preserve">. </w:t>
      </w:r>
    </w:p>
    <w:p w:rsidR="00784E7D" w:rsidRPr="00784E7D" w:rsidRDefault="00784E7D" w:rsidP="00784E7D">
      <w:pPr>
        <w:spacing w:after="0" w:line="240" w:lineRule="auto"/>
        <w:jc w:val="both"/>
        <w:rPr>
          <w:rFonts w:ascii="Times New Roman" w:eastAsia="Times New Roman" w:hAnsi="Times New Roman" w:cs="Times New Roman"/>
          <w:sz w:val="24"/>
          <w:szCs w:val="24"/>
        </w:rPr>
      </w:pPr>
    </w:p>
    <w:p w:rsidR="00784E7D" w:rsidRPr="00784E7D" w:rsidRDefault="00784E7D" w:rsidP="00F4457E">
      <w:pPr>
        <w:spacing w:after="120" w:line="240" w:lineRule="auto"/>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Ar šo apliecinām, ka</w:t>
      </w:r>
      <w:proofErr w:type="gramStart"/>
      <w:r w:rsidRPr="00784E7D">
        <w:rPr>
          <w:rFonts w:ascii="Times New Roman" w:eastAsia="Times New Roman" w:hAnsi="Times New Roman" w:cs="Times New Roman"/>
          <w:sz w:val="24"/>
          <w:szCs w:val="24"/>
        </w:rPr>
        <w:t xml:space="preserve"> </w:t>
      </w:r>
      <w:r w:rsidR="00F4457E">
        <w:rPr>
          <w:rFonts w:ascii="Times New Roman" w:eastAsia="Times New Roman" w:hAnsi="Times New Roman" w:cs="Times New Roman"/>
          <w:sz w:val="24"/>
          <w:szCs w:val="24"/>
        </w:rPr>
        <w:t xml:space="preserve"> </w:t>
      </w:r>
      <w:proofErr w:type="gramEnd"/>
      <w:r w:rsidR="00F4457E">
        <w:rPr>
          <w:rFonts w:ascii="Times New Roman" w:eastAsia="Times New Roman" w:hAnsi="Times New Roman" w:cs="Times New Roman"/>
          <w:sz w:val="24"/>
          <w:szCs w:val="24"/>
        </w:rPr>
        <w:t>e</w:t>
      </w:r>
      <w:r w:rsidRPr="00784E7D">
        <w:rPr>
          <w:rFonts w:ascii="Times New Roman" w:eastAsia="Times New Roman" w:hAnsi="Times New Roman" w:cs="Times New Roman"/>
          <w:sz w:val="24"/>
          <w:szCs w:val="24"/>
        </w:rPr>
        <w:t>sam iepazinušies ar tehnisko projektu, līguma nosacījumiem un nolikumu.</w:t>
      </w:r>
    </w:p>
    <w:p w:rsidR="00784E7D" w:rsidRPr="00784E7D" w:rsidRDefault="00784E7D" w:rsidP="00784E7D">
      <w:pPr>
        <w:spacing w:after="12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Šī apņemšanās nav atsaucama, izņemot, ja iestājas ārkārtas apstākļi, kurus nav iespējams paredzēt iepirkuma laikā.</w:t>
      </w:r>
    </w:p>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784E7D" w:rsidRPr="00784E7D" w:rsidTr="0068388A">
        <w:tc>
          <w:tcPr>
            <w:tcW w:w="2100" w:type="dxa"/>
            <w:vAlign w:val="center"/>
          </w:tcPr>
          <w:p w:rsidR="00784E7D" w:rsidRPr="00784E7D" w:rsidRDefault="00784E7D" w:rsidP="00784E7D">
            <w:pPr>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Vārds, Uzvārds</w:t>
            </w:r>
          </w:p>
        </w:tc>
        <w:tc>
          <w:tcPr>
            <w:tcW w:w="6972" w:type="dxa"/>
            <w:vAlign w:val="center"/>
          </w:tcPr>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sz w:val="24"/>
                <w:szCs w:val="24"/>
              </w:rPr>
            </w:pPr>
          </w:p>
        </w:tc>
      </w:tr>
      <w:tr w:rsidR="00784E7D" w:rsidRPr="00784E7D" w:rsidTr="0068388A">
        <w:tc>
          <w:tcPr>
            <w:tcW w:w="2100" w:type="dxa"/>
            <w:vAlign w:val="center"/>
          </w:tcPr>
          <w:p w:rsidR="00784E7D" w:rsidRPr="00784E7D" w:rsidRDefault="00784E7D" w:rsidP="00784E7D">
            <w:pPr>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Paraksts</w:t>
            </w:r>
          </w:p>
        </w:tc>
        <w:tc>
          <w:tcPr>
            <w:tcW w:w="6972" w:type="dxa"/>
            <w:vAlign w:val="center"/>
          </w:tcPr>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sz w:val="24"/>
                <w:szCs w:val="24"/>
              </w:rPr>
            </w:pPr>
          </w:p>
        </w:tc>
      </w:tr>
      <w:tr w:rsidR="00784E7D" w:rsidRPr="00784E7D" w:rsidTr="0068388A">
        <w:tc>
          <w:tcPr>
            <w:tcW w:w="2100" w:type="dxa"/>
            <w:vAlign w:val="center"/>
          </w:tcPr>
          <w:p w:rsidR="00784E7D" w:rsidRPr="00784E7D" w:rsidRDefault="00784E7D" w:rsidP="00784E7D">
            <w:pPr>
              <w:spacing w:after="0" w:line="240" w:lineRule="auto"/>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Datums</w:t>
            </w:r>
          </w:p>
        </w:tc>
        <w:tc>
          <w:tcPr>
            <w:tcW w:w="6972" w:type="dxa"/>
            <w:vAlign w:val="center"/>
          </w:tcPr>
          <w:p w:rsidR="00784E7D" w:rsidRPr="00784E7D" w:rsidRDefault="00784E7D" w:rsidP="00784E7D">
            <w:pPr>
              <w:spacing w:after="0" w:line="240" w:lineRule="auto"/>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sz w:val="24"/>
                <w:szCs w:val="24"/>
              </w:rPr>
            </w:pPr>
          </w:p>
        </w:tc>
      </w:tr>
    </w:tbl>
    <w:p w:rsidR="00784E7D" w:rsidRPr="00784E7D" w:rsidRDefault="00784E7D" w:rsidP="00784E7D">
      <w:pPr>
        <w:spacing w:after="120" w:line="240" w:lineRule="auto"/>
        <w:ind w:left="283"/>
        <w:jc w:val="right"/>
        <w:rPr>
          <w:rFonts w:ascii="Times New Roman" w:eastAsia="Times New Roman" w:hAnsi="Times New Roman" w:cs="Times New Roman"/>
          <w:sz w:val="28"/>
          <w:szCs w:val="24"/>
        </w:rPr>
      </w:pPr>
    </w:p>
    <w:p w:rsidR="00784E7D" w:rsidRPr="00784E7D" w:rsidRDefault="00784E7D" w:rsidP="00784E7D">
      <w:pPr>
        <w:tabs>
          <w:tab w:val="left" w:pos="0"/>
          <w:tab w:val="left" w:pos="645"/>
        </w:tabs>
        <w:spacing w:after="0" w:line="240" w:lineRule="auto"/>
        <w:rPr>
          <w:rFonts w:ascii="Times New Roman" w:eastAsia="Times New Roman" w:hAnsi="Times New Roman" w:cs="Times New Roman"/>
          <w:sz w:val="28"/>
          <w:szCs w:val="24"/>
        </w:rPr>
        <w:sectPr w:rsidR="00784E7D" w:rsidRPr="00784E7D" w:rsidSect="0068388A">
          <w:headerReference w:type="even" r:id="rId31"/>
          <w:headerReference w:type="default" r:id="rId32"/>
          <w:footerReference w:type="even" r:id="rId33"/>
          <w:footerReference w:type="default" r:id="rId34"/>
          <w:type w:val="continuous"/>
          <w:pgSz w:w="11906" w:h="16838" w:code="9"/>
          <w:pgMar w:top="720" w:right="1134" w:bottom="902" w:left="1701" w:header="709" w:footer="709" w:gutter="0"/>
          <w:cols w:space="708"/>
          <w:titlePg/>
          <w:docGrid w:linePitch="360"/>
        </w:sectPr>
      </w:pPr>
    </w:p>
    <w:p w:rsidR="00784E7D" w:rsidRPr="00784E7D" w:rsidRDefault="00784E7D" w:rsidP="00784E7D">
      <w:pPr>
        <w:tabs>
          <w:tab w:val="left" w:pos="0"/>
        </w:tabs>
        <w:spacing w:after="0" w:line="240" w:lineRule="auto"/>
        <w:jc w:val="right"/>
        <w:rPr>
          <w:rFonts w:ascii="Times New Roman" w:eastAsia="Times New Roman" w:hAnsi="Times New Roman" w:cs="Times New Roman"/>
          <w:sz w:val="28"/>
          <w:szCs w:val="24"/>
        </w:rPr>
      </w:pPr>
    </w:p>
    <w:p w:rsidR="00784E7D" w:rsidRPr="00784E7D" w:rsidRDefault="002959C1" w:rsidP="00784E7D">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784E7D" w:rsidRPr="00784E7D">
        <w:rPr>
          <w:rFonts w:ascii="Times New Roman" w:eastAsia="Times New Roman" w:hAnsi="Times New Roman" w:cs="Times New Roman"/>
          <w:b/>
          <w:sz w:val="24"/>
          <w:szCs w:val="24"/>
        </w:rPr>
        <w:t>ielikums Nr.8</w:t>
      </w:r>
    </w:p>
    <w:p w:rsidR="00784E7D" w:rsidRPr="00784E7D" w:rsidRDefault="00784E7D" w:rsidP="00784E7D">
      <w:pPr>
        <w:spacing w:after="0" w:line="240" w:lineRule="auto"/>
        <w:jc w:val="right"/>
        <w:rPr>
          <w:rFonts w:ascii="Times New Roman" w:eastAsia="Times New Roman" w:hAnsi="Times New Roman" w:cs="Times New Roman"/>
          <w:b/>
          <w:sz w:val="28"/>
          <w:szCs w:val="24"/>
        </w:rPr>
      </w:pPr>
    </w:p>
    <w:p w:rsidR="00784E7D" w:rsidRPr="00784E7D" w:rsidRDefault="00784E7D" w:rsidP="00784E7D">
      <w:pPr>
        <w:tabs>
          <w:tab w:val="left" w:pos="0"/>
        </w:tabs>
        <w:spacing w:after="0" w:line="240" w:lineRule="auto"/>
        <w:jc w:val="right"/>
        <w:rPr>
          <w:rFonts w:ascii="Times New Roman" w:eastAsia="Times New Roman" w:hAnsi="Times New Roman" w:cs="Times New Roman"/>
          <w:b/>
          <w:sz w:val="24"/>
          <w:szCs w:val="24"/>
        </w:rPr>
        <w:sectPr w:rsidR="00784E7D" w:rsidRPr="00784E7D" w:rsidSect="0068388A">
          <w:type w:val="continuous"/>
          <w:pgSz w:w="16838" w:h="11906" w:orient="landscape" w:code="9"/>
          <w:pgMar w:top="1134" w:right="902" w:bottom="1701" w:left="720" w:header="709" w:footer="709" w:gutter="0"/>
          <w:cols w:space="708"/>
          <w:titlePg/>
          <w:docGrid w:linePitch="360"/>
        </w:sectPr>
      </w:pPr>
    </w:p>
    <w:p w:rsidR="00784E7D" w:rsidRPr="00784E7D" w:rsidRDefault="00784E7D" w:rsidP="00784E7D">
      <w:pPr>
        <w:spacing w:after="0" w:line="240" w:lineRule="auto"/>
        <w:jc w:val="right"/>
        <w:rPr>
          <w:rFonts w:ascii="Times New Roman" w:eastAsia="Times New Roman" w:hAnsi="Times New Roman" w:cs="Times New Roman"/>
          <w:sz w:val="24"/>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Default="00784E7D" w:rsidP="00784E7D">
      <w:pPr>
        <w:spacing w:after="0" w:line="240" w:lineRule="auto"/>
        <w:jc w:val="center"/>
        <w:rPr>
          <w:rFonts w:ascii="Times New Roman" w:eastAsia="Times New Roman" w:hAnsi="Times New Roman" w:cs="Times New Roman"/>
          <w:b/>
          <w:sz w:val="28"/>
          <w:szCs w:val="24"/>
        </w:rPr>
      </w:pPr>
      <w:r w:rsidRPr="00784E7D">
        <w:rPr>
          <w:rFonts w:ascii="Times New Roman" w:eastAsia="Times New Roman" w:hAnsi="Times New Roman" w:cs="Times New Roman"/>
          <w:b/>
          <w:sz w:val="28"/>
          <w:szCs w:val="24"/>
        </w:rPr>
        <w:t>Darbu izpildes kalendārais grafiks</w:t>
      </w:r>
    </w:p>
    <w:p w:rsidR="00DB1BD5" w:rsidRDefault="00DB1BD5" w:rsidP="00784E7D">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DB1BD5" w:rsidRPr="00DB1BD5" w:rsidTr="004D2FE0">
        <w:tc>
          <w:tcPr>
            <w:tcW w:w="1080" w:type="dxa"/>
            <w:vMerge w:val="restart"/>
            <w:shd w:val="clear" w:color="auto" w:fill="auto"/>
            <w:vAlign w:val="center"/>
          </w:tcPr>
          <w:p w:rsidR="00DB1BD5" w:rsidRPr="00DB1BD5" w:rsidRDefault="00DB1BD5" w:rsidP="00DB1BD5">
            <w:pPr>
              <w:spacing w:after="0" w:line="240" w:lineRule="auto"/>
              <w:jc w:val="center"/>
              <w:rPr>
                <w:rFonts w:ascii="Times New Roman" w:eastAsia="Times New Roman" w:hAnsi="Times New Roman" w:cs="Times New Roman"/>
                <w:b/>
                <w:color w:val="000000"/>
                <w:sz w:val="24"/>
                <w:szCs w:val="24"/>
              </w:rPr>
            </w:pPr>
            <w:proofErr w:type="spellStart"/>
            <w:r w:rsidRPr="00DB1BD5">
              <w:rPr>
                <w:rFonts w:ascii="Times New Roman" w:eastAsia="Times New Roman" w:hAnsi="Times New Roman" w:cs="Times New Roman"/>
                <w:b/>
                <w:color w:val="000000"/>
                <w:sz w:val="24"/>
                <w:szCs w:val="24"/>
              </w:rPr>
              <w:t>Nr.p.k</w:t>
            </w:r>
            <w:proofErr w:type="spellEnd"/>
            <w:r w:rsidRPr="00DB1BD5">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DB1BD5" w:rsidRPr="00DB1BD5" w:rsidRDefault="00DB1BD5" w:rsidP="00DB1BD5">
            <w:pPr>
              <w:spacing w:after="0" w:line="240" w:lineRule="auto"/>
              <w:jc w:val="center"/>
              <w:rPr>
                <w:rFonts w:ascii="Times New Roman" w:eastAsia="Times New Roman" w:hAnsi="Times New Roman" w:cs="Times New Roman"/>
                <w:b/>
                <w:color w:val="000000"/>
                <w:sz w:val="24"/>
                <w:szCs w:val="24"/>
              </w:rPr>
            </w:pPr>
            <w:r w:rsidRPr="00DB1BD5">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color w:val="000000"/>
                <w:sz w:val="24"/>
                <w:szCs w:val="24"/>
              </w:rPr>
            </w:pPr>
            <w:r w:rsidRPr="00DB1BD5">
              <w:rPr>
                <w:rFonts w:ascii="Times New Roman" w:eastAsia="Times New Roman" w:hAnsi="Times New Roman" w:cs="Times New Roman"/>
                <w:b/>
                <w:color w:val="000000"/>
                <w:sz w:val="24"/>
                <w:szCs w:val="24"/>
              </w:rPr>
              <w:t xml:space="preserve">Darbu izpildes nedēļas </w:t>
            </w:r>
          </w:p>
        </w:tc>
      </w:tr>
      <w:tr w:rsidR="00DB1BD5" w:rsidRPr="00DB1BD5" w:rsidTr="004D2FE0">
        <w:trPr>
          <w:trHeight w:val="310"/>
        </w:trPr>
        <w:tc>
          <w:tcPr>
            <w:tcW w:w="1080" w:type="dxa"/>
            <w:vMerge/>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r w:rsidRPr="00DB1BD5">
              <w:rPr>
                <w:rFonts w:ascii="Times New Roman" w:eastAsia="Times New Roman" w:hAnsi="Times New Roman" w:cs="Times New Roman"/>
                <w:b/>
                <w:sz w:val="24"/>
                <w:szCs w:val="24"/>
              </w:rPr>
              <w:t>1.</w:t>
            </w: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r w:rsidRPr="00DB1BD5">
              <w:rPr>
                <w:rFonts w:ascii="Times New Roman" w:eastAsia="Times New Roman" w:hAnsi="Times New Roman" w:cs="Times New Roman"/>
                <w:b/>
                <w:sz w:val="24"/>
                <w:szCs w:val="24"/>
              </w:rPr>
              <w:t>2.</w:t>
            </w: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r w:rsidRPr="00DB1BD5">
              <w:rPr>
                <w:rFonts w:ascii="Times New Roman" w:eastAsia="Times New Roman" w:hAnsi="Times New Roman" w:cs="Times New Roman"/>
                <w:b/>
                <w:sz w:val="24"/>
                <w:szCs w:val="24"/>
              </w:rPr>
              <w:t>3.</w:t>
            </w: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r w:rsidRPr="00DB1BD5">
              <w:rPr>
                <w:rFonts w:ascii="Times New Roman" w:eastAsia="Times New Roman" w:hAnsi="Times New Roman" w:cs="Times New Roman"/>
                <w:b/>
                <w:sz w:val="24"/>
                <w:szCs w:val="24"/>
              </w:rPr>
              <w:t>4.</w:t>
            </w: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r w:rsidRPr="00DB1BD5">
              <w:rPr>
                <w:rFonts w:ascii="Times New Roman" w:eastAsia="Times New Roman" w:hAnsi="Times New Roman" w:cs="Times New Roman"/>
                <w:b/>
                <w:sz w:val="24"/>
                <w:szCs w:val="24"/>
              </w:rPr>
              <w:t>…</w:t>
            </w: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4"/>
                <w:szCs w:val="24"/>
              </w:rPr>
            </w:pPr>
          </w:p>
        </w:tc>
      </w:tr>
      <w:tr w:rsidR="00DB1BD5" w:rsidRPr="00DB1BD5" w:rsidTr="004D2FE0">
        <w:tc>
          <w:tcPr>
            <w:tcW w:w="1080"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r>
      <w:tr w:rsidR="00DB1BD5" w:rsidRPr="00DB1BD5" w:rsidTr="004D2FE0">
        <w:tc>
          <w:tcPr>
            <w:tcW w:w="1080"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r>
      <w:tr w:rsidR="00DB1BD5" w:rsidRPr="00DB1BD5" w:rsidTr="004D2FE0">
        <w:tc>
          <w:tcPr>
            <w:tcW w:w="1080"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r>
      <w:tr w:rsidR="00DB1BD5" w:rsidRPr="00DB1BD5" w:rsidTr="004D2FE0">
        <w:tc>
          <w:tcPr>
            <w:tcW w:w="1080"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r w:rsidRPr="00DB1BD5">
              <w:rPr>
                <w:rFonts w:ascii="Times New Roman" w:eastAsia="Times New Roman" w:hAnsi="Times New Roman" w:cs="Times New Roman"/>
                <w:sz w:val="24"/>
                <w:szCs w:val="24"/>
              </w:rPr>
              <w:t>Strādājošo skaits dienā**</w:t>
            </w: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B1BD5" w:rsidRPr="00DB1BD5" w:rsidRDefault="00DB1BD5" w:rsidP="00DB1BD5">
            <w:pPr>
              <w:spacing w:after="0" w:line="240" w:lineRule="auto"/>
              <w:jc w:val="center"/>
              <w:rPr>
                <w:rFonts w:ascii="Times New Roman" w:eastAsia="Times New Roman" w:hAnsi="Times New Roman" w:cs="Times New Roman"/>
                <w:b/>
                <w:sz w:val="28"/>
                <w:szCs w:val="24"/>
              </w:rPr>
            </w:pPr>
          </w:p>
        </w:tc>
      </w:tr>
    </w:tbl>
    <w:p w:rsidR="00DB1BD5" w:rsidRPr="00784E7D" w:rsidRDefault="00DB1BD5" w:rsidP="00784E7D">
      <w:pPr>
        <w:spacing w:after="0" w:line="240" w:lineRule="auto"/>
        <w:jc w:val="center"/>
        <w:rPr>
          <w:rFonts w:ascii="Times New Roman" w:eastAsia="Times New Roman" w:hAnsi="Times New Roman" w:cs="Times New Roman"/>
          <w:b/>
          <w:sz w:val="28"/>
          <w:szCs w:val="24"/>
        </w:rPr>
      </w:pPr>
    </w:p>
    <w:p w:rsidR="00DB1BD5" w:rsidRPr="00DB1BD5" w:rsidRDefault="00DB1BD5" w:rsidP="00DB1BD5">
      <w:pPr>
        <w:spacing w:after="0" w:line="240" w:lineRule="auto"/>
        <w:rPr>
          <w:rFonts w:ascii="Times New Roman" w:eastAsia="Times New Roman" w:hAnsi="Times New Roman" w:cs="Times New Roman"/>
          <w:b/>
          <w:sz w:val="24"/>
          <w:szCs w:val="24"/>
        </w:rPr>
      </w:pPr>
      <w:r w:rsidRPr="00DB1BD5">
        <w:rPr>
          <w:rFonts w:ascii="Times New Roman" w:eastAsia="Times New Roman" w:hAnsi="Times New Roman" w:cs="Times New Roman"/>
          <w:color w:val="000000"/>
          <w:sz w:val="24"/>
          <w:szCs w:val="24"/>
        </w:rPr>
        <w:t xml:space="preserve">      </w:t>
      </w:r>
      <w:r w:rsidRPr="00DB1BD5">
        <w:rPr>
          <w:rFonts w:ascii="Times New Roman" w:eastAsia="Times New Roman" w:hAnsi="Times New Roman" w:cs="Times New Roman"/>
          <w:color w:val="000000"/>
          <w:sz w:val="24"/>
          <w:szCs w:val="24"/>
        </w:rPr>
        <w:tab/>
        <w:t xml:space="preserve"> </w:t>
      </w:r>
      <w:r w:rsidRPr="00DB1BD5">
        <w:rPr>
          <w:rFonts w:ascii="Times New Roman" w:eastAsia="Times New Roman" w:hAnsi="Times New Roman" w:cs="Times New Roman"/>
          <w:color w:val="000000"/>
          <w:sz w:val="24"/>
          <w:szCs w:val="24"/>
        </w:rPr>
        <w:tab/>
      </w:r>
      <w:r w:rsidRPr="00DB1BD5">
        <w:rPr>
          <w:rFonts w:ascii="Times New Roman" w:eastAsia="Times New Roman" w:hAnsi="Times New Roman" w:cs="Times New Roman"/>
          <w:color w:val="000000"/>
          <w:sz w:val="24"/>
          <w:szCs w:val="24"/>
        </w:rPr>
        <w:tab/>
      </w:r>
      <w:r w:rsidRPr="00DB1BD5">
        <w:rPr>
          <w:rFonts w:ascii="Times New Roman" w:eastAsia="Times New Roman" w:hAnsi="Times New Roman" w:cs="Times New Roman"/>
          <w:color w:val="000000"/>
          <w:sz w:val="24"/>
          <w:szCs w:val="24"/>
        </w:rPr>
        <w:tab/>
        <w:t xml:space="preserve"> * Lodziņus iekrāsot atbilstoši plānotajam veicamo darbu apjomam;</w:t>
      </w:r>
    </w:p>
    <w:p w:rsidR="00DB1BD5" w:rsidRPr="00DB1BD5" w:rsidRDefault="00DB1BD5" w:rsidP="00DB1BD5">
      <w:pPr>
        <w:spacing w:after="0" w:line="240" w:lineRule="auto"/>
        <w:ind w:left="2160" w:firstLine="720"/>
        <w:rPr>
          <w:rFonts w:ascii="Times New Roman" w:eastAsia="Times New Roman" w:hAnsi="Times New Roman" w:cs="Times New Roman"/>
          <w:sz w:val="24"/>
          <w:szCs w:val="24"/>
        </w:rPr>
      </w:pPr>
      <w:r w:rsidRPr="00DB1BD5">
        <w:rPr>
          <w:rFonts w:ascii="Times New Roman" w:eastAsia="Times New Roman" w:hAnsi="Times New Roman" w:cs="Times New Roman"/>
          <w:sz w:val="24"/>
          <w:szCs w:val="24"/>
        </w:rPr>
        <w:t>** šī informācija norādāma obligāti.</w:t>
      </w:r>
    </w:p>
    <w:p w:rsidR="00DB1BD5" w:rsidRPr="00DB1BD5" w:rsidRDefault="00DB1BD5" w:rsidP="00DB1BD5">
      <w:pPr>
        <w:spacing w:after="0" w:line="240" w:lineRule="auto"/>
        <w:ind w:left="2160" w:firstLine="720"/>
        <w:rPr>
          <w:rFonts w:ascii="Times New Roman" w:eastAsia="Times New Roman" w:hAnsi="Times New Roman" w:cs="Times New Roman"/>
          <w:b/>
          <w:sz w:val="28"/>
          <w:szCs w:val="24"/>
        </w:rPr>
      </w:pPr>
    </w:p>
    <w:p w:rsidR="00784E7D" w:rsidRPr="00784E7D" w:rsidRDefault="00784E7D" w:rsidP="00784E7D">
      <w:pPr>
        <w:spacing w:after="0" w:line="240" w:lineRule="auto"/>
        <w:jc w:val="center"/>
        <w:rPr>
          <w:rFonts w:ascii="Times New Roman" w:eastAsia="Times New Roman" w:hAnsi="Times New Roman" w:cs="Times New Roman"/>
          <w:b/>
          <w:sz w:val="28"/>
          <w:szCs w:val="24"/>
        </w:rPr>
      </w:pPr>
    </w:p>
    <w:p w:rsidR="00784E7D" w:rsidRPr="00784E7D" w:rsidRDefault="00784E7D" w:rsidP="00784E7D">
      <w:pPr>
        <w:spacing w:after="120" w:line="240" w:lineRule="auto"/>
        <w:ind w:left="283"/>
        <w:rPr>
          <w:rFonts w:ascii="Times New Roman" w:eastAsia="Times New Roman" w:hAnsi="Times New Roman" w:cs="Times New Roman"/>
          <w:sz w:val="28"/>
          <w:szCs w:val="24"/>
        </w:rPr>
      </w:pPr>
    </w:p>
    <w:p w:rsidR="00784E7D" w:rsidRPr="00784E7D" w:rsidRDefault="00784E7D" w:rsidP="00784E7D">
      <w:pPr>
        <w:spacing w:after="0" w:line="240" w:lineRule="auto"/>
        <w:ind w:left="2160" w:firstLine="72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______________________________</w:t>
      </w:r>
      <w:r w:rsidRPr="00784E7D">
        <w:rPr>
          <w:rFonts w:ascii="Times New Roman" w:eastAsia="Times New Roman" w:hAnsi="Times New Roman" w:cs="Times New Roman"/>
          <w:sz w:val="24"/>
          <w:szCs w:val="24"/>
        </w:rPr>
        <w:tab/>
        <w:t>______________________________________</w:t>
      </w:r>
    </w:p>
    <w:p w:rsidR="00784E7D" w:rsidRPr="00784E7D" w:rsidRDefault="00784E7D" w:rsidP="00784E7D">
      <w:pPr>
        <w:spacing w:after="0" w:line="240" w:lineRule="auto"/>
        <w:jc w:val="both"/>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t>(amats)</w:t>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t>(paraksts un paraksta atšifrējums)</w:t>
      </w:r>
    </w:p>
    <w:p w:rsidR="00784E7D" w:rsidRPr="00784E7D" w:rsidRDefault="00784E7D" w:rsidP="00784E7D">
      <w:pPr>
        <w:spacing w:after="120" w:line="240" w:lineRule="auto"/>
        <w:ind w:left="283"/>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b/>
          <w:sz w:val="28"/>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spacing w:after="0" w:line="240" w:lineRule="auto"/>
        <w:rPr>
          <w:rFonts w:ascii="Times New Roman" w:eastAsia="Times New Roman" w:hAnsi="Times New Roman" w:cs="Times New Roman"/>
          <w:sz w:val="28"/>
          <w:szCs w:val="24"/>
        </w:rPr>
        <w:sectPr w:rsidR="00784E7D" w:rsidRPr="00784E7D" w:rsidSect="0068388A">
          <w:type w:val="continuous"/>
          <w:pgSz w:w="16838" w:h="11906" w:orient="landscape" w:code="9"/>
          <w:pgMar w:top="1134" w:right="902" w:bottom="1701" w:left="720" w:header="709" w:footer="709" w:gutter="0"/>
          <w:cols w:space="708"/>
          <w:titlePg/>
          <w:docGrid w:linePitch="360"/>
        </w:sectPr>
      </w:pPr>
    </w:p>
    <w:p w:rsidR="00784E7D" w:rsidRPr="00784E7D" w:rsidRDefault="00784E7D" w:rsidP="00784E7D">
      <w:pPr>
        <w:spacing w:after="0" w:line="240" w:lineRule="auto"/>
        <w:rPr>
          <w:rFonts w:ascii="Times New Roman" w:eastAsia="Times New Roman" w:hAnsi="Times New Roman" w:cs="Times New Roman"/>
          <w:sz w:val="28"/>
          <w:szCs w:val="24"/>
        </w:rPr>
      </w:pPr>
    </w:p>
    <w:p w:rsidR="00784E7D" w:rsidRPr="00784E7D" w:rsidRDefault="00784E7D" w:rsidP="00784E7D">
      <w:pPr>
        <w:tabs>
          <w:tab w:val="center" w:pos="4153"/>
          <w:tab w:val="right" w:pos="8306"/>
        </w:tabs>
        <w:spacing w:after="0" w:line="240" w:lineRule="auto"/>
        <w:jc w:val="right"/>
        <w:rPr>
          <w:rFonts w:ascii="Times New Roman" w:eastAsia="Times New Roman" w:hAnsi="Times New Roman" w:cs="Times New Roman"/>
          <w:sz w:val="24"/>
          <w:szCs w:val="24"/>
        </w:rPr>
      </w:pPr>
    </w:p>
    <w:p w:rsidR="00784E7D" w:rsidRPr="00784E7D" w:rsidRDefault="008C5F76" w:rsidP="00784E7D">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784E7D" w:rsidRPr="00784E7D">
        <w:rPr>
          <w:rFonts w:ascii="Times New Roman" w:eastAsia="Times New Roman" w:hAnsi="Times New Roman" w:cs="Times New Roman"/>
          <w:b/>
          <w:sz w:val="24"/>
          <w:szCs w:val="24"/>
        </w:rPr>
        <w:t>ielikums Nr.9</w:t>
      </w:r>
    </w:p>
    <w:p w:rsidR="00784E7D" w:rsidRPr="00784E7D" w:rsidRDefault="00784E7D" w:rsidP="008C5F76">
      <w:pPr>
        <w:tabs>
          <w:tab w:val="center" w:pos="4153"/>
          <w:tab w:val="right" w:pos="8306"/>
        </w:tabs>
        <w:spacing w:after="0" w:line="240" w:lineRule="auto"/>
        <w:jc w:val="right"/>
        <w:rPr>
          <w:rFonts w:ascii="Times New Roman" w:eastAsia="Times New Roman" w:hAnsi="Times New Roman" w:cs="Times New Roman"/>
          <w:b/>
          <w:sz w:val="28"/>
          <w:szCs w:val="24"/>
        </w:rPr>
      </w:pPr>
      <w:r w:rsidRPr="00784E7D">
        <w:rPr>
          <w:rFonts w:ascii="Times New Roman" w:eastAsia="Times New Roman" w:hAnsi="Times New Roman" w:cs="Times New Roman"/>
          <w:sz w:val="24"/>
          <w:szCs w:val="24"/>
        </w:rPr>
        <w:t xml:space="preserve">                                                                                       </w:t>
      </w:r>
    </w:p>
    <w:p w:rsidR="001B7FAA" w:rsidRPr="00784E7D" w:rsidRDefault="001B7FAA" w:rsidP="001B7F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1312" behindDoc="0" locked="0" layoutInCell="1" allowOverlap="1" wp14:anchorId="0369F679" wp14:editId="13213B14">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16203C" w:rsidRDefault="0016203C" w:rsidP="001B7FAA">
                            <w:pPr>
                              <w:jc w:val="center"/>
                              <w:rPr>
                                <w:b/>
                              </w:rPr>
                            </w:pPr>
                          </w:p>
                          <w:p w:rsidR="0016203C" w:rsidRPr="00FA538F" w:rsidRDefault="0016203C" w:rsidP="001B7FA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7" style="position:absolute;margin-left:138pt;margin-top:9pt;width:19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16203C" w:rsidRDefault="0016203C" w:rsidP="001B7FAA">
                      <w:pPr>
                        <w:jc w:val="center"/>
                        <w:rPr>
                          <w:b/>
                        </w:rPr>
                      </w:pPr>
                    </w:p>
                    <w:p w:rsidR="0016203C" w:rsidRPr="00FA538F" w:rsidRDefault="0016203C" w:rsidP="001B7FAA">
                      <w:pPr>
                        <w:jc w:val="center"/>
                        <w:rPr>
                          <w:b/>
                        </w:rPr>
                      </w:pPr>
                      <w:r w:rsidRPr="00FA538F">
                        <w:rPr>
                          <w:b/>
                        </w:rPr>
                        <w:t>IEGULDĪJUMS TAVĀ NĀKOTNĒ</w:t>
                      </w:r>
                    </w:p>
                  </w:txbxContent>
                </v:textbox>
              </v:rect>
            </w:pict>
          </mc:Fallback>
        </mc:AlternateContent>
      </w:r>
      <w:r>
        <w:rPr>
          <w:rFonts w:ascii="Times New Roman" w:eastAsia="Times New Roman" w:hAnsi="Times New Roman" w:cs="Times New Roman"/>
          <w:noProof/>
          <w:sz w:val="28"/>
          <w:szCs w:val="24"/>
          <w:lang w:eastAsia="lv-LV"/>
        </w:rPr>
        <w:drawing>
          <wp:inline distT="0" distB="0" distL="0" distR="0" wp14:anchorId="7CE42DCD" wp14:editId="58BE12DF">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784E7D">
        <w:rPr>
          <w:rFonts w:ascii="Times New Roman" w:eastAsia="Times New Roman" w:hAnsi="Times New Roman" w:cs="Times New Roman"/>
          <w:sz w:val="28"/>
          <w:szCs w:val="24"/>
        </w:rPr>
        <w:t xml:space="preserve">                                                            </w:t>
      </w:r>
      <w:r>
        <w:rPr>
          <w:rFonts w:ascii="Times New Roman" w:eastAsia="Times New Roman" w:hAnsi="Times New Roman" w:cs="Times New Roman"/>
          <w:noProof/>
          <w:sz w:val="28"/>
          <w:szCs w:val="24"/>
          <w:lang w:eastAsia="lv-LV"/>
        </w:rPr>
        <w:drawing>
          <wp:inline distT="0" distB="0" distL="0" distR="0" wp14:anchorId="0EE6E987" wp14:editId="4B99A4D4">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784E7D">
        <w:rPr>
          <w:rFonts w:ascii="Times New Roman" w:eastAsia="Times New Roman" w:hAnsi="Times New Roman" w:cs="Times New Roman"/>
          <w:sz w:val="28"/>
          <w:szCs w:val="24"/>
        </w:rPr>
        <w:t xml:space="preserve">  </w:t>
      </w:r>
    </w:p>
    <w:p w:rsidR="00784E7D" w:rsidRPr="00784E7D" w:rsidRDefault="00784E7D" w:rsidP="00784E7D">
      <w:pPr>
        <w:tabs>
          <w:tab w:val="left" w:pos="0"/>
        </w:tabs>
        <w:spacing w:after="0" w:line="240" w:lineRule="auto"/>
        <w:jc w:val="right"/>
        <w:rPr>
          <w:rFonts w:ascii="Times New Roman" w:eastAsia="Times New Roman" w:hAnsi="Times New Roman" w:cs="Times New Roman"/>
          <w:sz w:val="28"/>
          <w:szCs w:val="24"/>
        </w:rPr>
      </w:pPr>
    </w:p>
    <w:p w:rsidR="00784E7D" w:rsidRPr="00784E7D" w:rsidRDefault="00784E7D" w:rsidP="00784E7D">
      <w:pPr>
        <w:spacing w:after="0" w:line="240" w:lineRule="auto"/>
        <w:jc w:val="right"/>
        <w:rPr>
          <w:rFonts w:ascii="Times New Roman" w:eastAsia="Times New Roman" w:hAnsi="Times New Roman" w:cs="Times New Roman"/>
          <w:sz w:val="28"/>
          <w:szCs w:val="24"/>
        </w:rPr>
      </w:pPr>
    </w:p>
    <w:p w:rsidR="00784E7D" w:rsidRPr="00784E7D" w:rsidRDefault="00784E7D" w:rsidP="00784E7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784E7D">
        <w:rPr>
          <w:rFonts w:ascii="Times New Roman" w:eastAsia="Times New Roman" w:hAnsi="Times New Roman" w:cs="Times New Roman"/>
          <w:b/>
          <w:bCs/>
          <w:color w:val="000000"/>
          <w:spacing w:val="-1"/>
          <w:sz w:val="28"/>
        </w:rPr>
        <w:t xml:space="preserve"> LĪGUMS </w:t>
      </w:r>
    </w:p>
    <w:p w:rsidR="00784E7D" w:rsidRPr="00784E7D" w:rsidRDefault="00784E7D" w:rsidP="00784E7D">
      <w:pPr>
        <w:shd w:val="clear" w:color="auto" w:fill="FFFFFF"/>
        <w:spacing w:after="0" w:line="240" w:lineRule="auto"/>
        <w:ind w:left="7"/>
        <w:jc w:val="center"/>
        <w:rPr>
          <w:rFonts w:ascii="Times New Roman" w:eastAsia="Times New Roman" w:hAnsi="Times New Roman" w:cs="Times New Roman"/>
          <w:sz w:val="24"/>
          <w:szCs w:val="24"/>
        </w:rPr>
      </w:pPr>
      <w:r w:rsidRPr="00784E7D">
        <w:rPr>
          <w:rFonts w:ascii="Times New Roman" w:eastAsia="Times New Roman" w:hAnsi="Times New Roman" w:cs="Times New Roman"/>
          <w:bCs/>
          <w:color w:val="000000"/>
          <w:spacing w:val="-1"/>
          <w:sz w:val="24"/>
          <w:szCs w:val="24"/>
        </w:rPr>
        <w:t>Priekule</w:t>
      </w:r>
      <w:bookmarkStart w:id="44" w:name="_GoBack"/>
      <w:bookmarkEnd w:id="44"/>
    </w:p>
    <w:p w:rsidR="00784E7D" w:rsidRPr="00784E7D" w:rsidRDefault="00784E7D" w:rsidP="00784E7D">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784E7D">
        <w:rPr>
          <w:rFonts w:ascii="Times New Roman" w:eastAsia="Times New Roman" w:hAnsi="Times New Roman" w:cs="Times New Roman"/>
          <w:iCs/>
          <w:color w:val="000000"/>
          <w:sz w:val="24"/>
          <w:szCs w:val="24"/>
        </w:rPr>
        <w:t>201</w:t>
      </w:r>
      <w:r w:rsidR="001B7FAA">
        <w:rPr>
          <w:rFonts w:ascii="Times New Roman" w:eastAsia="Times New Roman" w:hAnsi="Times New Roman" w:cs="Times New Roman"/>
          <w:iCs/>
          <w:color w:val="000000"/>
          <w:sz w:val="24"/>
          <w:szCs w:val="24"/>
        </w:rPr>
        <w:t>2</w:t>
      </w:r>
      <w:r w:rsidRPr="00784E7D">
        <w:rPr>
          <w:rFonts w:ascii="Times New Roman" w:eastAsia="Times New Roman" w:hAnsi="Times New Roman" w:cs="Times New Roman"/>
          <w:iCs/>
          <w:color w:val="000000"/>
          <w:sz w:val="24"/>
          <w:szCs w:val="24"/>
        </w:rPr>
        <w:t>.gada ___.__________</w:t>
      </w:r>
      <w:r w:rsidRPr="00784E7D">
        <w:rPr>
          <w:rFonts w:ascii="Times New Roman" w:eastAsia="Times New Roman" w:hAnsi="Times New Roman" w:cs="Times New Roman"/>
          <w:iCs/>
          <w:color w:val="000000"/>
          <w:sz w:val="24"/>
          <w:szCs w:val="24"/>
        </w:rPr>
        <w:tab/>
      </w:r>
      <w:r w:rsidRPr="00784E7D">
        <w:rPr>
          <w:rFonts w:ascii="Times New Roman" w:eastAsia="Times New Roman" w:hAnsi="Times New Roman" w:cs="Times New Roman"/>
          <w:iCs/>
          <w:color w:val="000000"/>
          <w:sz w:val="24"/>
          <w:szCs w:val="24"/>
        </w:rPr>
        <w:tab/>
      </w:r>
      <w:r w:rsidRPr="00784E7D">
        <w:rPr>
          <w:rFonts w:ascii="Times New Roman" w:eastAsia="Times New Roman" w:hAnsi="Times New Roman" w:cs="Times New Roman"/>
          <w:iCs/>
          <w:color w:val="000000"/>
          <w:sz w:val="24"/>
          <w:szCs w:val="24"/>
        </w:rPr>
        <w:tab/>
      </w:r>
      <w:r w:rsidRPr="00784E7D">
        <w:rPr>
          <w:rFonts w:ascii="Times New Roman" w:eastAsia="Times New Roman" w:hAnsi="Times New Roman" w:cs="Times New Roman"/>
          <w:iCs/>
          <w:color w:val="000000"/>
          <w:sz w:val="24"/>
          <w:szCs w:val="24"/>
        </w:rPr>
        <w:tab/>
      </w:r>
      <w:r w:rsidRPr="00784E7D">
        <w:rPr>
          <w:rFonts w:ascii="Times New Roman" w:eastAsia="Times New Roman" w:hAnsi="Times New Roman" w:cs="Times New Roman"/>
          <w:iCs/>
          <w:color w:val="000000"/>
          <w:sz w:val="24"/>
          <w:szCs w:val="24"/>
        </w:rPr>
        <w:tab/>
      </w:r>
      <w:proofErr w:type="spellStart"/>
      <w:r w:rsidRPr="00784E7D">
        <w:rPr>
          <w:rFonts w:ascii="Times New Roman" w:eastAsia="Times New Roman" w:hAnsi="Times New Roman" w:cs="Times New Roman"/>
          <w:iCs/>
          <w:color w:val="000000"/>
          <w:sz w:val="24"/>
          <w:szCs w:val="24"/>
        </w:rPr>
        <w:t>Nr</w:t>
      </w:r>
      <w:proofErr w:type="spellEnd"/>
      <w:r w:rsidRPr="00784E7D">
        <w:rPr>
          <w:rFonts w:ascii="Times New Roman" w:eastAsia="Times New Roman" w:hAnsi="Times New Roman" w:cs="Times New Roman"/>
          <w:iCs/>
          <w:color w:val="000000"/>
          <w:sz w:val="24"/>
          <w:szCs w:val="24"/>
        </w:rPr>
        <w:t>.____________</w:t>
      </w:r>
    </w:p>
    <w:p w:rsidR="00784E7D" w:rsidRPr="00784E7D" w:rsidRDefault="00784E7D" w:rsidP="00784E7D">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784E7D" w:rsidRPr="00784E7D" w:rsidRDefault="00784E7D" w:rsidP="00784E7D">
      <w:pPr>
        <w:spacing w:before="120" w:after="0" w:line="240" w:lineRule="auto"/>
        <w:jc w:val="both"/>
        <w:rPr>
          <w:rFonts w:ascii="Times New Roman" w:eastAsia="Times New Roman" w:hAnsi="Times New Roman" w:cs="Times New Roman"/>
          <w:bCs/>
          <w:sz w:val="24"/>
          <w:szCs w:val="24"/>
        </w:rPr>
      </w:pPr>
      <w:r w:rsidRPr="00784E7D">
        <w:rPr>
          <w:rFonts w:ascii="Times New Roman" w:eastAsia="Times New Roman" w:hAnsi="Times New Roman" w:cs="Times New Roman"/>
          <w:b/>
          <w:sz w:val="24"/>
          <w:szCs w:val="24"/>
        </w:rPr>
        <w:t>Priekules novada dome</w:t>
      </w:r>
      <w:r w:rsidRPr="00784E7D">
        <w:rPr>
          <w:rFonts w:ascii="Times New Roman" w:eastAsia="Times New Roman" w:hAnsi="Times New Roman" w:cs="Times New Roman"/>
          <w:sz w:val="24"/>
          <w:szCs w:val="24"/>
        </w:rPr>
        <w:t xml:space="preserve">, </w:t>
      </w:r>
      <w:proofErr w:type="spellStart"/>
      <w:r w:rsidRPr="00784E7D">
        <w:rPr>
          <w:rFonts w:ascii="Times New Roman" w:eastAsia="Times New Roman" w:hAnsi="Times New Roman" w:cs="Times New Roman"/>
          <w:sz w:val="24"/>
          <w:szCs w:val="24"/>
        </w:rPr>
        <w:t>reģ.Nr</w:t>
      </w:r>
      <w:proofErr w:type="spellEnd"/>
      <w:r w:rsidRPr="00784E7D">
        <w:rPr>
          <w:rFonts w:ascii="Times New Roman" w:eastAsia="Times New Roman" w:hAnsi="Times New Roman" w:cs="Times New Roman"/>
          <w:sz w:val="24"/>
          <w:szCs w:val="24"/>
        </w:rPr>
        <w:t xml:space="preserve">. 90000031601, tās priekšsēdētājas Vijas </w:t>
      </w:r>
      <w:proofErr w:type="spellStart"/>
      <w:r w:rsidRPr="00784E7D">
        <w:rPr>
          <w:rFonts w:ascii="Times New Roman" w:eastAsia="Times New Roman" w:hAnsi="Times New Roman" w:cs="Times New Roman"/>
          <w:sz w:val="24"/>
          <w:szCs w:val="24"/>
        </w:rPr>
        <w:t>Jablonskas</w:t>
      </w:r>
      <w:proofErr w:type="spellEnd"/>
      <w:r w:rsidRPr="00784E7D">
        <w:rPr>
          <w:rFonts w:ascii="Times New Roman" w:eastAsia="Times New Roman" w:hAnsi="Times New Roman" w:cs="Times New Roman"/>
          <w:sz w:val="24"/>
          <w:szCs w:val="24"/>
        </w:rPr>
        <w:t xml:space="preserve"> personā, kura rīkojas, pamatojoties uz LR likuma „Par pašvaldībām” un Priekules novada domes 2009.gada 22.oktobra saistošo noteikumu Nr.7 „Priekules novada pašvaldības nolikums” pamata, turpmāk saukts “Pasūtītājs", no vienas puses</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un</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w:t>
      </w:r>
      <w:proofErr w:type="gramStart"/>
      <w:r w:rsidRPr="00784E7D">
        <w:rPr>
          <w:rFonts w:ascii="Times New Roman" w:eastAsia="Times New Roman" w:hAnsi="Times New Roman" w:cs="Times New Roman"/>
          <w:sz w:val="24"/>
          <w:szCs w:val="24"/>
        </w:rPr>
        <w:t xml:space="preserve"> , </w:t>
      </w:r>
      <w:proofErr w:type="spellStart"/>
      <w:proofErr w:type="gramEnd"/>
      <w:r w:rsidRPr="00784E7D">
        <w:rPr>
          <w:rFonts w:ascii="Times New Roman" w:eastAsia="Times New Roman" w:hAnsi="Times New Roman" w:cs="Times New Roman"/>
          <w:sz w:val="24"/>
          <w:szCs w:val="24"/>
        </w:rPr>
        <w:t>reģ.Nr</w:t>
      </w:r>
      <w:proofErr w:type="spellEnd"/>
      <w:r w:rsidRPr="00784E7D">
        <w:rPr>
          <w:rFonts w:ascii="Times New Roman" w:eastAsia="Times New Roman" w:hAnsi="Times New Roman" w:cs="Times New Roman"/>
          <w:sz w:val="24"/>
          <w:szCs w:val="24"/>
        </w:rPr>
        <w:t xml:space="preserve">. .........................., tās ………………............. personā, kurš rīkojas uz statūtu pamata, turpmāk saukts „Būvuzņēmējs” </w:t>
      </w:r>
      <w:r w:rsidR="001B7FAA">
        <w:rPr>
          <w:rFonts w:ascii="Times New Roman" w:eastAsia="Times New Roman" w:hAnsi="Times New Roman" w:cs="Times New Roman"/>
          <w:sz w:val="24"/>
          <w:szCs w:val="24"/>
        </w:rPr>
        <w:t xml:space="preserve">no </w:t>
      </w:r>
      <w:r w:rsidRPr="00784E7D">
        <w:rPr>
          <w:rFonts w:ascii="Times New Roman" w:eastAsia="Times New Roman" w:hAnsi="Times New Roman" w:cs="Times New Roman"/>
          <w:sz w:val="24"/>
          <w:szCs w:val="24"/>
        </w:rPr>
        <w:t xml:space="preserve">otras puses, </w:t>
      </w:r>
    </w:p>
    <w:p w:rsidR="001B7FAA"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abas kopā un katra atsevišķi turpmāk sauktas „Puses”, </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saskaņā ar atklātā konkursa </w:t>
      </w:r>
      <w:r w:rsidRPr="00784E7D">
        <w:rPr>
          <w:rFonts w:ascii="Times New Roman" w:eastAsia="Times New Roman" w:hAnsi="Times New Roman" w:cs="Times New Roman"/>
          <w:b/>
          <w:sz w:val="24"/>
          <w:szCs w:val="24"/>
        </w:rPr>
        <w:t>„Būvdarbi projektam „</w:t>
      </w:r>
      <w:r w:rsidR="001B7FAA">
        <w:rPr>
          <w:rFonts w:ascii="Times New Roman" w:eastAsia="Times New Roman" w:hAnsi="Times New Roman" w:cs="Times New Roman"/>
          <w:b/>
          <w:sz w:val="24"/>
          <w:szCs w:val="24"/>
        </w:rPr>
        <w:t>Priekules novada Bunkas pagasta Bunkas ciema ū</w:t>
      </w:r>
      <w:r w:rsidRPr="00784E7D">
        <w:rPr>
          <w:rFonts w:ascii="Times New Roman" w:eastAsia="Times New Roman" w:hAnsi="Times New Roman" w:cs="Times New Roman"/>
          <w:b/>
          <w:sz w:val="24"/>
          <w:szCs w:val="24"/>
        </w:rPr>
        <w:t>denssaimniecības attīstība””</w:t>
      </w:r>
      <w:r w:rsidRPr="00784E7D">
        <w:rPr>
          <w:rFonts w:ascii="Times New Roman" w:eastAsia="Times New Roman" w:hAnsi="Times New Roman" w:cs="Times New Roman"/>
        </w:rPr>
        <w:t xml:space="preserve">, </w:t>
      </w:r>
      <w:r w:rsidRPr="00784E7D">
        <w:rPr>
          <w:rFonts w:ascii="Times New Roman" w:eastAsia="Times New Roman" w:hAnsi="Times New Roman" w:cs="Times New Roman"/>
          <w:sz w:val="24"/>
          <w:szCs w:val="24"/>
        </w:rPr>
        <w:t xml:space="preserve">(iepirkuma identifikācijas </w:t>
      </w:r>
      <w:proofErr w:type="spellStart"/>
      <w:r w:rsidRPr="00784E7D">
        <w:rPr>
          <w:rFonts w:ascii="Times New Roman" w:eastAsia="Times New Roman" w:hAnsi="Times New Roman" w:cs="Times New Roman"/>
          <w:sz w:val="24"/>
          <w:szCs w:val="24"/>
        </w:rPr>
        <w:t>Nr</w:t>
      </w:r>
      <w:proofErr w:type="spellEnd"/>
      <w:r w:rsidRPr="00784E7D">
        <w:rPr>
          <w:rFonts w:ascii="Times New Roman" w:eastAsia="Times New Roman" w:hAnsi="Times New Roman" w:cs="Times New Roman"/>
          <w:sz w:val="24"/>
          <w:szCs w:val="24"/>
        </w:rPr>
        <w:t>. PND/2011-</w:t>
      </w:r>
      <w:r w:rsidR="001B7FAA">
        <w:rPr>
          <w:rFonts w:ascii="Times New Roman" w:eastAsia="Times New Roman" w:hAnsi="Times New Roman" w:cs="Times New Roman"/>
          <w:sz w:val="24"/>
          <w:szCs w:val="24"/>
        </w:rPr>
        <w:t>3</w:t>
      </w:r>
      <w:r w:rsidR="00877CD9">
        <w:rPr>
          <w:rFonts w:ascii="Times New Roman" w:eastAsia="Times New Roman" w:hAnsi="Times New Roman" w:cs="Times New Roman"/>
          <w:sz w:val="24"/>
          <w:szCs w:val="24"/>
        </w:rPr>
        <w:t>3</w:t>
      </w:r>
      <w:r w:rsidRPr="00784E7D">
        <w:rPr>
          <w:rFonts w:ascii="Times New Roman" w:eastAsia="Times New Roman" w:hAnsi="Times New Roman" w:cs="Times New Roman"/>
          <w:sz w:val="24"/>
          <w:szCs w:val="24"/>
        </w:rPr>
        <w:t>-ERAF) rezultātiem noslēdz šo līgumu (turpmāk – Līgums) par sekojošo:</w:t>
      </w:r>
    </w:p>
    <w:p w:rsidR="00784E7D" w:rsidRPr="00784E7D" w:rsidRDefault="00784E7D" w:rsidP="00784E7D">
      <w:pPr>
        <w:spacing w:before="120" w:after="0" w:line="240" w:lineRule="auto"/>
        <w:ind w:left="454"/>
        <w:rPr>
          <w:rFonts w:ascii="Times New Roman" w:eastAsia="Times New Roman" w:hAnsi="Times New Roman" w:cs="Times New Roman"/>
          <w:sz w:val="24"/>
          <w:szCs w:val="24"/>
        </w:rPr>
      </w:pPr>
    </w:p>
    <w:p w:rsidR="00784E7D" w:rsidRPr="00784E7D" w:rsidRDefault="00784E7D" w:rsidP="00784E7D">
      <w:pPr>
        <w:numPr>
          <w:ilvl w:val="0"/>
          <w:numId w:val="4"/>
        </w:numPr>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LĪGUMA PRIEKŠMETS</w:t>
      </w:r>
    </w:p>
    <w:p w:rsidR="00784E7D" w:rsidRPr="00784E7D" w:rsidRDefault="00784E7D" w:rsidP="00784E7D">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1.1. Ar šo Pasūtītājs uzdod un Būvuzņēmējs un tā nolīgti apakšuzņēmēji </w:t>
      </w:r>
      <w:bookmarkStart w:id="45" w:name="OLE_LINK3"/>
      <w:r w:rsidRPr="00784E7D">
        <w:rPr>
          <w:rFonts w:ascii="Times New Roman" w:eastAsia="Times New Roman" w:hAnsi="Times New Roman" w:cs="Times New Roman"/>
          <w:sz w:val="24"/>
          <w:szCs w:val="24"/>
        </w:rPr>
        <w:t>(personas, uz kuru iespējām Būvuzņēmējs balstās</w:t>
      </w:r>
      <w:bookmarkEnd w:id="45"/>
      <w:r w:rsidRPr="00784E7D">
        <w:rPr>
          <w:rFonts w:ascii="Times New Roman" w:eastAsia="Times New Roman" w:hAnsi="Times New Roman" w:cs="Times New Roman"/>
          <w:sz w:val="24"/>
          <w:szCs w:val="24"/>
        </w:rPr>
        <w:t xml:space="preserve"> saskaņā ar iepirkumā sniegto informāciju) par samaksu, ar saviem darba rīkiem, ierīcēm un darbaspēku apņemas Līgumā un normatīvajos aktos noteiktajā kārtībā un termiņos, labā kvalitātē </w:t>
      </w:r>
      <w:r w:rsidRPr="00784E7D">
        <w:rPr>
          <w:rFonts w:ascii="Times New Roman" w:eastAsia="Times New Roman" w:hAnsi="Times New Roman" w:cs="Times New Roman"/>
          <w:b/>
          <w:sz w:val="24"/>
          <w:szCs w:val="24"/>
        </w:rPr>
        <w:t>veikt</w:t>
      </w:r>
      <w:r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b/>
          <w:sz w:val="24"/>
          <w:szCs w:val="24"/>
        </w:rPr>
        <w:t>būvdarbus projektam „</w:t>
      </w:r>
      <w:r w:rsidR="001B7FAA">
        <w:rPr>
          <w:rFonts w:ascii="Times New Roman" w:eastAsia="Times New Roman" w:hAnsi="Times New Roman" w:cs="Times New Roman"/>
          <w:b/>
          <w:sz w:val="24"/>
          <w:szCs w:val="24"/>
        </w:rPr>
        <w:t>Priekules novada Bunkas pagasta Bunkas ciema ū</w:t>
      </w:r>
      <w:r w:rsidRPr="00784E7D">
        <w:rPr>
          <w:rFonts w:ascii="Times New Roman" w:eastAsia="Times New Roman" w:hAnsi="Times New Roman" w:cs="Times New Roman"/>
          <w:b/>
          <w:sz w:val="24"/>
          <w:szCs w:val="24"/>
        </w:rPr>
        <w:t xml:space="preserve">denssaimniecības attīstība” </w:t>
      </w:r>
      <w:r w:rsidRPr="00784E7D">
        <w:rPr>
          <w:rFonts w:ascii="Times New Roman" w:eastAsia="Times New Roman" w:hAnsi="Times New Roman" w:cs="Times New Roman"/>
          <w:sz w:val="24"/>
          <w:szCs w:val="24"/>
        </w:rPr>
        <w:t xml:space="preserve">(adrese: </w:t>
      </w:r>
      <w:r w:rsidR="001B7FAA">
        <w:rPr>
          <w:rFonts w:ascii="Times New Roman" w:eastAsia="Times New Roman" w:hAnsi="Times New Roman" w:cs="Times New Roman"/>
          <w:sz w:val="24"/>
          <w:szCs w:val="24"/>
        </w:rPr>
        <w:t>Bunka</w:t>
      </w:r>
      <w:r w:rsidRPr="00784E7D">
        <w:rPr>
          <w:rFonts w:ascii="Times New Roman" w:eastAsia="Times New Roman" w:hAnsi="Times New Roman" w:cs="Times New Roman"/>
          <w:sz w:val="24"/>
          <w:szCs w:val="24"/>
        </w:rPr>
        <w:t xml:space="preserve">, </w:t>
      </w:r>
      <w:r w:rsidR="001B7FAA">
        <w:rPr>
          <w:rFonts w:ascii="Times New Roman" w:eastAsia="Times New Roman" w:hAnsi="Times New Roman" w:cs="Times New Roman"/>
          <w:sz w:val="24"/>
          <w:szCs w:val="24"/>
        </w:rPr>
        <w:t>Bunkas</w:t>
      </w:r>
      <w:r w:rsidRPr="00784E7D">
        <w:rPr>
          <w:rFonts w:ascii="Times New Roman" w:eastAsia="Times New Roman" w:hAnsi="Times New Roman" w:cs="Times New Roman"/>
          <w:sz w:val="24"/>
          <w:szCs w:val="24"/>
        </w:rPr>
        <w:t xml:space="preserve"> pagasts, Priekules novads) (turpmāk – Darbi) saskaņā ar tehnisko projektu un </w:t>
      </w:r>
      <w:r w:rsidRPr="00784E7D">
        <w:rPr>
          <w:rFonts w:ascii="Times New Roman" w:eastAsia="Times New Roman" w:hAnsi="Times New Roman" w:cs="Times New Roman"/>
          <w:bCs/>
          <w:sz w:val="24"/>
          <w:szCs w:val="24"/>
        </w:rPr>
        <w:t>atbilstoši Pretendenta</w:t>
      </w:r>
      <w:r w:rsidRPr="00784E7D">
        <w:rPr>
          <w:rFonts w:ascii="Times New Roman" w:eastAsia="Times New Roman" w:hAnsi="Times New Roman" w:cs="Times New Roman"/>
          <w:sz w:val="24"/>
          <w:szCs w:val="24"/>
        </w:rPr>
        <w:t xml:space="preserve"> piedāvājumam </w:t>
      </w:r>
      <w:r w:rsidRPr="00784E7D">
        <w:rPr>
          <w:rFonts w:ascii="Times New Roman" w:eastAsia="Times New Roman" w:hAnsi="Times New Roman" w:cs="Times New Roman"/>
          <w:spacing w:val="-1"/>
          <w:sz w:val="24"/>
          <w:szCs w:val="24"/>
        </w:rPr>
        <w:t>(Līguma pielikumi Nr.</w:t>
      </w:r>
      <w:r w:rsidR="001B7FAA">
        <w:rPr>
          <w:rFonts w:ascii="Times New Roman" w:eastAsia="Times New Roman" w:hAnsi="Times New Roman" w:cs="Times New Roman"/>
          <w:spacing w:val="-1"/>
          <w:sz w:val="24"/>
          <w:szCs w:val="24"/>
        </w:rPr>
        <w:t>2</w:t>
      </w:r>
      <w:r w:rsidRPr="00784E7D">
        <w:rPr>
          <w:rFonts w:ascii="Times New Roman" w:eastAsia="Times New Roman" w:hAnsi="Times New Roman" w:cs="Times New Roman"/>
          <w:spacing w:val="-1"/>
          <w:sz w:val="24"/>
          <w:szCs w:val="24"/>
        </w:rPr>
        <w:t xml:space="preserve"> (finanšu piedāvājums), Nr.</w:t>
      </w:r>
      <w:r w:rsidR="001B7FAA">
        <w:rPr>
          <w:rFonts w:ascii="Times New Roman" w:eastAsia="Times New Roman" w:hAnsi="Times New Roman" w:cs="Times New Roman"/>
          <w:spacing w:val="-1"/>
          <w:sz w:val="24"/>
          <w:szCs w:val="24"/>
        </w:rPr>
        <w:t>3</w:t>
      </w:r>
      <w:r w:rsidRPr="00784E7D">
        <w:rPr>
          <w:rFonts w:ascii="Times New Roman" w:eastAsia="Times New Roman" w:hAnsi="Times New Roman" w:cs="Times New Roman"/>
          <w:spacing w:val="-1"/>
          <w:sz w:val="24"/>
          <w:szCs w:val="24"/>
        </w:rPr>
        <w:t xml:space="preserve"> (tāmes) un Nr.</w:t>
      </w:r>
      <w:r w:rsidR="001B7FAA">
        <w:rPr>
          <w:rFonts w:ascii="Times New Roman" w:eastAsia="Times New Roman" w:hAnsi="Times New Roman" w:cs="Times New Roman"/>
          <w:spacing w:val="-1"/>
          <w:sz w:val="24"/>
          <w:szCs w:val="24"/>
        </w:rPr>
        <w:t>4</w:t>
      </w:r>
      <w:r w:rsidRPr="00784E7D">
        <w:rPr>
          <w:rFonts w:ascii="Times New Roman" w:eastAsia="Times New Roman" w:hAnsi="Times New Roman" w:cs="Times New Roman"/>
          <w:spacing w:val="-1"/>
          <w:sz w:val="24"/>
          <w:szCs w:val="24"/>
        </w:rPr>
        <w:t xml:space="preserve"> (darbu izpildes grafiks)).</w:t>
      </w:r>
      <w:r w:rsidRPr="00784E7D">
        <w:rPr>
          <w:rFonts w:ascii="Times New Roman" w:eastAsia="Times New Roman" w:hAnsi="Times New Roman" w:cs="Times New Roman"/>
          <w:sz w:val="24"/>
          <w:szCs w:val="24"/>
        </w:rPr>
        <w:t xml:space="preserve"> </w:t>
      </w:r>
    </w:p>
    <w:p w:rsidR="00784E7D" w:rsidRPr="00784E7D" w:rsidRDefault="001B7FAA" w:rsidP="001B7FAA">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1.2. </w:t>
      </w:r>
      <w:r w:rsidR="00784E7D" w:rsidRPr="00784E7D">
        <w:rPr>
          <w:rFonts w:ascii="Times New Roman" w:eastAsia="Times New Roman" w:hAnsi="Times New Roman" w:cs="Times New Roman"/>
          <w:color w:val="000000"/>
          <w:spacing w:val="1"/>
          <w:sz w:val="24"/>
          <w:szCs w:val="24"/>
        </w:rPr>
        <w:t xml:space="preserve">Darbi sevī ietver visus ar ūdenssaimniecības attīstību Priekules novada </w:t>
      </w:r>
      <w:r>
        <w:rPr>
          <w:rFonts w:ascii="Times New Roman" w:eastAsia="Times New Roman" w:hAnsi="Times New Roman" w:cs="Times New Roman"/>
          <w:color w:val="000000"/>
          <w:spacing w:val="1"/>
          <w:sz w:val="24"/>
          <w:szCs w:val="24"/>
        </w:rPr>
        <w:t>Bunkas</w:t>
      </w:r>
      <w:r w:rsidR="00784E7D" w:rsidRPr="00784E7D">
        <w:rPr>
          <w:rFonts w:ascii="Times New Roman" w:eastAsia="Times New Roman" w:hAnsi="Times New Roman" w:cs="Times New Roman"/>
          <w:color w:val="000000"/>
          <w:spacing w:val="1"/>
          <w:sz w:val="24"/>
          <w:szCs w:val="24"/>
        </w:rPr>
        <w:t xml:space="preserve"> pagasta </w:t>
      </w:r>
      <w:r>
        <w:rPr>
          <w:rFonts w:ascii="Times New Roman" w:eastAsia="Times New Roman" w:hAnsi="Times New Roman" w:cs="Times New Roman"/>
          <w:color w:val="000000"/>
          <w:spacing w:val="1"/>
          <w:sz w:val="24"/>
          <w:szCs w:val="24"/>
        </w:rPr>
        <w:t>Bunkas</w:t>
      </w:r>
      <w:r w:rsidR="00784E7D" w:rsidRPr="00784E7D">
        <w:rPr>
          <w:rFonts w:ascii="Times New Roman" w:eastAsia="Times New Roman" w:hAnsi="Times New Roman" w:cs="Times New Roman"/>
          <w:color w:val="000000"/>
          <w:spacing w:val="1"/>
          <w:sz w:val="24"/>
          <w:szCs w:val="24"/>
        </w:rPr>
        <w:t xml:space="preserve"> ciemā saistītos</w:t>
      </w:r>
      <w:r w:rsidR="00784E7D" w:rsidRPr="00784E7D">
        <w:rPr>
          <w:rFonts w:ascii="Times New Roman" w:eastAsia="Times New Roman" w:hAnsi="Times New Roman" w:cs="Times New Roman"/>
          <w:color w:val="000000"/>
          <w:spacing w:val="9"/>
          <w:sz w:val="24"/>
          <w:szCs w:val="24"/>
        </w:rPr>
        <w:t xml:space="preserve"> būvdarbus, būvniecības vadību un organizēšanu, būvniecībai </w:t>
      </w:r>
      <w:r w:rsidR="00784E7D" w:rsidRPr="00784E7D">
        <w:rPr>
          <w:rFonts w:ascii="Times New Roman" w:eastAsia="Times New Roman" w:hAnsi="Times New Roman" w:cs="Times New Roman"/>
          <w:color w:val="000000"/>
          <w:spacing w:val="6"/>
          <w:sz w:val="24"/>
          <w:szCs w:val="24"/>
        </w:rPr>
        <w:t>nepieciešamo materiālu un iekārtu piegādi un nodošanu ekspluatācijā</w:t>
      </w:r>
      <w:r w:rsidR="00784E7D" w:rsidRPr="00784E7D">
        <w:rPr>
          <w:rFonts w:ascii="Times New Roman" w:eastAsia="Times New Roman" w:hAnsi="Times New Roman" w:cs="Times New Roman"/>
          <w:color w:val="000000"/>
          <w:spacing w:val="3"/>
          <w:sz w:val="24"/>
          <w:szCs w:val="24"/>
        </w:rPr>
        <w:t xml:space="preserve">, </w:t>
      </w:r>
      <w:proofErr w:type="spellStart"/>
      <w:r w:rsidR="00784E7D" w:rsidRPr="00784E7D">
        <w:rPr>
          <w:rFonts w:ascii="Times New Roman" w:eastAsia="Times New Roman" w:hAnsi="Times New Roman" w:cs="Times New Roman"/>
          <w:color w:val="000000"/>
          <w:spacing w:val="3"/>
          <w:sz w:val="24"/>
          <w:szCs w:val="24"/>
        </w:rPr>
        <w:t>izpilddokumentācijas</w:t>
      </w:r>
      <w:proofErr w:type="spellEnd"/>
      <w:r w:rsidR="00784E7D" w:rsidRPr="00784E7D">
        <w:rPr>
          <w:rFonts w:ascii="Times New Roman" w:eastAsia="Times New Roman" w:hAnsi="Times New Roman" w:cs="Times New Roman"/>
          <w:color w:val="000000"/>
          <w:spacing w:val="3"/>
          <w:sz w:val="24"/>
          <w:szCs w:val="24"/>
        </w:rPr>
        <w:t xml:space="preserve"> un citas dokumentācijas sagatavošanu un citas </w:t>
      </w:r>
      <w:r w:rsidR="00784E7D" w:rsidRPr="00784E7D">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784E7D" w:rsidRPr="00784E7D" w:rsidRDefault="001B7FAA" w:rsidP="001B7FA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 xml:space="preserve">1.3. </w:t>
      </w:r>
      <w:r w:rsidR="00784E7D" w:rsidRPr="00784E7D">
        <w:rPr>
          <w:rFonts w:ascii="Times New Roman" w:eastAsia="Times New Roman" w:hAnsi="Times New Roman" w:cs="Times New Roman"/>
          <w:color w:val="000000"/>
          <w:spacing w:val="3"/>
          <w:sz w:val="24"/>
          <w:szCs w:val="24"/>
        </w:rPr>
        <w:t xml:space="preserve">Būvuzņēmējs apliecina, ka viņš ir pienācīgi iepazinies ar tehniskām specifikācijām, tehnisko projektu, ar tajā ietvertajiem risinājumiem, </w:t>
      </w:r>
      <w:r w:rsidR="00784E7D" w:rsidRPr="00784E7D">
        <w:rPr>
          <w:rFonts w:ascii="Times New Roman" w:eastAsia="Times New Roman" w:hAnsi="Times New Roman" w:cs="Times New Roman"/>
          <w:color w:val="000000"/>
          <w:sz w:val="24"/>
          <w:szCs w:val="24"/>
        </w:rPr>
        <w:t xml:space="preserve">darba apjomu, pielietojamiem materiāliem un prasībām, kā arī ar </w:t>
      </w:r>
      <w:r w:rsidR="00784E7D" w:rsidRPr="00784E7D">
        <w:rPr>
          <w:rFonts w:ascii="Times New Roman" w:eastAsia="Times New Roman" w:hAnsi="Times New Roman" w:cs="Times New Roman"/>
          <w:sz w:val="24"/>
          <w:szCs w:val="24"/>
        </w:rPr>
        <w:t>Darbu veikšanas vietu un tehnisko stāvokli</w:t>
      </w:r>
      <w:r w:rsidR="00784E7D" w:rsidRPr="00784E7D">
        <w:rPr>
          <w:rFonts w:ascii="Times New Roman" w:eastAsia="Times New Roman" w:hAnsi="Times New Roman" w:cs="Times New Roman"/>
          <w:color w:val="000000"/>
          <w:sz w:val="24"/>
          <w:szCs w:val="24"/>
        </w:rPr>
        <w:t xml:space="preserve"> un atsakās </w:t>
      </w:r>
      <w:r w:rsidR="00784E7D" w:rsidRPr="00784E7D">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784E7D" w:rsidRDefault="001B7FAA" w:rsidP="001B7FA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1.4. </w:t>
      </w:r>
      <w:r w:rsidR="00784E7D" w:rsidRPr="00784E7D">
        <w:rPr>
          <w:rFonts w:ascii="Times New Roman" w:eastAsia="Times New Roman" w:hAnsi="Times New Roman" w:cs="Times New Roman"/>
          <w:sz w:val="24"/>
          <w:szCs w:val="24"/>
        </w:rPr>
        <w:t>Būvuzņēmējs</w:t>
      </w:r>
      <w:r w:rsidR="00784E7D" w:rsidRPr="00784E7D">
        <w:rPr>
          <w:rFonts w:ascii="Times New Roman" w:eastAsia="Times New Roman" w:hAnsi="Times New Roman" w:cs="Times New Roman"/>
          <w:color w:val="000000"/>
          <w:spacing w:val="1"/>
          <w:sz w:val="24"/>
          <w:szCs w:val="24"/>
        </w:rPr>
        <w:t xml:space="preserve"> apliecina, </w:t>
      </w:r>
      <w:r w:rsidR="00784E7D" w:rsidRPr="00784E7D">
        <w:rPr>
          <w:rFonts w:ascii="Times New Roman" w:eastAsia="Times New Roman" w:hAnsi="Times New Roman" w:cs="Times New Roman"/>
          <w:color w:val="000000"/>
          <w:spacing w:val="-1"/>
          <w:sz w:val="24"/>
          <w:szCs w:val="24"/>
        </w:rPr>
        <w:t>ka Līguma 1.1.punktā minētie darbi ir realizējami un, ka finanšu piedāvājumā (Līguma pielikums Nr.</w:t>
      </w:r>
      <w:r>
        <w:rPr>
          <w:rFonts w:ascii="Times New Roman" w:eastAsia="Times New Roman" w:hAnsi="Times New Roman" w:cs="Times New Roman"/>
          <w:color w:val="000000"/>
          <w:spacing w:val="-1"/>
          <w:sz w:val="24"/>
          <w:szCs w:val="24"/>
        </w:rPr>
        <w:t>2</w:t>
      </w:r>
      <w:r w:rsidR="00784E7D" w:rsidRPr="00784E7D">
        <w:rPr>
          <w:rFonts w:ascii="Times New Roman" w:eastAsia="Times New Roman" w:hAnsi="Times New Roman" w:cs="Times New Roman"/>
          <w:color w:val="000000"/>
          <w:spacing w:val="-1"/>
          <w:sz w:val="24"/>
          <w:szCs w:val="24"/>
        </w:rPr>
        <w:t xml:space="preserve">) ir iekļauti visi </w:t>
      </w:r>
      <w:r w:rsidR="00784E7D" w:rsidRPr="00784E7D">
        <w:rPr>
          <w:rFonts w:ascii="Times New Roman" w:eastAsia="Times New Roman" w:hAnsi="Times New Roman" w:cs="Times New Roman"/>
          <w:color w:val="000000"/>
          <w:spacing w:val="4"/>
          <w:sz w:val="24"/>
          <w:szCs w:val="24"/>
        </w:rPr>
        <w:t xml:space="preserve">ar Darbu veikšanu </w:t>
      </w:r>
      <w:r w:rsidR="00784E7D" w:rsidRPr="00784E7D">
        <w:rPr>
          <w:rFonts w:ascii="Times New Roman" w:eastAsia="Times New Roman" w:hAnsi="Times New Roman" w:cs="Times New Roman"/>
          <w:color w:val="000000"/>
          <w:sz w:val="24"/>
          <w:szCs w:val="24"/>
        </w:rPr>
        <w:t>saistītie izdevumi, kā arī izdevumi, kurus varēja paredzēt.</w:t>
      </w:r>
    </w:p>
    <w:p w:rsidR="001B7FAA" w:rsidRPr="00784E7D" w:rsidRDefault="001B7FAA" w:rsidP="001B7FA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784E7D" w:rsidRPr="001B7FAA" w:rsidRDefault="00784E7D" w:rsidP="001B7FAA">
      <w:pPr>
        <w:numPr>
          <w:ilvl w:val="0"/>
          <w:numId w:val="4"/>
        </w:numPr>
        <w:spacing w:before="120" w:after="0" w:line="240" w:lineRule="auto"/>
        <w:jc w:val="center"/>
        <w:rPr>
          <w:rFonts w:ascii="Times New Roman" w:eastAsia="Times New Roman" w:hAnsi="Times New Roman" w:cs="Times New Roman"/>
          <w:b/>
          <w:sz w:val="24"/>
          <w:szCs w:val="24"/>
        </w:rPr>
      </w:pPr>
      <w:r w:rsidRPr="001B7FAA">
        <w:rPr>
          <w:rFonts w:ascii="Times New Roman" w:eastAsia="Times New Roman" w:hAnsi="Times New Roman" w:cs="Times New Roman"/>
          <w:b/>
          <w:sz w:val="24"/>
          <w:szCs w:val="24"/>
        </w:rPr>
        <w:t>BŪVDARBU IZPILDES NOTEIKUMI</w:t>
      </w:r>
    </w:p>
    <w:p w:rsidR="00784E7D" w:rsidRPr="00784E7D" w:rsidRDefault="001B7FAA" w:rsidP="001B7FAA">
      <w:pPr>
        <w:numPr>
          <w:ilvl w:val="1"/>
          <w:numId w:val="6"/>
        </w:numPr>
        <w:spacing w:before="120"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84E7D" w:rsidRPr="00784E7D">
        <w:rPr>
          <w:rFonts w:ascii="Times New Roman" w:eastAsia="Times New Roman" w:hAnsi="Times New Roman" w:cs="Times New Roman"/>
          <w:sz w:val="24"/>
          <w:szCs w:val="24"/>
        </w:rPr>
        <w:t>Būvuzņēmējs apņemas Darbus veikt atbilstoši projekta dokumentācijai</w:t>
      </w:r>
      <w:r>
        <w:rPr>
          <w:rFonts w:ascii="Times New Roman" w:eastAsia="Times New Roman" w:hAnsi="Times New Roman" w:cs="Times New Roman"/>
          <w:sz w:val="24"/>
          <w:szCs w:val="24"/>
        </w:rPr>
        <w:t>,</w:t>
      </w:r>
      <w:r w:rsidR="00784E7D" w:rsidRPr="00784E7D">
        <w:rPr>
          <w:rFonts w:ascii="Times New Roman" w:eastAsia="Times New Roman" w:hAnsi="Times New Roman" w:cs="Times New Roman"/>
          <w:sz w:val="24"/>
          <w:szCs w:val="24"/>
        </w:rPr>
        <w:t xml:space="preserve"> ievērojot Pasūtītāja norādījumus, spēkā esošos būvnormatīvus, būvniecības un citu tiesību aktu prasības. Darbi tiek izpildīti precīzi un profesionālā līmenī.</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Būvuzņēmējs apņemas Darbu veikšanā izmantot tikai LR un ES sertificētus materiālus. Tādu materiālu, kuri nav sertificēti Latvijā vai ES, izmantošana ir pieļaujama tikai tādā veidā un gadījumos, kad tas nav pretrunā ar Latvijas Republikas normatīvajiem aktiem un ja Puses par to vienojušās rakstveidā.</w:t>
      </w:r>
    </w:p>
    <w:p w:rsidR="00784E7D" w:rsidRPr="00784E7D"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784E7D">
        <w:rPr>
          <w:rFonts w:ascii="Times New Roman" w:eastAsia="Times New Roman" w:hAnsi="Times New Roman" w:cs="Times New Roman"/>
          <w:color w:val="000000"/>
          <w:sz w:val="24"/>
          <w:szCs w:val="24"/>
        </w:rPr>
        <w:t xml:space="preserve"> objektam piegādāto materiālu apjomi.</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Būvuzņēmējs nodrošina nepieciešamo materiālu pareizu un kvalitatīvu izmantošanu Darbu procesā.</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784E7D">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proofErr w:type="gramStart"/>
      <w:r w:rsidRPr="00784E7D">
        <w:rPr>
          <w:rFonts w:ascii="Times New Roman" w:eastAsia="Times New Roman" w:hAnsi="Times New Roman" w:cs="Times New Roman"/>
          <w:color w:val="000000"/>
          <w:spacing w:val="-1"/>
          <w:sz w:val="24"/>
          <w:szCs w:val="24"/>
        </w:rPr>
        <w:t>t.i</w:t>
      </w:r>
      <w:proofErr w:type="spellEnd"/>
      <w:r w:rsidRPr="00784E7D">
        <w:rPr>
          <w:rFonts w:ascii="Times New Roman" w:eastAsia="Times New Roman" w:hAnsi="Times New Roman" w:cs="Times New Roman"/>
          <w:color w:val="000000"/>
          <w:spacing w:val="-1"/>
          <w:sz w:val="24"/>
          <w:szCs w:val="24"/>
        </w:rPr>
        <w:t>.</w:t>
      </w:r>
      <w:proofErr w:type="gramEnd"/>
      <w:r w:rsidRPr="00784E7D">
        <w:rPr>
          <w:rFonts w:ascii="Times New Roman" w:eastAsia="Times New Roman" w:hAnsi="Times New Roman" w:cs="Times New Roman"/>
          <w:color w:val="000000"/>
          <w:spacing w:val="-1"/>
          <w:sz w:val="24"/>
          <w:szCs w:val="24"/>
        </w:rPr>
        <w:t xml:space="preserve"> darbinieka nāves vai citas darba nespējas gadījumā.</w:t>
      </w:r>
    </w:p>
    <w:p w:rsidR="00784E7D" w:rsidRPr="00784E7D"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784E7D">
        <w:rPr>
          <w:rFonts w:ascii="Times New Roman" w:eastAsia="Times New Roman" w:hAnsi="Times New Roman" w:cs="Times New Roman"/>
          <w:sz w:val="24"/>
          <w:szCs w:val="24"/>
        </w:rPr>
        <w:t>Būvuzņēmēj</w:t>
      </w:r>
      <w:r w:rsidRPr="00784E7D">
        <w:rPr>
          <w:rFonts w:ascii="Times New Roman" w:eastAsia="Times New Roman" w:hAnsi="Times New Roman" w:cs="Times New Roman"/>
          <w:color w:val="000000"/>
          <w:spacing w:val="3"/>
          <w:sz w:val="24"/>
          <w:szCs w:val="24"/>
        </w:rPr>
        <w:t>am</w:t>
      </w:r>
      <w:r w:rsidRPr="00784E7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piesaistīsi). Apakšuzņēmēju </w:t>
      </w:r>
      <w:r w:rsidRPr="00784E7D">
        <w:rPr>
          <w:rFonts w:ascii="Times New Roman" w:eastAsia="Times New Roman" w:hAnsi="Times New Roman" w:cs="Times New Roman"/>
          <w:color w:val="000000"/>
          <w:spacing w:val="1"/>
          <w:sz w:val="24"/>
          <w:szCs w:val="24"/>
        </w:rPr>
        <w:t>nomaiņa ir atļauta tikai ar iepriekšēju pasūtītāja rakstisku piekrišanu.</w:t>
      </w:r>
      <w:r w:rsidRPr="00784E7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784E7D">
        <w:rPr>
          <w:rFonts w:ascii="Times New Roman" w:eastAsia="Times New Roman" w:hAnsi="Times New Roman" w:cs="Times New Roman"/>
          <w:color w:val="000000"/>
          <w:spacing w:val="1"/>
          <w:sz w:val="24"/>
          <w:szCs w:val="24"/>
        </w:rPr>
        <w:t xml:space="preserve"> Ja </w:t>
      </w:r>
      <w:r w:rsidRPr="00784E7D">
        <w:rPr>
          <w:rFonts w:ascii="Times New Roman" w:eastAsia="Times New Roman" w:hAnsi="Times New Roman" w:cs="Times New Roman"/>
          <w:color w:val="000000"/>
          <w:spacing w:val="-1"/>
          <w:sz w:val="24"/>
          <w:szCs w:val="24"/>
        </w:rPr>
        <w:t>Būvuzņēmējs nomaina apakšuzņēmēju bez saskaņošanas ar Pasūtītāju</w:t>
      </w:r>
      <w:r w:rsidRPr="00784E7D">
        <w:rPr>
          <w:rFonts w:ascii="Times New Roman" w:eastAsia="Times New Roman" w:hAnsi="Times New Roman" w:cs="Times New Roman"/>
          <w:color w:val="000000"/>
          <w:spacing w:val="1"/>
          <w:sz w:val="24"/>
          <w:szCs w:val="24"/>
        </w:rPr>
        <w:t xml:space="preserve"> vai Pasūtītājs nepiekrīt </w:t>
      </w:r>
      <w:r w:rsidRPr="00784E7D">
        <w:rPr>
          <w:rFonts w:ascii="Times New Roman" w:eastAsia="Times New Roman" w:hAnsi="Times New Roman" w:cs="Times New Roman"/>
          <w:color w:val="000000"/>
          <w:spacing w:val="-1"/>
          <w:sz w:val="24"/>
          <w:szCs w:val="24"/>
        </w:rPr>
        <w:t xml:space="preserve">apakšuzņēmēja </w:t>
      </w:r>
      <w:r w:rsidRPr="00784E7D">
        <w:rPr>
          <w:rFonts w:ascii="Times New Roman" w:eastAsia="Times New Roman" w:hAnsi="Times New Roman" w:cs="Times New Roman"/>
          <w:color w:val="000000"/>
          <w:spacing w:val="1"/>
          <w:sz w:val="24"/>
          <w:szCs w:val="24"/>
        </w:rPr>
        <w:t>nomaiņai, tad Pasūtītājs var vienpusēji lauzt līgumu.</w:t>
      </w:r>
    </w:p>
    <w:p w:rsidR="00784E7D" w:rsidRPr="00436ABF"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sz w:val="24"/>
          <w:szCs w:val="24"/>
        </w:rPr>
        <w:t>Būvuzņēmējs</w:t>
      </w:r>
      <w:r w:rsidRPr="00784E7D">
        <w:rPr>
          <w:rFonts w:ascii="Times New Roman" w:eastAsia="Times New Roman" w:hAnsi="Times New Roman" w:cs="Times New Roman"/>
          <w:color w:val="000000"/>
          <w:sz w:val="24"/>
          <w:szCs w:val="24"/>
        </w:rPr>
        <w:t xml:space="preserve"> objektā drīkst nodarbināt tikai tās personas, kuras ir darba tiesiskajās </w:t>
      </w:r>
      <w:r w:rsidRPr="00067215">
        <w:rPr>
          <w:rFonts w:ascii="Times New Roman" w:eastAsia="Times New Roman" w:hAnsi="Times New Roman" w:cs="Times New Roman"/>
          <w:color w:val="000000"/>
          <w:sz w:val="24"/>
          <w:szCs w:val="24"/>
        </w:rPr>
        <w:t xml:space="preserve">attiecībās ar </w:t>
      </w:r>
      <w:r w:rsidRPr="00067215">
        <w:rPr>
          <w:rFonts w:ascii="Times New Roman" w:eastAsia="Times New Roman" w:hAnsi="Times New Roman" w:cs="Times New Roman"/>
          <w:sz w:val="24"/>
          <w:szCs w:val="24"/>
        </w:rPr>
        <w:t>Būvuzņēmēju</w:t>
      </w:r>
      <w:r w:rsidRPr="00067215">
        <w:rPr>
          <w:rFonts w:ascii="Times New Roman" w:eastAsia="Times New Roman" w:hAnsi="Times New Roman" w:cs="Times New Roman"/>
          <w:color w:val="000000"/>
          <w:sz w:val="24"/>
          <w:szCs w:val="24"/>
        </w:rPr>
        <w:t xml:space="preserve"> vai piedāvājumā norādītajiem apakšuzņēmējiem</w:t>
      </w:r>
      <w:r w:rsidR="00067215" w:rsidRPr="00067215">
        <w:rPr>
          <w:rFonts w:ascii="Times New Roman" w:eastAsia="Times New Roman" w:hAnsi="Times New Roman" w:cs="Times New Roman"/>
          <w:color w:val="000000"/>
          <w:sz w:val="24"/>
          <w:szCs w:val="24"/>
        </w:rPr>
        <w:t xml:space="preserve"> </w:t>
      </w:r>
      <w:r w:rsidR="00067215" w:rsidRPr="00067215">
        <w:rPr>
          <w:rFonts w:ascii="Times New Roman" w:hAnsi="Times New Roman" w:cs="Times New Roman"/>
          <w:color w:val="000000"/>
          <w:sz w:val="24"/>
        </w:rPr>
        <w:t xml:space="preserve">saskaņā ar būvobjektā nodarbināto sarakstu, kas iesniedzams reālo būvdarbu uzsākšanas dienā atbilstoši </w:t>
      </w:r>
      <w:r w:rsidR="00067215" w:rsidRPr="00436ABF">
        <w:rPr>
          <w:rFonts w:ascii="Times New Roman" w:hAnsi="Times New Roman" w:cs="Times New Roman"/>
          <w:color w:val="000000"/>
          <w:sz w:val="24"/>
        </w:rPr>
        <w:t xml:space="preserve">līguma pielikumam </w:t>
      </w:r>
      <w:r w:rsidR="00436ABF" w:rsidRPr="00436ABF">
        <w:rPr>
          <w:rFonts w:ascii="Times New Roman" w:hAnsi="Times New Roman" w:cs="Times New Roman"/>
          <w:color w:val="000000"/>
          <w:sz w:val="24"/>
        </w:rPr>
        <w:t>Nr.5</w:t>
      </w:r>
      <w:r w:rsidR="00067215" w:rsidRPr="00436ABF">
        <w:rPr>
          <w:rFonts w:ascii="Times New Roman" w:hAnsi="Times New Roman" w:cs="Times New Roman"/>
          <w:color w:val="000000"/>
          <w:sz w:val="24"/>
        </w:rPr>
        <w:t>.</w:t>
      </w:r>
    </w:p>
    <w:p w:rsidR="00784E7D" w:rsidRPr="00784E7D"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784E7D">
        <w:rPr>
          <w:rFonts w:ascii="Times New Roman" w:eastAsia="Times New Roman" w:hAnsi="Times New Roman" w:cs="Times New Roman"/>
          <w:color w:val="000000"/>
          <w:spacing w:val="1"/>
          <w:sz w:val="24"/>
          <w:szCs w:val="24"/>
        </w:rPr>
        <w:t xml:space="preserve"> </w:t>
      </w:r>
      <w:r w:rsidRPr="00784E7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784E7D" w:rsidRPr="00784E7D"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sz w:val="24"/>
          <w:szCs w:val="24"/>
        </w:rPr>
        <w:t>Būvuzņēmēja</w:t>
      </w:r>
      <w:r w:rsidRPr="00784E7D">
        <w:rPr>
          <w:rFonts w:ascii="Times New Roman" w:eastAsia="Times New Roman" w:hAnsi="Times New Roman" w:cs="Times New Roman"/>
          <w:color w:val="000000"/>
          <w:spacing w:val="-2"/>
          <w:sz w:val="24"/>
          <w:szCs w:val="24"/>
        </w:rPr>
        <w:t xml:space="preserve"> pienākums ir</w:t>
      </w:r>
      <w:r w:rsidRPr="00784E7D">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784E7D">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784E7D">
        <w:rPr>
          <w:rFonts w:ascii="Times New Roman" w:eastAsia="Times New Roman" w:hAnsi="Times New Roman" w:cs="Times New Roman"/>
          <w:color w:val="000000"/>
          <w:sz w:val="24"/>
          <w:szCs w:val="24"/>
        </w:rPr>
        <w:t xml:space="preserve">izstādītas </w:t>
      </w:r>
      <w:r w:rsidRPr="00784E7D">
        <w:rPr>
          <w:rFonts w:ascii="Times New Roman" w:eastAsia="Times New Roman" w:hAnsi="Times New Roman" w:cs="Times New Roman"/>
          <w:color w:val="000000"/>
          <w:spacing w:val="4"/>
          <w:sz w:val="24"/>
          <w:szCs w:val="24"/>
        </w:rPr>
        <w:t xml:space="preserve">brīdinājuma </w:t>
      </w:r>
      <w:r w:rsidRPr="00784E7D">
        <w:rPr>
          <w:rFonts w:ascii="Times New Roman" w:eastAsia="Times New Roman" w:hAnsi="Times New Roman" w:cs="Times New Roman"/>
          <w:color w:val="000000"/>
          <w:sz w:val="24"/>
          <w:szCs w:val="24"/>
        </w:rPr>
        <w:t>zīmju un veiktas citu normatīvajos dokumentos noteiktas prasības.</w:t>
      </w:r>
    </w:p>
    <w:p w:rsidR="00784E7D" w:rsidRPr="00784E7D"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sz w:val="24"/>
          <w:szCs w:val="24"/>
        </w:rPr>
        <w:t>Būvuzņēmēja pienākums ir jebkurus rakšanas darbus pirms to uzsākšanas rakstiski saskaņot ar Līguma 13.1.punktā norādīto kontaktpersonu.</w:t>
      </w:r>
    </w:p>
    <w:p w:rsidR="00784E7D" w:rsidRPr="00784E7D"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784E7D">
        <w:rPr>
          <w:rFonts w:ascii="Times New Roman" w:eastAsia="Times New Roman" w:hAnsi="Times New Roman" w:cs="Times New Roman"/>
          <w:color w:val="000000"/>
          <w:sz w:val="24"/>
          <w:szCs w:val="24"/>
        </w:rPr>
        <w:t xml:space="preserve">Vietās, kur nav </w:t>
      </w:r>
      <w:r w:rsidRPr="00784E7D">
        <w:rPr>
          <w:rFonts w:ascii="Times New Roman" w:eastAsia="Times New Roman" w:hAnsi="Times New Roman" w:cs="Times New Roman"/>
          <w:color w:val="000000"/>
          <w:spacing w:val="-1"/>
          <w:sz w:val="24"/>
          <w:szCs w:val="24"/>
        </w:rPr>
        <w:t xml:space="preserve">iespējama </w:t>
      </w:r>
      <w:r w:rsidRPr="00784E7D">
        <w:rPr>
          <w:rFonts w:ascii="Times New Roman" w:eastAsia="Times New Roman" w:hAnsi="Times New Roman" w:cs="Times New Roman"/>
          <w:sz w:val="24"/>
          <w:szCs w:val="24"/>
        </w:rPr>
        <w:t>Būvuzņēmēja</w:t>
      </w:r>
      <w:r w:rsidRPr="00784E7D">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784E7D">
        <w:rPr>
          <w:rFonts w:ascii="Times New Roman" w:eastAsia="Times New Roman" w:hAnsi="Times New Roman" w:cs="Times New Roman"/>
          <w:color w:val="000000"/>
          <w:spacing w:val="1"/>
          <w:sz w:val="24"/>
          <w:szCs w:val="24"/>
        </w:rPr>
        <w:t xml:space="preserve">nevar nodrošināt pietiekamu jaudu, nepieciešamos resursus </w:t>
      </w:r>
      <w:r w:rsidRPr="00784E7D">
        <w:rPr>
          <w:rFonts w:ascii="Times New Roman" w:eastAsia="Times New Roman" w:hAnsi="Times New Roman" w:cs="Times New Roman"/>
          <w:sz w:val="24"/>
          <w:szCs w:val="24"/>
        </w:rPr>
        <w:t>Būvuzņēmējs</w:t>
      </w:r>
      <w:r w:rsidRPr="00784E7D">
        <w:rPr>
          <w:rFonts w:ascii="Times New Roman" w:eastAsia="Times New Roman" w:hAnsi="Times New Roman" w:cs="Times New Roman"/>
          <w:color w:val="000000"/>
          <w:spacing w:val="1"/>
          <w:sz w:val="24"/>
          <w:szCs w:val="24"/>
        </w:rPr>
        <w:t xml:space="preserve"> nodrošina par </w:t>
      </w:r>
      <w:r w:rsidRPr="00784E7D">
        <w:rPr>
          <w:rFonts w:ascii="Times New Roman" w:eastAsia="Times New Roman" w:hAnsi="Times New Roman" w:cs="Times New Roman"/>
          <w:color w:val="000000"/>
          <w:spacing w:val="-1"/>
          <w:sz w:val="24"/>
          <w:szCs w:val="24"/>
        </w:rPr>
        <w:t>saviem līdzekļiem.</w:t>
      </w:r>
    </w:p>
    <w:p w:rsidR="00784E7D" w:rsidRPr="00784E7D" w:rsidRDefault="00784E7D" w:rsidP="001B7FAA">
      <w:pPr>
        <w:numPr>
          <w:ilvl w:val="1"/>
          <w:numId w:val="6"/>
        </w:numPr>
        <w:tabs>
          <w:tab w:val="left" w:pos="360"/>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lastRenderedPageBreak/>
        <w:t>Darbus Būvuzņēmējs veic, taupīgi un racionāli izmantojot Darbu izpildei nepieciešamos materiālus un atvēlētos resursus.</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784E7D">
        <w:rPr>
          <w:rFonts w:ascii="Times New Roman" w:eastAsia="Times New Roman" w:hAnsi="Times New Roman" w:cs="Times New Roman"/>
          <w:sz w:val="24"/>
          <w:szCs w:val="24"/>
        </w:rPr>
        <w:t>t.sk</w:t>
      </w:r>
      <w:proofErr w:type="spellEnd"/>
      <w:r w:rsidRPr="00784E7D">
        <w:rPr>
          <w:rFonts w:ascii="Times New Roman" w:eastAsia="Times New Roman" w:hAnsi="Times New Roman" w:cs="Times New Roman"/>
          <w:sz w:val="24"/>
          <w:szCs w:val="24"/>
        </w:rPr>
        <w:t>. būvdarbu žurnālu, rakšanas atļauja, atzinumu par gatavību nodošanai ekspluatācijā.</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Pasūtītājs ir tiesīgs pēc saviem ieskatiem veikt Darbu izpildes pārbaudes.</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Darbu organizatoriskie jautājumi tiek risināti un izskatīti </w:t>
      </w:r>
      <w:proofErr w:type="spellStart"/>
      <w:r w:rsidRPr="00784E7D">
        <w:rPr>
          <w:rFonts w:ascii="Times New Roman" w:eastAsia="Times New Roman" w:hAnsi="Times New Roman" w:cs="Times New Roman"/>
          <w:sz w:val="24"/>
          <w:szCs w:val="24"/>
        </w:rPr>
        <w:t>būvsapulcēs</w:t>
      </w:r>
      <w:proofErr w:type="spellEnd"/>
      <w:r w:rsidRPr="00784E7D">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784E7D">
        <w:rPr>
          <w:rFonts w:ascii="Times New Roman" w:eastAsia="Times New Roman" w:hAnsi="Times New Roman" w:cs="Times New Roman"/>
          <w:sz w:val="24"/>
          <w:szCs w:val="24"/>
        </w:rPr>
        <w:t>Būvsapulču</w:t>
      </w:r>
      <w:proofErr w:type="spellEnd"/>
      <w:r w:rsidRPr="00784E7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784E7D" w:rsidRPr="00784E7D" w:rsidRDefault="00784E7D" w:rsidP="001B7FAA">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784E7D" w:rsidRPr="00784E7D"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color w:val="000000"/>
          <w:spacing w:val="-1"/>
          <w:sz w:val="24"/>
          <w:szCs w:val="24"/>
        </w:rPr>
        <w:t xml:space="preserve">Gadījumā, ja </w:t>
      </w:r>
      <w:r w:rsidRPr="00784E7D">
        <w:rPr>
          <w:rFonts w:ascii="Times New Roman" w:eastAsia="Times New Roman" w:hAnsi="Times New Roman" w:cs="Times New Roman"/>
          <w:sz w:val="24"/>
          <w:szCs w:val="24"/>
        </w:rPr>
        <w:t>Būvuzņēmējs</w:t>
      </w:r>
      <w:r w:rsidRPr="00784E7D">
        <w:rPr>
          <w:rFonts w:ascii="Times New Roman" w:eastAsia="Times New Roman" w:hAnsi="Times New Roman" w:cs="Times New Roman"/>
          <w:color w:val="000000"/>
          <w:spacing w:val="-1"/>
          <w:sz w:val="24"/>
          <w:szCs w:val="24"/>
        </w:rPr>
        <w:t xml:space="preserve"> </w:t>
      </w:r>
      <w:r w:rsidRPr="00784E7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784E7D">
        <w:rPr>
          <w:rFonts w:ascii="Times New Roman" w:eastAsia="Times New Roman" w:hAnsi="Times New Roman" w:cs="Times New Roman"/>
          <w:color w:val="000000"/>
          <w:spacing w:val="2"/>
          <w:sz w:val="24"/>
          <w:szCs w:val="24"/>
        </w:rPr>
        <w:t xml:space="preserve">drošību vai kvalitāti, </w:t>
      </w:r>
      <w:r w:rsidRPr="00784E7D">
        <w:rPr>
          <w:rFonts w:ascii="Times New Roman" w:eastAsia="Times New Roman" w:hAnsi="Times New Roman" w:cs="Times New Roman"/>
          <w:sz w:val="24"/>
          <w:szCs w:val="24"/>
        </w:rPr>
        <w:t>Būvuzņēmējam</w:t>
      </w:r>
      <w:r w:rsidRPr="00784E7D">
        <w:rPr>
          <w:rFonts w:ascii="Times New Roman" w:eastAsia="Times New Roman" w:hAnsi="Times New Roman" w:cs="Times New Roman"/>
          <w:color w:val="000000"/>
          <w:spacing w:val="2"/>
          <w:sz w:val="24"/>
          <w:szCs w:val="24"/>
        </w:rPr>
        <w:t xml:space="preserve"> ir pienākums nekavējoties rakstiski paziņot par to </w:t>
      </w:r>
      <w:r w:rsidRPr="00784E7D">
        <w:rPr>
          <w:rFonts w:ascii="Times New Roman" w:eastAsia="Times New Roman" w:hAnsi="Times New Roman" w:cs="Times New Roman"/>
          <w:color w:val="000000"/>
          <w:spacing w:val="1"/>
          <w:sz w:val="24"/>
          <w:szCs w:val="24"/>
        </w:rPr>
        <w:t xml:space="preserve">Pasūtītājam. </w:t>
      </w:r>
      <w:r w:rsidRPr="00784E7D">
        <w:rPr>
          <w:rFonts w:ascii="Times New Roman" w:eastAsia="Times New Roman" w:hAnsi="Times New Roman" w:cs="Times New Roman"/>
          <w:sz w:val="24"/>
          <w:szCs w:val="24"/>
        </w:rPr>
        <w:t>Būvuzņēmējs</w:t>
      </w:r>
      <w:r w:rsidRPr="00784E7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784E7D">
        <w:rPr>
          <w:rFonts w:ascii="Times New Roman" w:eastAsia="Times New Roman" w:hAnsi="Times New Roman" w:cs="Times New Roman"/>
          <w:color w:val="000000"/>
          <w:sz w:val="24"/>
          <w:szCs w:val="24"/>
        </w:rPr>
        <w:t>Ja Darbu izpilde ir tikusi apturēta, tā tiek atsākta pēc tam, kad Puses ir vienojušās un</w:t>
      </w:r>
      <w:r w:rsidRPr="00784E7D">
        <w:rPr>
          <w:rFonts w:ascii="Times New Roman" w:eastAsia="Times New Roman" w:hAnsi="Times New Roman" w:cs="Times New Roman"/>
          <w:color w:val="000000"/>
          <w:spacing w:val="4"/>
          <w:sz w:val="24"/>
          <w:szCs w:val="24"/>
        </w:rPr>
        <w:t xml:space="preserve"> kad Pasūtītājs ir </w:t>
      </w:r>
      <w:r w:rsidRPr="00784E7D">
        <w:rPr>
          <w:rFonts w:ascii="Times New Roman" w:eastAsia="Times New Roman" w:hAnsi="Times New Roman" w:cs="Times New Roman"/>
          <w:color w:val="000000"/>
          <w:sz w:val="24"/>
          <w:szCs w:val="24"/>
        </w:rPr>
        <w:t>devis rīkojumu turpināt Darbus saskaņā ar Līguma noteiktajiem darba apjomiem.</w:t>
      </w:r>
    </w:p>
    <w:p w:rsidR="00784E7D" w:rsidRPr="00784E7D" w:rsidRDefault="00784E7D" w:rsidP="001B7FAA">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784E7D">
        <w:rPr>
          <w:rFonts w:ascii="Times New Roman" w:eastAsia="Times New Roman" w:hAnsi="Times New Roman" w:cs="Times New Roman"/>
          <w:color w:val="000000"/>
          <w:sz w:val="24"/>
          <w:szCs w:val="24"/>
        </w:rPr>
        <w:t xml:space="preserve"> </w:t>
      </w:r>
      <w:r w:rsidRPr="00784E7D">
        <w:rPr>
          <w:rFonts w:ascii="Times New Roman" w:eastAsia="Times New Roman" w:hAnsi="Times New Roman" w:cs="Times New Roman"/>
          <w:sz w:val="24"/>
          <w:szCs w:val="24"/>
        </w:rPr>
        <w:t>Būvuzņēmējs</w:t>
      </w:r>
      <w:r w:rsidRPr="00784E7D">
        <w:rPr>
          <w:rFonts w:ascii="Times New Roman" w:eastAsia="Times New Roman" w:hAnsi="Times New Roman" w:cs="Times New Roman"/>
          <w:color w:val="000000"/>
          <w:sz w:val="24"/>
          <w:szCs w:val="24"/>
        </w:rPr>
        <w:t xml:space="preserve"> ir tiesīgs izdarīt atkāpes no tehniskā projekta </w:t>
      </w:r>
      <w:r w:rsidRPr="00784E7D">
        <w:rPr>
          <w:rFonts w:ascii="Times New Roman" w:eastAsia="Times New Roman" w:hAnsi="Times New Roman" w:cs="Times New Roman"/>
          <w:color w:val="000000"/>
          <w:spacing w:val="1"/>
          <w:sz w:val="24"/>
          <w:szCs w:val="24"/>
        </w:rPr>
        <w:t xml:space="preserve">tikai ar iepriekšēju rakstisku Pasūtītāja un </w:t>
      </w:r>
      <w:proofErr w:type="spellStart"/>
      <w:r w:rsidRPr="00784E7D">
        <w:rPr>
          <w:rFonts w:ascii="Times New Roman" w:eastAsia="Times New Roman" w:hAnsi="Times New Roman" w:cs="Times New Roman"/>
          <w:color w:val="000000"/>
          <w:spacing w:val="1"/>
          <w:sz w:val="24"/>
          <w:szCs w:val="24"/>
        </w:rPr>
        <w:t>autoruzrauga</w:t>
      </w:r>
      <w:proofErr w:type="spellEnd"/>
      <w:r w:rsidRPr="00784E7D">
        <w:rPr>
          <w:rFonts w:ascii="Times New Roman" w:eastAsia="Times New Roman" w:hAnsi="Times New Roman" w:cs="Times New Roman"/>
          <w:color w:val="000000"/>
          <w:spacing w:val="1"/>
          <w:sz w:val="24"/>
          <w:szCs w:val="24"/>
        </w:rPr>
        <w:t xml:space="preserve"> piekrišanu. </w:t>
      </w:r>
      <w:r w:rsidRPr="00784E7D">
        <w:rPr>
          <w:rFonts w:ascii="Times New Roman" w:eastAsia="Times New Roman" w:hAnsi="Times New Roman" w:cs="Times New Roman"/>
          <w:color w:val="000000"/>
          <w:spacing w:val="-1"/>
          <w:sz w:val="24"/>
          <w:szCs w:val="24"/>
        </w:rPr>
        <w:t xml:space="preserve">Tāpat arī jebkuru Līgumā neparedzētu darbu veikšanu </w:t>
      </w:r>
      <w:r w:rsidRPr="00784E7D">
        <w:rPr>
          <w:rFonts w:ascii="Times New Roman" w:eastAsia="Times New Roman" w:hAnsi="Times New Roman" w:cs="Times New Roman"/>
          <w:sz w:val="24"/>
          <w:szCs w:val="24"/>
        </w:rPr>
        <w:t>Būvuzņēmējs</w:t>
      </w:r>
      <w:r w:rsidRPr="00784E7D">
        <w:rPr>
          <w:rFonts w:ascii="Times New Roman" w:eastAsia="Times New Roman" w:hAnsi="Times New Roman" w:cs="Times New Roman"/>
          <w:color w:val="000000"/>
          <w:spacing w:val="-1"/>
          <w:sz w:val="24"/>
          <w:szCs w:val="24"/>
        </w:rPr>
        <w:t xml:space="preserve"> ir tiesīgs uzsākt tikai ar Pasūtītāja atļauju.</w:t>
      </w:r>
    </w:p>
    <w:p w:rsidR="00784E7D" w:rsidRDefault="00784E7D" w:rsidP="001B7FAA">
      <w:pPr>
        <w:numPr>
          <w:ilvl w:val="1"/>
          <w:numId w:val="6"/>
        </w:numPr>
        <w:tabs>
          <w:tab w:val="left" w:pos="0"/>
          <w:tab w:val="left" w:pos="390"/>
          <w:tab w:val="left" w:pos="540"/>
          <w:tab w:val="left" w:pos="8640"/>
        </w:tabs>
        <w:suppressAutoHyphen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Būvuzņēmējs tajā pašā dienā, kad ti</w:t>
      </w:r>
      <w:r w:rsidR="00067215">
        <w:rPr>
          <w:rFonts w:ascii="Times New Roman" w:eastAsia="Times New Roman" w:hAnsi="Times New Roman" w:cs="Times New Roman"/>
          <w:sz w:val="24"/>
          <w:szCs w:val="24"/>
        </w:rPr>
        <w:t>e</w:t>
      </w:r>
      <w:r w:rsidRPr="00784E7D">
        <w:rPr>
          <w:rFonts w:ascii="Times New Roman" w:eastAsia="Times New Roman" w:hAnsi="Times New Roman" w:cs="Times New Roman"/>
          <w:sz w:val="24"/>
          <w:szCs w:val="24"/>
        </w:rPr>
        <w:t xml:space="preserve">k uzsākti </w:t>
      </w:r>
      <w:r w:rsidR="00067215">
        <w:rPr>
          <w:rFonts w:ascii="Times New Roman" w:eastAsia="Times New Roman" w:hAnsi="Times New Roman" w:cs="Times New Roman"/>
          <w:sz w:val="24"/>
          <w:szCs w:val="24"/>
        </w:rPr>
        <w:t>D</w:t>
      </w:r>
      <w:r w:rsidRPr="00784E7D">
        <w:rPr>
          <w:rFonts w:ascii="Times New Roman" w:eastAsia="Times New Roman" w:hAnsi="Times New Roman" w:cs="Times New Roman"/>
          <w:sz w:val="24"/>
          <w:szCs w:val="24"/>
        </w:rPr>
        <w:t>arbi objektā, iesnie</w:t>
      </w:r>
      <w:r w:rsidR="00067215">
        <w:rPr>
          <w:rFonts w:ascii="Times New Roman" w:eastAsia="Times New Roman" w:hAnsi="Times New Roman" w:cs="Times New Roman"/>
          <w:sz w:val="24"/>
          <w:szCs w:val="24"/>
        </w:rPr>
        <w:t>dz</w:t>
      </w:r>
      <w:r w:rsidRPr="00784E7D">
        <w:rPr>
          <w:rFonts w:ascii="Times New Roman" w:eastAsia="Times New Roman" w:hAnsi="Times New Roman" w:cs="Times New Roman"/>
          <w:sz w:val="24"/>
          <w:szCs w:val="24"/>
        </w:rPr>
        <w:t xml:space="preserve"> Pasūtīja nozīmētam darba drošības koordinatoram darba drošības nodrošināšanas plānu objektā atbilstoši </w:t>
      </w:r>
      <w:r w:rsidRPr="00784E7D">
        <w:rPr>
          <w:rFonts w:ascii="Times New Roman" w:eastAsia="Times New Roman" w:hAnsi="Times New Roman" w:cs="Times New Roman"/>
          <w:bCs/>
          <w:sz w:val="24"/>
          <w:szCs w:val="24"/>
        </w:rPr>
        <w:t xml:space="preserve">Ministru kabineta </w:t>
      </w:r>
      <w:r w:rsidRPr="00784E7D">
        <w:rPr>
          <w:rFonts w:ascii="Times New Roman" w:eastAsia="Times New Roman" w:hAnsi="Times New Roman" w:cs="Times New Roman"/>
          <w:sz w:val="24"/>
          <w:szCs w:val="24"/>
        </w:rPr>
        <w:t xml:space="preserve">2003.gada 25.februāra </w:t>
      </w:r>
      <w:r w:rsidRPr="00784E7D">
        <w:rPr>
          <w:rFonts w:ascii="Times New Roman" w:eastAsia="Times New Roman" w:hAnsi="Times New Roman" w:cs="Times New Roman"/>
          <w:bCs/>
          <w:sz w:val="24"/>
          <w:szCs w:val="24"/>
        </w:rPr>
        <w:t>noteikumu Nr.92</w:t>
      </w:r>
      <w:r w:rsidRPr="00784E7D">
        <w:rPr>
          <w:rFonts w:ascii="Times New Roman" w:eastAsia="Times New Roman" w:hAnsi="Times New Roman" w:cs="Times New Roman"/>
          <w:b/>
          <w:bCs/>
          <w:sz w:val="24"/>
          <w:szCs w:val="24"/>
        </w:rPr>
        <w:t xml:space="preserve"> </w:t>
      </w:r>
      <w:r w:rsidRPr="00784E7D">
        <w:rPr>
          <w:rFonts w:ascii="Times New Roman" w:eastAsia="Times New Roman" w:hAnsi="Times New Roman" w:cs="Times New Roman"/>
          <w:bCs/>
          <w:sz w:val="24"/>
          <w:szCs w:val="24"/>
        </w:rPr>
        <w:t>„Darba aizsardzības prasības, veicot būvdarbus”</w:t>
      </w:r>
      <w:r w:rsidR="00067215">
        <w:rPr>
          <w:rFonts w:ascii="Times New Roman" w:eastAsia="Times New Roman" w:hAnsi="Times New Roman" w:cs="Times New Roman"/>
          <w:bCs/>
          <w:sz w:val="24"/>
          <w:szCs w:val="24"/>
        </w:rPr>
        <w:t>,</w:t>
      </w:r>
      <w:r w:rsidRPr="00784E7D">
        <w:rPr>
          <w:rFonts w:ascii="Times New Roman" w:eastAsia="Times New Roman" w:hAnsi="Times New Roman" w:cs="Times New Roman"/>
          <w:sz w:val="24"/>
          <w:szCs w:val="24"/>
        </w:rPr>
        <w:t xml:space="preserve"> kas izdoti saskaņā ar Darba aizsardzības likuma 25.panta 6.punktu. </w:t>
      </w:r>
    </w:p>
    <w:p w:rsidR="00611AB3" w:rsidRPr="00254215" w:rsidRDefault="00611AB3" w:rsidP="001B7FAA">
      <w:pPr>
        <w:numPr>
          <w:ilvl w:val="1"/>
          <w:numId w:val="6"/>
        </w:numPr>
        <w:tabs>
          <w:tab w:val="left" w:pos="0"/>
          <w:tab w:val="left" w:pos="390"/>
          <w:tab w:val="left" w:pos="540"/>
          <w:tab w:val="left" w:pos="8640"/>
        </w:tabs>
        <w:suppressAutoHyphens/>
        <w:spacing w:before="120" w:after="0" w:line="240" w:lineRule="auto"/>
        <w:ind w:left="0" w:firstLine="0"/>
        <w:jc w:val="both"/>
        <w:rPr>
          <w:rFonts w:ascii="Times New Roman" w:eastAsia="Times New Roman" w:hAnsi="Times New Roman" w:cs="Times New Roman"/>
          <w:sz w:val="24"/>
          <w:szCs w:val="24"/>
        </w:rPr>
      </w:pPr>
      <w:r w:rsidRPr="00254215">
        <w:rPr>
          <w:rFonts w:ascii="Times New Roman" w:eastAsia="Times New Roman" w:hAnsi="Times New Roman" w:cs="Times New Roman"/>
          <w:sz w:val="24"/>
          <w:szCs w:val="24"/>
        </w:rPr>
        <w:t xml:space="preserve">Būvuzņēmējs nodrošina, ka </w:t>
      </w:r>
      <w:r w:rsidR="00184BD8" w:rsidRPr="00254215">
        <w:rPr>
          <w:rFonts w:ascii="Times New Roman" w:eastAsia="Times New Roman" w:hAnsi="Times New Roman" w:cs="Times New Roman"/>
          <w:sz w:val="24"/>
          <w:szCs w:val="24"/>
        </w:rPr>
        <w:t>Darbu veikšanas laikā un līdz būves nodošanai ekspluatācijā netiek pārtraukta esošo ūdens un kanalizācijas sistēmu darbība.</w:t>
      </w:r>
    </w:p>
    <w:p w:rsidR="00784E7D" w:rsidRPr="00784E7D" w:rsidRDefault="00784E7D" w:rsidP="00784E7D">
      <w:pPr>
        <w:spacing w:before="120" w:after="0" w:line="240" w:lineRule="auto"/>
        <w:ind w:left="454"/>
        <w:rPr>
          <w:rFonts w:ascii="Times New Roman" w:eastAsia="Times New Roman" w:hAnsi="Times New Roman" w:cs="Times New Roman"/>
          <w:sz w:val="28"/>
          <w:szCs w:val="24"/>
        </w:rPr>
      </w:pPr>
    </w:p>
    <w:p w:rsidR="00784E7D" w:rsidRPr="00784E7D" w:rsidRDefault="00784E7D" w:rsidP="00784E7D">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DARBA SAMAKSA UN NORĒĶINU KĀRTĪBA</w:t>
      </w:r>
    </w:p>
    <w:p w:rsidR="00784E7D" w:rsidRPr="00784E7D" w:rsidRDefault="00784E7D" w:rsidP="00784E7D">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3.1.</w:t>
      </w:r>
      <w:r w:rsidRPr="00784E7D">
        <w:rPr>
          <w:rFonts w:ascii="Times New Roman" w:eastAsia="Times New Roman" w:hAnsi="Times New Roman" w:cs="Times New Roman"/>
          <w:sz w:val="24"/>
          <w:szCs w:val="24"/>
        </w:rPr>
        <w:tab/>
        <w:t>Par Darbu izpildi Pasūtītājs apņemas samaksāt Būvuzņēmējam Līguma summu Ls........... (summa cipariem) (..................................................... summa vārdiem) (turpmāk līguma tekstā - “Līguma summa”), kas sastāv no līgumcenas Ls</w:t>
      </w:r>
      <w:proofErr w:type="gramStart"/>
      <w:r w:rsidRPr="00784E7D">
        <w:rPr>
          <w:rFonts w:ascii="Times New Roman" w:eastAsia="Times New Roman" w:hAnsi="Times New Roman" w:cs="Times New Roman"/>
          <w:sz w:val="24"/>
          <w:szCs w:val="24"/>
        </w:rPr>
        <w:t xml:space="preserve"> .</w:t>
      </w:r>
      <w:proofErr w:type="gramEnd"/>
      <w:r w:rsidRPr="00784E7D">
        <w:rPr>
          <w:rFonts w:ascii="Times New Roman" w:eastAsia="Times New Roman" w:hAnsi="Times New Roman" w:cs="Times New Roman"/>
          <w:sz w:val="24"/>
          <w:szCs w:val="24"/>
        </w:rPr>
        <w:t xml:space="preserve">................(summa cipariem) </w:t>
      </w:r>
      <w:r w:rsidRPr="00784E7D">
        <w:rPr>
          <w:rFonts w:ascii="Times New Roman" w:eastAsia="Times New Roman" w:hAnsi="Times New Roman" w:cs="Times New Roman"/>
          <w:sz w:val="24"/>
          <w:szCs w:val="24"/>
        </w:rPr>
        <w:lastRenderedPageBreak/>
        <w:t xml:space="preserve">(........................................... summa vārdiem) un pievienotās vērtības nodokļa 22 % apmērā, </w:t>
      </w:r>
      <w:proofErr w:type="spellStart"/>
      <w:r w:rsidRPr="00784E7D">
        <w:rPr>
          <w:rFonts w:ascii="Times New Roman" w:eastAsia="Times New Roman" w:hAnsi="Times New Roman" w:cs="Times New Roman"/>
          <w:sz w:val="24"/>
          <w:szCs w:val="24"/>
        </w:rPr>
        <w:t>t.i</w:t>
      </w:r>
      <w:proofErr w:type="spellEnd"/>
      <w:r w:rsidRPr="00784E7D">
        <w:rPr>
          <w:rFonts w:ascii="Times New Roman" w:eastAsia="Times New Roman" w:hAnsi="Times New Roman" w:cs="Times New Roman"/>
          <w:sz w:val="24"/>
          <w:szCs w:val="24"/>
        </w:rPr>
        <w:t>., Ls ..................(summa cipariem) (..........................................summa vārdiem), saskaņā ar iepirkumā iesniegto Pretendenta finanšu piedāvājumu (Līguma pielikums Nr.</w:t>
      </w:r>
      <w:r w:rsidR="0055679E">
        <w:rPr>
          <w:rFonts w:ascii="Times New Roman" w:eastAsia="Times New Roman" w:hAnsi="Times New Roman" w:cs="Times New Roman"/>
          <w:sz w:val="24"/>
          <w:szCs w:val="24"/>
        </w:rPr>
        <w:t>2</w:t>
      </w:r>
      <w:r w:rsidRPr="00784E7D">
        <w:rPr>
          <w:rFonts w:ascii="Times New Roman" w:eastAsia="Times New Roman" w:hAnsi="Times New Roman" w:cs="Times New Roman"/>
          <w:sz w:val="24"/>
          <w:szCs w:val="24"/>
        </w:rPr>
        <w:t>).</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3.2.</w:t>
      </w:r>
      <w:r w:rsidRPr="00784E7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784E7D">
        <w:rPr>
          <w:rFonts w:ascii="Times New Roman" w:eastAsia="Times New Roman" w:hAnsi="Times New Roman" w:cs="Times New Roman"/>
          <w:sz w:val="24"/>
          <w:szCs w:val="24"/>
        </w:rPr>
        <w:t>t.sk</w:t>
      </w:r>
      <w:proofErr w:type="spellEnd"/>
      <w:r w:rsidRPr="00784E7D">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784E7D" w:rsidRPr="00784E7D" w:rsidRDefault="00784E7D" w:rsidP="00784E7D">
      <w:pPr>
        <w:tabs>
          <w:tab w:val="left" w:pos="0"/>
          <w:tab w:val="left" w:pos="48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3.3.</w:t>
      </w:r>
      <w:r w:rsidRPr="00784E7D">
        <w:rPr>
          <w:rFonts w:ascii="Times New Roman" w:eastAsia="Times New Roman" w:hAnsi="Times New Roman" w:cs="Times New Roman"/>
          <w:sz w:val="24"/>
          <w:szCs w:val="24"/>
        </w:rPr>
        <w:tab/>
        <w:t>Kopējās Līguma summas samaksu Būvuzņēmējam Pasūtītājs veic šādā kārtībā:</w:t>
      </w:r>
    </w:p>
    <w:p w:rsidR="00784E7D" w:rsidRPr="00254215" w:rsidRDefault="00784E7D" w:rsidP="00784E7D">
      <w:pPr>
        <w:spacing w:before="120" w:after="0" w:line="240" w:lineRule="auto"/>
        <w:ind w:left="710"/>
        <w:jc w:val="both"/>
        <w:rPr>
          <w:rFonts w:ascii="Times New Roman" w:eastAsia="Times New Roman" w:hAnsi="Times New Roman" w:cs="Times New Roman"/>
          <w:sz w:val="24"/>
          <w:szCs w:val="24"/>
        </w:rPr>
      </w:pPr>
      <w:r w:rsidRPr="00184BD8">
        <w:rPr>
          <w:rFonts w:ascii="Times New Roman" w:eastAsia="Times New Roman" w:hAnsi="Times New Roman" w:cs="Times New Roman"/>
          <w:sz w:val="24"/>
          <w:szCs w:val="24"/>
        </w:rPr>
        <w:t>3.3.1. A</w:t>
      </w:r>
      <w:r w:rsidRPr="00184BD8">
        <w:rPr>
          <w:rFonts w:ascii="Times New Roman" w:eastAsia="Times New Roman" w:hAnsi="Times New Roman" w:cs="Times New Roman"/>
          <w:spacing w:val="-5"/>
          <w:sz w:val="24"/>
          <w:szCs w:val="24"/>
        </w:rPr>
        <w:t xml:space="preserve">vanss </w:t>
      </w:r>
      <w:r w:rsidRPr="00184BD8">
        <w:rPr>
          <w:rFonts w:ascii="Times New Roman" w:eastAsia="Times New Roman" w:hAnsi="Times New Roman" w:cs="Times New Roman"/>
          <w:sz w:val="24"/>
          <w:szCs w:val="24"/>
        </w:rPr>
        <w:t xml:space="preserve">20 (divdesmit) % apmērā no Līguma kopējās summas tiek samaksāts 20 </w:t>
      </w:r>
      <w:r w:rsidRPr="00254215">
        <w:rPr>
          <w:rFonts w:ascii="Times New Roman" w:eastAsia="Times New Roman" w:hAnsi="Times New Roman" w:cs="Times New Roman"/>
          <w:sz w:val="24"/>
          <w:szCs w:val="24"/>
        </w:rPr>
        <w:t xml:space="preserve">(divdesmit) darba dienu laikā pēc Līguma izpildes nodrošinājuma (darbu izpildes garantijas), Būvuzņēmēja civiltiesiskās atbildības obligātās apdrošināšanas līguma un atbilstošā rēķina saņemšanas. </w:t>
      </w:r>
    </w:p>
    <w:p w:rsidR="00784E7D" w:rsidRPr="0048654E" w:rsidRDefault="00784E7D" w:rsidP="00784E7D">
      <w:pPr>
        <w:spacing w:before="120" w:after="0" w:line="240" w:lineRule="auto"/>
        <w:ind w:left="710"/>
        <w:jc w:val="both"/>
        <w:rPr>
          <w:rFonts w:ascii="Times New Roman" w:eastAsia="Times New Roman" w:hAnsi="Times New Roman" w:cs="Times New Roman"/>
          <w:sz w:val="24"/>
          <w:szCs w:val="24"/>
        </w:rPr>
      </w:pPr>
      <w:r w:rsidRPr="0048654E">
        <w:rPr>
          <w:rFonts w:ascii="Times New Roman" w:eastAsia="Times New Roman" w:hAnsi="Times New Roman" w:cs="Times New Roman"/>
          <w:sz w:val="24"/>
          <w:szCs w:val="24"/>
        </w:rPr>
        <w:t>3.3.2. Kārtējie maksājumi tiek maksāti tikai tad, kad Būvuzņēmējs iesniedzis Darbu izpildes aktus par avansā saņemtās summas izlietojumu un Pasūtītājs šos Darbus ir apstiprinājis.</w:t>
      </w:r>
    </w:p>
    <w:p w:rsidR="00784E7D" w:rsidRPr="00946D58" w:rsidRDefault="00784E7D" w:rsidP="00784E7D">
      <w:pPr>
        <w:spacing w:before="120" w:after="0" w:line="240" w:lineRule="auto"/>
        <w:ind w:left="710"/>
        <w:jc w:val="both"/>
        <w:rPr>
          <w:rFonts w:ascii="Times New Roman" w:eastAsia="Times New Roman" w:hAnsi="Times New Roman" w:cs="Times New Roman"/>
          <w:sz w:val="24"/>
          <w:szCs w:val="24"/>
        </w:rPr>
      </w:pPr>
      <w:r w:rsidRPr="00946D58">
        <w:rPr>
          <w:rFonts w:ascii="Times New Roman" w:eastAsia="Times New Roman" w:hAnsi="Times New Roman" w:cs="Times New Roman"/>
          <w:sz w:val="24"/>
          <w:szCs w:val="24"/>
        </w:rPr>
        <w:t xml:space="preserve">3.3.3. </w:t>
      </w:r>
      <w:proofErr w:type="gramStart"/>
      <w:r w:rsidRPr="00946D58">
        <w:rPr>
          <w:rFonts w:ascii="Times New Roman" w:eastAsia="Times New Roman" w:hAnsi="Times New Roman" w:cs="Times New Roman"/>
          <w:sz w:val="24"/>
          <w:szCs w:val="24"/>
        </w:rPr>
        <w:t>Tekošie maksājumi</w:t>
      </w:r>
      <w:proofErr w:type="gramEnd"/>
      <w:r w:rsidRPr="00946D58">
        <w:rPr>
          <w:rFonts w:ascii="Times New Roman" w:eastAsia="Times New Roman" w:hAnsi="Times New Roman" w:cs="Times New Roman"/>
          <w:sz w:val="24"/>
          <w:szCs w:val="24"/>
        </w:rPr>
        <w:t xml:space="preserve"> tiek maksāti ik mēnesi 90 (deviņdesmit) % apmērā no atbilstošajā mēnesī faktiski veiktajiem Darbiem 20 (divdesmit) darba dienu laikā pēc Uzņēmēja iesniegtiem un Pasūtītāja apstiprinātiem veikto Darbu aktiem un atbilstošā rēķina no Būvuzņēmēja saņemšanas. Termiņu sāk skaitīt no pēdējā iesniegtā un akceptētā atbilstošā dokumenta saņemšanas dienas.</w:t>
      </w:r>
    </w:p>
    <w:p w:rsidR="00784E7D" w:rsidRPr="00784E7D" w:rsidRDefault="00784E7D" w:rsidP="00784E7D">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946D58">
        <w:rPr>
          <w:rFonts w:ascii="Times New Roman" w:eastAsia="Times New Roman" w:hAnsi="Times New Roman" w:cs="Times New Roman"/>
          <w:sz w:val="24"/>
          <w:szCs w:val="24"/>
        </w:rPr>
        <w:t>3.3.4. Galīgo norēķinu (ieturējumu 10 (desmit) % apmērā) par Būvdarbiem Pasūtītājs veic 20 (divdesmit) darba dienu laikā pēc Būves nodošanas ekspluatācijā ar Liepājas reģiona novadu būvvaldes aktu, atbilstoša rēķina saņemšanas no Būvuzņēmēja, kā arī veikto Darbu garantijas laika garantijas saņemšanas.</w:t>
      </w:r>
    </w:p>
    <w:p w:rsidR="00784E7D" w:rsidRPr="00784E7D" w:rsidRDefault="00784E7D" w:rsidP="00784E7D">
      <w:pPr>
        <w:numPr>
          <w:ilvl w:val="2"/>
          <w:numId w:val="15"/>
        </w:numPr>
        <w:tabs>
          <w:tab w:val="left" w:pos="72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pacing w:val="2"/>
          <w:sz w:val="24"/>
          <w:szCs w:val="24"/>
        </w:rPr>
        <w:t>Maksājumi tiks veikti uz Izpildītāja norādīto bankas kontu.</w:t>
      </w:r>
    </w:p>
    <w:p w:rsidR="00784E7D" w:rsidRPr="00784E7D" w:rsidRDefault="00784E7D" w:rsidP="00784E7D">
      <w:pPr>
        <w:tabs>
          <w:tab w:val="left" w:pos="18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784E7D" w:rsidRPr="00784E7D" w:rsidRDefault="00784E7D" w:rsidP="00784E7D">
      <w:pPr>
        <w:tabs>
          <w:tab w:val="left" w:pos="0"/>
        </w:tabs>
        <w:spacing w:before="120" w:after="0" w:line="240" w:lineRule="auto"/>
        <w:ind w:left="180" w:hanging="18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3.5. Par samaksas brīdi uzskatāms bankas atzīmes datums Pasūtītāja maksājuma uzdevumā.</w:t>
      </w:r>
    </w:p>
    <w:p w:rsidR="00784E7D" w:rsidRPr="00784E7D" w:rsidRDefault="00784E7D" w:rsidP="00784E7D">
      <w:pPr>
        <w:tabs>
          <w:tab w:val="left" w:pos="567"/>
        </w:tabs>
        <w:spacing w:before="120" w:after="0" w:line="240" w:lineRule="auto"/>
        <w:ind w:left="454"/>
        <w:rPr>
          <w:rFonts w:ascii="Times New Roman" w:eastAsia="Times New Roman" w:hAnsi="Times New Roman" w:cs="Times New Roman"/>
          <w:sz w:val="24"/>
          <w:szCs w:val="24"/>
        </w:rPr>
      </w:pPr>
    </w:p>
    <w:p w:rsidR="00784E7D" w:rsidRPr="00784E7D" w:rsidRDefault="00784E7D" w:rsidP="00784E7D">
      <w:pPr>
        <w:tabs>
          <w:tab w:val="left" w:pos="993"/>
        </w:tabs>
        <w:spacing w:before="120" w:after="0" w:line="240" w:lineRule="auto"/>
        <w:ind w:left="454"/>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4. LĪGUMA IZPILDES TERMIŅI</w:t>
      </w:r>
    </w:p>
    <w:p w:rsidR="00784E7D" w:rsidRPr="00946D58" w:rsidRDefault="00784E7D" w:rsidP="0055679E">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0" w:firstLine="0"/>
        <w:jc w:val="both"/>
        <w:rPr>
          <w:rFonts w:ascii="Times New Roman" w:eastAsia="Times New Roman" w:hAnsi="Times New Roman" w:cs="Times New Roman"/>
          <w:color w:val="000000"/>
          <w:spacing w:val="-6"/>
          <w:sz w:val="24"/>
          <w:szCs w:val="24"/>
        </w:rPr>
      </w:pPr>
      <w:r w:rsidRPr="00784E7D">
        <w:rPr>
          <w:rFonts w:ascii="Times New Roman" w:eastAsia="Times New Roman" w:hAnsi="Times New Roman" w:cs="Times New Roman"/>
          <w:bCs/>
          <w:sz w:val="24"/>
          <w:szCs w:val="24"/>
        </w:rPr>
        <w:t xml:space="preserve"> </w:t>
      </w:r>
      <w:r w:rsidRPr="00946D58">
        <w:rPr>
          <w:rFonts w:ascii="Times New Roman" w:eastAsia="Times New Roman" w:hAnsi="Times New Roman" w:cs="Times New Roman"/>
          <w:bCs/>
          <w:sz w:val="24"/>
          <w:szCs w:val="24"/>
        </w:rPr>
        <w:t>Līguma darbības termiņš – līdz visu pušu saistību izpildei;</w:t>
      </w:r>
    </w:p>
    <w:p w:rsidR="00784E7D" w:rsidRPr="00784E7D" w:rsidRDefault="00784E7D" w:rsidP="0055679E">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0" w:firstLine="0"/>
        <w:jc w:val="both"/>
        <w:rPr>
          <w:rFonts w:ascii="Times New Roman" w:eastAsia="Times New Roman" w:hAnsi="Times New Roman" w:cs="Times New Roman"/>
          <w:color w:val="000000"/>
          <w:spacing w:val="-6"/>
          <w:sz w:val="24"/>
          <w:szCs w:val="24"/>
        </w:rPr>
      </w:pPr>
      <w:r w:rsidRPr="00946D58">
        <w:rPr>
          <w:rFonts w:ascii="Times New Roman" w:eastAsia="Times New Roman" w:hAnsi="Times New Roman" w:cs="Times New Roman"/>
          <w:sz w:val="24"/>
          <w:szCs w:val="24"/>
        </w:rPr>
        <w:t>Līgums zaudē spēku, ja 10 (desmit) darba dienu laikā no līguma parakstīšanas dienas</w:t>
      </w:r>
      <w:r w:rsidRPr="00784E7D">
        <w:rPr>
          <w:rFonts w:ascii="Times New Roman" w:eastAsia="Times New Roman" w:hAnsi="Times New Roman" w:cs="Times New Roman"/>
          <w:sz w:val="24"/>
          <w:szCs w:val="24"/>
        </w:rPr>
        <w:t xml:space="preserve"> Pasūtītajam netiek iesniegts </w:t>
      </w:r>
      <w:r w:rsidRPr="00784E7D">
        <w:rPr>
          <w:rFonts w:ascii="Times New Roman" w:eastAsia="Times New Roman" w:hAnsi="Times New Roman" w:cs="Times New Roman"/>
          <w:bCs/>
          <w:iCs/>
          <w:sz w:val="24"/>
          <w:szCs w:val="24"/>
        </w:rPr>
        <w:t>Līguma izpildes nodrošinājums un Būvuzņēmēja civiltiesiskās atbildības apdrošināšanas polise.</w:t>
      </w:r>
    </w:p>
    <w:p w:rsidR="00784E7D" w:rsidRPr="00784E7D" w:rsidRDefault="00784E7D" w:rsidP="0055679E">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0" w:firstLine="0"/>
        <w:jc w:val="both"/>
        <w:rPr>
          <w:rFonts w:ascii="Times New Roman" w:eastAsia="Times New Roman" w:hAnsi="Times New Roman" w:cs="Times New Roman"/>
          <w:color w:val="000000"/>
          <w:spacing w:val="-6"/>
          <w:sz w:val="24"/>
          <w:szCs w:val="24"/>
        </w:rPr>
      </w:pPr>
      <w:r w:rsidRPr="00784E7D">
        <w:rPr>
          <w:rFonts w:ascii="Times New Roman" w:eastAsia="Times New Roman" w:hAnsi="Times New Roman" w:cs="Times New Roman"/>
          <w:sz w:val="24"/>
          <w:szCs w:val="24"/>
        </w:rPr>
        <w:t xml:space="preserve"> Būvdarbu izpildi Būvuzņēmējs veic Darbu veikšanas grafikā (Līguma pielikums Nr.</w:t>
      </w:r>
      <w:r w:rsidR="00A60198">
        <w:rPr>
          <w:rFonts w:ascii="Times New Roman" w:eastAsia="Times New Roman" w:hAnsi="Times New Roman" w:cs="Times New Roman"/>
          <w:sz w:val="24"/>
          <w:szCs w:val="24"/>
        </w:rPr>
        <w:t>4</w:t>
      </w:r>
      <w:r w:rsidRPr="00784E7D">
        <w:rPr>
          <w:rFonts w:ascii="Times New Roman" w:eastAsia="Times New Roman" w:hAnsi="Times New Roman" w:cs="Times New Roman"/>
          <w:sz w:val="24"/>
          <w:szCs w:val="24"/>
        </w:rPr>
        <w:t>), noteiktajos termiņos.</w:t>
      </w:r>
    </w:p>
    <w:p w:rsidR="00784E7D" w:rsidRPr="00784E7D" w:rsidRDefault="0055679E" w:rsidP="0055679E">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0" w:firstLine="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 </w:t>
      </w:r>
      <w:r w:rsidR="00784E7D" w:rsidRPr="00784E7D">
        <w:rPr>
          <w:rFonts w:ascii="Times New Roman" w:eastAsia="Times New Roman" w:hAnsi="Times New Roman" w:cs="Times New Roman"/>
          <w:sz w:val="24"/>
          <w:szCs w:val="24"/>
        </w:rPr>
        <w:t xml:space="preserve">Pilnīgu Līgumā noteikto ar būvniecības procesu saistīto darbu izpildi (tai skaitā būves nodošanu ekspluatācijā) Būvuzņēmējs pabeidz </w:t>
      </w:r>
      <w:r w:rsidR="00784E7D" w:rsidRPr="00784E7D">
        <w:rPr>
          <w:rFonts w:ascii="Times New Roman" w:eastAsia="Times New Roman" w:hAnsi="Times New Roman" w:cs="Times New Roman"/>
          <w:sz w:val="24"/>
          <w:szCs w:val="24"/>
          <w:u w:val="single"/>
        </w:rPr>
        <w:t>līdz 201</w:t>
      </w:r>
      <w:r>
        <w:rPr>
          <w:rFonts w:ascii="Times New Roman" w:eastAsia="Times New Roman" w:hAnsi="Times New Roman" w:cs="Times New Roman"/>
          <w:sz w:val="24"/>
          <w:szCs w:val="24"/>
          <w:u w:val="single"/>
        </w:rPr>
        <w:t>2</w:t>
      </w:r>
      <w:r w:rsidR="00784E7D" w:rsidRPr="00784E7D">
        <w:rPr>
          <w:rFonts w:ascii="Times New Roman" w:eastAsia="Times New Roman" w:hAnsi="Times New Roman" w:cs="Times New Roman"/>
          <w:sz w:val="24"/>
          <w:szCs w:val="24"/>
          <w:u w:val="single"/>
        </w:rPr>
        <w:t>.</w:t>
      </w:r>
      <w:r w:rsidR="00784E7D" w:rsidRPr="00946D58">
        <w:rPr>
          <w:rFonts w:ascii="Times New Roman" w:eastAsia="Times New Roman" w:hAnsi="Times New Roman" w:cs="Times New Roman"/>
          <w:sz w:val="24"/>
          <w:szCs w:val="24"/>
          <w:u w:val="single"/>
        </w:rPr>
        <w:t>gada 30.septembrim</w:t>
      </w:r>
      <w:r w:rsidR="00784E7D" w:rsidRPr="00784E7D">
        <w:rPr>
          <w:rFonts w:ascii="Times New Roman" w:eastAsia="Times New Roman" w:hAnsi="Times New Roman" w:cs="Times New Roman"/>
          <w:sz w:val="24"/>
          <w:szCs w:val="24"/>
        </w:rPr>
        <w:t>.</w:t>
      </w:r>
    </w:p>
    <w:p w:rsidR="00784E7D" w:rsidRPr="00784E7D" w:rsidRDefault="00784E7D" w:rsidP="0055679E">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0" w:firstLine="0"/>
        <w:jc w:val="both"/>
        <w:rPr>
          <w:rFonts w:ascii="Times New Roman" w:eastAsia="Times New Roman" w:hAnsi="Times New Roman" w:cs="Times New Roman"/>
          <w:color w:val="000000"/>
          <w:spacing w:val="-6"/>
          <w:sz w:val="24"/>
          <w:szCs w:val="24"/>
        </w:rPr>
      </w:pPr>
      <w:r w:rsidRPr="00784E7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w:t>
      </w:r>
      <w:r w:rsidR="00254215">
        <w:rPr>
          <w:rFonts w:ascii="Times New Roman" w:eastAsia="Times New Roman" w:hAnsi="Times New Roman" w:cs="Times New Roman"/>
          <w:sz w:val="24"/>
          <w:szCs w:val="24"/>
        </w:rPr>
        <w:t>3</w:t>
      </w:r>
      <w:r w:rsidRPr="00784E7D">
        <w:rPr>
          <w:rFonts w:ascii="Times New Roman" w:eastAsia="Times New Roman" w:hAnsi="Times New Roman" w:cs="Times New Roman"/>
          <w:sz w:val="24"/>
          <w:szCs w:val="24"/>
        </w:rPr>
        <w:t>.punktam un Objekta nodošanu 4.</w:t>
      </w:r>
      <w:r w:rsidR="00254215">
        <w:rPr>
          <w:rFonts w:ascii="Times New Roman" w:eastAsia="Times New Roman" w:hAnsi="Times New Roman" w:cs="Times New Roman"/>
          <w:sz w:val="24"/>
          <w:szCs w:val="24"/>
        </w:rPr>
        <w:t>4</w:t>
      </w:r>
      <w:r w:rsidRPr="00784E7D">
        <w:rPr>
          <w:rFonts w:ascii="Times New Roman" w:eastAsia="Times New Roman" w:hAnsi="Times New Roman" w:cs="Times New Roman"/>
          <w:sz w:val="24"/>
          <w:szCs w:val="24"/>
        </w:rPr>
        <w:t>.punktā minētajā termiņā.</w:t>
      </w:r>
    </w:p>
    <w:p w:rsidR="00784E7D" w:rsidRPr="00784E7D" w:rsidRDefault="00784E7D" w:rsidP="00784E7D">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784E7D" w:rsidRPr="00784E7D" w:rsidRDefault="00784E7D" w:rsidP="00784E7D">
      <w:pPr>
        <w:tabs>
          <w:tab w:val="left" w:pos="993"/>
        </w:tabs>
        <w:spacing w:before="120" w:after="0" w:line="240" w:lineRule="auto"/>
        <w:ind w:left="454"/>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5. DARBU NODOŠANA – PIEŅEMŠANA</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lastRenderedPageBreak/>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784E7D">
        <w:rPr>
          <w:rFonts w:ascii="Times New Roman" w:eastAsia="Times New Roman" w:hAnsi="Times New Roman" w:cs="Times New Roman"/>
          <w:sz w:val="24"/>
          <w:szCs w:val="24"/>
        </w:rPr>
        <w:t>izpilddokumentāciju</w:t>
      </w:r>
      <w:proofErr w:type="spellEnd"/>
      <w:r w:rsidRPr="00784E7D">
        <w:rPr>
          <w:rFonts w:ascii="Times New Roman" w:eastAsia="Times New Roman" w:hAnsi="Times New Roman" w:cs="Times New Roman"/>
          <w:sz w:val="24"/>
          <w:szCs w:val="24"/>
        </w:rPr>
        <w:t xml:space="preserve"> </w:t>
      </w:r>
      <w:proofErr w:type="spellStart"/>
      <w:r w:rsidRPr="00784E7D">
        <w:rPr>
          <w:rFonts w:ascii="Times New Roman" w:eastAsia="Times New Roman" w:hAnsi="Times New Roman" w:cs="Times New Roman"/>
          <w:sz w:val="24"/>
          <w:szCs w:val="24"/>
        </w:rPr>
        <w:t>u.c</w:t>
      </w:r>
      <w:proofErr w:type="spellEnd"/>
      <w:r w:rsidRPr="00784E7D">
        <w:rPr>
          <w:rFonts w:ascii="Times New Roman" w:eastAsia="Times New Roman" w:hAnsi="Times New Roman" w:cs="Times New Roman"/>
          <w:sz w:val="24"/>
          <w:szCs w:val="24"/>
        </w:rPr>
        <w:t>.).</w:t>
      </w:r>
    </w:p>
    <w:p w:rsidR="00784E7D" w:rsidRPr="00784E7D" w:rsidRDefault="00784E7D" w:rsidP="00784E7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784E7D" w:rsidRPr="00784E7D" w:rsidRDefault="00784E7D" w:rsidP="00784E7D">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color w:val="000000"/>
          <w:spacing w:val="1"/>
          <w:sz w:val="24"/>
          <w:szCs w:val="24"/>
        </w:rPr>
        <w:t xml:space="preserve">5.3. Darbu nodošanas protokolā jābūt norādītai šādai </w:t>
      </w:r>
      <w:r w:rsidRPr="00784E7D">
        <w:rPr>
          <w:rFonts w:ascii="Times New Roman" w:eastAsia="Times New Roman" w:hAnsi="Times New Roman" w:cs="Times New Roman"/>
          <w:color w:val="000000"/>
          <w:spacing w:val="-6"/>
          <w:sz w:val="24"/>
          <w:szCs w:val="24"/>
        </w:rPr>
        <w:t>informācijai:</w:t>
      </w:r>
    </w:p>
    <w:p w:rsidR="00784E7D" w:rsidRPr="00784E7D" w:rsidRDefault="00784E7D" w:rsidP="00784E7D">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784E7D">
        <w:rPr>
          <w:rFonts w:ascii="Times New Roman" w:eastAsia="Times New Roman" w:hAnsi="Times New Roman" w:cs="Times New Roman"/>
          <w:color w:val="000000"/>
          <w:spacing w:val="-6"/>
          <w:sz w:val="24"/>
          <w:szCs w:val="24"/>
        </w:rPr>
        <w:t>5.3.1. kas piedalās būvdarbu nodošanas sapulcē;</w:t>
      </w:r>
    </w:p>
    <w:p w:rsidR="00784E7D" w:rsidRPr="00784E7D" w:rsidRDefault="00784E7D" w:rsidP="00784E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784E7D">
        <w:rPr>
          <w:rFonts w:ascii="Times New Roman" w:eastAsia="Times New Roman" w:hAnsi="Times New Roman" w:cs="Times New Roman"/>
          <w:color w:val="000000"/>
          <w:spacing w:val="-5"/>
          <w:sz w:val="24"/>
          <w:szCs w:val="24"/>
        </w:rPr>
        <w:t>5.3.2. defekti, kas atklāti būvdarbu nodošanas laikā;</w:t>
      </w:r>
    </w:p>
    <w:p w:rsidR="00784E7D" w:rsidRPr="00784E7D" w:rsidRDefault="00784E7D" w:rsidP="00784E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784E7D">
        <w:rPr>
          <w:rFonts w:ascii="Times New Roman" w:eastAsia="Times New Roman" w:hAnsi="Times New Roman" w:cs="Times New Roman"/>
          <w:color w:val="000000"/>
          <w:spacing w:val="-1"/>
          <w:sz w:val="24"/>
          <w:szCs w:val="24"/>
        </w:rPr>
        <w:t>5.3.3. termiņš, kādā jānovērš atklātie defekti, un nākamās pārbaudes datums;</w:t>
      </w:r>
    </w:p>
    <w:p w:rsidR="00784E7D" w:rsidRPr="00784E7D" w:rsidRDefault="00784E7D" w:rsidP="00784E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784E7D">
        <w:rPr>
          <w:rFonts w:ascii="Times New Roman" w:eastAsia="Times New Roman" w:hAnsi="Times New Roman" w:cs="Times New Roman"/>
          <w:color w:val="000000"/>
          <w:spacing w:val="-1"/>
          <w:sz w:val="24"/>
          <w:szCs w:val="24"/>
        </w:rPr>
        <w:t>5.3.4.cik lielā mērā būvdarbi tiek nodoti vai arī nodošana tiek atteikta.</w:t>
      </w:r>
    </w:p>
    <w:p w:rsidR="00784E7D" w:rsidRPr="00784E7D" w:rsidRDefault="00784E7D" w:rsidP="00784E7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784E7D">
        <w:rPr>
          <w:rFonts w:ascii="Times New Roman" w:eastAsia="Times New Roman" w:hAnsi="Times New Roman" w:cs="Times New Roman"/>
          <w:color w:val="000000"/>
          <w:spacing w:val="-7"/>
          <w:sz w:val="24"/>
          <w:szCs w:val="24"/>
        </w:rPr>
        <w:t>5.4.</w:t>
      </w:r>
      <w:r w:rsidRPr="00784E7D">
        <w:rPr>
          <w:rFonts w:ascii="Times New Roman" w:eastAsia="Times New Roman" w:hAnsi="Times New Roman" w:cs="Times New Roman"/>
          <w:color w:val="000000"/>
          <w:sz w:val="24"/>
          <w:szCs w:val="24"/>
        </w:rPr>
        <w:tab/>
      </w:r>
      <w:r w:rsidRPr="00784E7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784E7D">
        <w:rPr>
          <w:rFonts w:ascii="Times New Roman" w:eastAsia="Times New Roman" w:hAnsi="Times New Roman" w:cs="Times New Roman"/>
          <w:color w:val="000000"/>
          <w:spacing w:val="-1"/>
          <w:sz w:val="24"/>
          <w:szCs w:val="24"/>
        </w:rPr>
        <w:t>tiek atklāti defekti.</w:t>
      </w:r>
    </w:p>
    <w:p w:rsidR="00784E7D" w:rsidRPr="00784E7D" w:rsidRDefault="00784E7D" w:rsidP="00784E7D">
      <w:pPr>
        <w:tabs>
          <w:tab w:val="left" w:pos="567"/>
          <w:tab w:val="left" w:pos="993"/>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olor w:val="000000"/>
          <w:spacing w:val="-5"/>
          <w:sz w:val="24"/>
          <w:szCs w:val="24"/>
        </w:rPr>
        <w:t>5.5.</w:t>
      </w:r>
      <w:r w:rsidRPr="00784E7D">
        <w:rPr>
          <w:rFonts w:ascii="Times New Roman" w:eastAsia="Times New Roman" w:hAnsi="Times New Roman" w:cs="Times New Roman"/>
          <w:color w:val="000000"/>
          <w:sz w:val="24"/>
          <w:szCs w:val="24"/>
        </w:rPr>
        <w:tab/>
      </w:r>
      <w:r w:rsidRPr="00784E7D">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784E7D" w:rsidRPr="00784E7D" w:rsidRDefault="00784E7D" w:rsidP="00784E7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784E7D">
        <w:rPr>
          <w:rFonts w:ascii="Times New Roman" w:eastAsia="Times New Roman" w:hAnsi="Times New Roman" w:cs="Times New Roman"/>
          <w:color w:val="000000"/>
          <w:spacing w:val="6"/>
          <w:sz w:val="24"/>
          <w:szCs w:val="24"/>
        </w:rPr>
        <w:t xml:space="preserve">5.6. </w:t>
      </w:r>
      <w:r w:rsidRPr="00784E7D">
        <w:rPr>
          <w:rFonts w:ascii="Times New Roman" w:eastAsia="Times New Roman" w:hAnsi="Times New Roman" w:cs="Times New Roman"/>
          <w:color w:val="000000"/>
          <w:spacing w:val="4"/>
          <w:sz w:val="24"/>
          <w:szCs w:val="24"/>
        </w:rPr>
        <w:t xml:space="preserve">Pārbaudes laikā konstatētos defektus novērš </w:t>
      </w:r>
      <w:r w:rsidRPr="00784E7D">
        <w:rPr>
          <w:rFonts w:ascii="Times New Roman" w:eastAsia="Times New Roman" w:hAnsi="Times New Roman" w:cs="Times New Roman"/>
          <w:sz w:val="24"/>
          <w:szCs w:val="24"/>
        </w:rPr>
        <w:t>Būvuzņēmēj</w:t>
      </w:r>
      <w:r w:rsidRPr="00784E7D">
        <w:rPr>
          <w:rFonts w:ascii="Times New Roman" w:eastAsia="Times New Roman" w:hAnsi="Times New Roman" w:cs="Times New Roman"/>
          <w:color w:val="000000"/>
          <w:spacing w:val="4"/>
          <w:sz w:val="24"/>
          <w:szCs w:val="24"/>
        </w:rPr>
        <w:t xml:space="preserve">s uz sava rēķina protokolā </w:t>
      </w:r>
      <w:r w:rsidRPr="00784E7D">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784E7D">
        <w:rPr>
          <w:rFonts w:ascii="Times New Roman" w:eastAsia="Times New Roman" w:hAnsi="Times New Roman" w:cs="Times New Roman"/>
          <w:color w:val="000000"/>
          <w:spacing w:val="-1"/>
          <w:sz w:val="24"/>
          <w:szCs w:val="24"/>
        </w:rPr>
        <w:t>Līguma izpildes termiņa pagarinājumu.</w:t>
      </w:r>
    </w:p>
    <w:p w:rsidR="00784E7D" w:rsidRPr="00784E7D" w:rsidRDefault="00784E7D" w:rsidP="00784E7D">
      <w:pPr>
        <w:tabs>
          <w:tab w:val="left" w:pos="567"/>
          <w:tab w:val="left" w:pos="993"/>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olor w:val="000000"/>
          <w:spacing w:val="3"/>
          <w:sz w:val="24"/>
          <w:szCs w:val="24"/>
        </w:rPr>
        <w:t>5.7. J</w:t>
      </w:r>
      <w:r w:rsidRPr="00784E7D">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784E7D" w:rsidRPr="00784E7D" w:rsidRDefault="00784E7D" w:rsidP="00784E7D">
      <w:pPr>
        <w:tabs>
          <w:tab w:val="left" w:pos="567"/>
          <w:tab w:val="left" w:pos="993"/>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olor w:val="000000"/>
          <w:spacing w:val="-1"/>
          <w:sz w:val="24"/>
          <w:szCs w:val="24"/>
        </w:rPr>
        <w:t xml:space="preserve">5.8. </w:t>
      </w:r>
      <w:r w:rsidRPr="00784E7D">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784E7D" w:rsidRPr="00784E7D" w:rsidRDefault="00784E7D" w:rsidP="00784E7D">
      <w:pPr>
        <w:tabs>
          <w:tab w:val="left" w:pos="567"/>
          <w:tab w:val="left" w:pos="993"/>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784E7D" w:rsidRPr="00784E7D" w:rsidRDefault="00784E7D" w:rsidP="00784E7D">
      <w:pPr>
        <w:tabs>
          <w:tab w:val="left" w:pos="567"/>
          <w:tab w:val="left" w:pos="993"/>
        </w:tabs>
        <w:spacing w:before="120" w:after="0" w:line="240" w:lineRule="auto"/>
        <w:jc w:val="both"/>
        <w:rPr>
          <w:rFonts w:ascii="Times New Roman" w:eastAsia="Times New Roman" w:hAnsi="Times New Roman" w:cs="Times New Roman"/>
          <w:sz w:val="24"/>
          <w:szCs w:val="24"/>
        </w:rPr>
      </w:pPr>
    </w:p>
    <w:p w:rsidR="00784E7D" w:rsidRPr="00784E7D" w:rsidRDefault="00784E7D" w:rsidP="00784E7D">
      <w:pPr>
        <w:tabs>
          <w:tab w:val="left" w:pos="567"/>
          <w:tab w:val="left" w:pos="993"/>
        </w:tabs>
        <w:spacing w:before="120" w:after="0" w:line="240" w:lineRule="auto"/>
        <w:jc w:val="center"/>
        <w:rPr>
          <w:rFonts w:ascii="Times New Roman" w:eastAsia="Times New Roman" w:hAnsi="Times New Roman" w:cs="Times New Roman"/>
          <w:sz w:val="24"/>
          <w:szCs w:val="24"/>
        </w:rPr>
      </w:pPr>
      <w:r w:rsidRPr="00784E7D">
        <w:rPr>
          <w:rFonts w:ascii="Times New Roman" w:eastAsia="Times New Roman" w:hAnsi="Times New Roman" w:cs="Times New Roman"/>
          <w:b/>
          <w:sz w:val="24"/>
          <w:szCs w:val="24"/>
        </w:rPr>
        <w:t>6. PUŠU ATBILDĪBA</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6.1. Puses ir atbildīgas par Līgumā noteikto saistību pilnīgu izpildi atbilstoši Līguma nosacījumiem.</w:t>
      </w:r>
    </w:p>
    <w:p w:rsidR="00784E7D" w:rsidRPr="00784E7D" w:rsidRDefault="00784E7D" w:rsidP="00784E7D">
      <w:pPr>
        <w:spacing w:before="120" w:after="0" w:line="240" w:lineRule="auto"/>
        <w:jc w:val="both"/>
        <w:rPr>
          <w:rFonts w:ascii="Times New Roman" w:eastAsia="Times New Roman" w:hAnsi="Times New Roman" w:cs="Times New Roman"/>
          <w:sz w:val="24"/>
          <w:szCs w:val="20"/>
        </w:rPr>
      </w:pPr>
      <w:r w:rsidRPr="00784E7D">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784E7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784E7D" w:rsidRPr="00784E7D" w:rsidRDefault="00784E7D" w:rsidP="00784E7D">
      <w:pPr>
        <w:spacing w:before="120" w:after="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784E7D" w:rsidRPr="00784E7D" w:rsidRDefault="00784E7D" w:rsidP="00784E7D">
      <w:pPr>
        <w:spacing w:before="120" w:after="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784E7D" w:rsidRPr="00784E7D" w:rsidRDefault="00784E7D" w:rsidP="00784E7D">
      <w:pPr>
        <w:spacing w:before="120" w:after="0" w:line="240" w:lineRule="auto"/>
        <w:jc w:val="both"/>
        <w:rPr>
          <w:rFonts w:ascii="Times New Roman" w:eastAsia="Times New Roman" w:hAnsi="Times New Roman" w:cs="Times New Roman"/>
          <w:sz w:val="24"/>
          <w:szCs w:val="24"/>
          <w:lang w:eastAsia="lv-LV"/>
        </w:rPr>
      </w:pPr>
    </w:p>
    <w:p w:rsidR="00784E7D" w:rsidRPr="00784E7D" w:rsidRDefault="00784E7D" w:rsidP="00784E7D">
      <w:pPr>
        <w:spacing w:before="120" w:after="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sz w:val="24"/>
          <w:szCs w:val="24"/>
          <w:lang w:eastAsia="lv-LV"/>
        </w:rPr>
        <w:lastRenderedPageBreak/>
        <w:t>6.5. Nodarīto zaudējumu novērtēšanai Pasūtītājs izveido komisiju vismaz 3 cilvēku sastāvā, kurā tiek iekļauts arī Būvuzņēmēja pārstāvis, un veic Pasūtītājam radīto bojājumu novērtēšanu un sagatavo Bojājumu novēršanas aktu.</w:t>
      </w:r>
    </w:p>
    <w:p w:rsidR="00784E7D" w:rsidRPr="00784E7D" w:rsidRDefault="00784E7D" w:rsidP="00784E7D">
      <w:pPr>
        <w:spacing w:before="120" w:after="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sz w:val="24"/>
          <w:szCs w:val="24"/>
          <w:lang w:eastAsia="lv-LV"/>
        </w:rPr>
        <w:t>6.6. Bojājumi jānovērš ar Pasūtītāju saskaņotā laikā.</w:t>
      </w:r>
    </w:p>
    <w:p w:rsidR="00784E7D" w:rsidRPr="00784E7D" w:rsidRDefault="00784E7D" w:rsidP="00784E7D">
      <w:pPr>
        <w:spacing w:before="120" w:after="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sz w:val="24"/>
          <w:szCs w:val="24"/>
          <w:lang w:eastAsia="lv-LV"/>
        </w:rPr>
        <w:t>6.7. Būvuzņēmējam 3 (trīs) darba dienu laikā (izņemot avārijas situācijas (</w:t>
      </w:r>
      <w:proofErr w:type="spellStart"/>
      <w:proofErr w:type="gramStart"/>
      <w:r w:rsidRPr="00784E7D">
        <w:rPr>
          <w:rFonts w:ascii="Times New Roman" w:eastAsia="Times New Roman" w:hAnsi="Times New Roman" w:cs="Times New Roman"/>
          <w:sz w:val="24"/>
          <w:szCs w:val="24"/>
          <w:lang w:eastAsia="lv-LV"/>
        </w:rPr>
        <w:t>t.i</w:t>
      </w:r>
      <w:proofErr w:type="spellEnd"/>
      <w:r w:rsidRPr="00784E7D">
        <w:rPr>
          <w:rFonts w:ascii="Times New Roman" w:eastAsia="Times New Roman" w:hAnsi="Times New Roman" w:cs="Times New Roman"/>
          <w:sz w:val="24"/>
          <w:szCs w:val="24"/>
          <w:lang w:eastAsia="lv-LV"/>
        </w:rPr>
        <w:t>.</w:t>
      </w:r>
      <w:proofErr w:type="gramEnd"/>
      <w:r w:rsidRPr="00784E7D">
        <w:rPr>
          <w:rFonts w:ascii="Times New Roman" w:eastAsia="Times New Roman" w:hAnsi="Times New Roman" w:cs="Times New Roman"/>
          <w:sz w:val="24"/>
          <w:szCs w:val="24"/>
          <w:lang w:eastAsia="lv-LV"/>
        </w:rPr>
        <w:t xml:space="preserve"> tādus apstākļus, kas apgrūtina vai dara par neiespējamu novērst radītos zaudējumus)) pēc Pasūtītāja paziņojuma saņemšanas par saviem līdzekļiem jānovērš Pasūtītājam radītie bojājumi.</w:t>
      </w:r>
    </w:p>
    <w:p w:rsidR="00784E7D" w:rsidRPr="00784E7D" w:rsidRDefault="00784E7D" w:rsidP="00784E7D">
      <w:pPr>
        <w:spacing w:before="120" w:after="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784E7D" w:rsidRPr="00784E7D" w:rsidRDefault="00784E7D" w:rsidP="00784E7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sz w:val="24"/>
          <w:szCs w:val="24"/>
          <w:lang w:eastAsia="lv-LV"/>
        </w:rPr>
        <w:t>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w:t>
      </w:r>
      <w:r w:rsidR="00214D01">
        <w:rPr>
          <w:rFonts w:ascii="Times New Roman" w:eastAsia="Times New Roman" w:hAnsi="Times New Roman" w:cs="Times New Roman"/>
          <w:sz w:val="24"/>
          <w:szCs w:val="24"/>
          <w:lang w:eastAsia="lv-LV"/>
        </w:rPr>
        <w:t>, un rēķinu</w:t>
      </w:r>
      <w:r w:rsidRPr="00784E7D">
        <w:rPr>
          <w:rFonts w:ascii="Times New Roman" w:eastAsia="Times New Roman" w:hAnsi="Times New Roman" w:cs="Times New Roman"/>
          <w:sz w:val="24"/>
          <w:szCs w:val="24"/>
          <w:lang w:eastAsia="lv-LV"/>
        </w:rPr>
        <w:t>. Būvuzņēmējam 5 (piecu) darba dienu laikā pēc pretenzijas saņemšanas jāsamaksā Pasūtītājam bojājumu novēršanas izdevumi</w:t>
      </w:r>
      <w:r w:rsidR="00214D01">
        <w:rPr>
          <w:rFonts w:ascii="Times New Roman" w:eastAsia="Times New Roman" w:hAnsi="Times New Roman" w:cs="Times New Roman"/>
          <w:sz w:val="24"/>
          <w:szCs w:val="24"/>
          <w:lang w:eastAsia="lv-LV"/>
        </w:rPr>
        <w:t xml:space="preserve"> saskaņā ar piestādīto rēķinu</w:t>
      </w:r>
      <w:r w:rsidRPr="00784E7D">
        <w:rPr>
          <w:rFonts w:ascii="Times New Roman" w:eastAsia="Times New Roman" w:hAnsi="Times New Roman" w:cs="Times New Roman"/>
          <w:sz w:val="24"/>
          <w:szCs w:val="24"/>
          <w:lang w:eastAsia="lv-LV"/>
        </w:rPr>
        <w:t xml:space="preserve">. </w:t>
      </w:r>
    </w:p>
    <w:p w:rsidR="00784E7D" w:rsidRPr="00784E7D" w:rsidRDefault="00784E7D" w:rsidP="00784E7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784E7D">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6.11. Ja Būvuzņēmējs neievēro noteiktos Līguma 4.punktā un Darbu veikšanas grafikā noteiktos termiņus (pielikums Nr.</w:t>
      </w:r>
      <w:r w:rsidR="00A60198">
        <w:rPr>
          <w:rFonts w:ascii="Times New Roman" w:eastAsia="Times New Roman" w:hAnsi="Times New Roman" w:cs="Times New Roman"/>
          <w:sz w:val="24"/>
          <w:szCs w:val="24"/>
        </w:rPr>
        <w:t>4</w:t>
      </w:r>
      <w:r w:rsidRPr="00784E7D">
        <w:rPr>
          <w:rFonts w:ascii="Times New Roman" w:eastAsia="Times New Roman" w:hAnsi="Times New Roman" w:cs="Times New Roman"/>
          <w:sz w:val="24"/>
          <w:szCs w:val="24"/>
        </w:rPr>
        <w:t>), tad viņš maksā Pasūtītājam līgumsodu 0,1 % apmērā no kopējās Līguma summas par katru nokavēto dienu.</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par katru maksājuma kavējuma dienu.</w:t>
      </w:r>
    </w:p>
    <w:p w:rsidR="00784E7D" w:rsidRPr="00784E7D" w:rsidRDefault="00784E7D" w:rsidP="00784E7D">
      <w:pPr>
        <w:tabs>
          <w:tab w:val="left" w:pos="567"/>
        </w:tabs>
        <w:spacing w:before="120" w:after="0" w:line="240" w:lineRule="auto"/>
        <w:ind w:left="454"/>
        <w:rPr>
          <w:rFonts w:ascii="Times New Roman" w:eastAsia="Times New Roman" w:hAnsi="Times New Roman" w:cs="Times New Roman"/>
          <w:sz w:val="24"/>
          <w:szCs w:val="24"/>
        </w:rPr>
      </w:pPr>
    </w:p>
    <w:p w:rsidR="00784E7D" w:rsidRPr="00784E7D" w:rsidRDefault="00784E7D" w:rsidP="00784E7D">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NEPĀRVARAMA VARA UN ĀRKĀRTĒJI APSTĀKĻI.</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784E7D" w:rsidRPr="00784E7D" w:rsidRDefault="00784E7D" w:rsidP="00784E7D">
      <w:pPr>
        <w:tabs>
          <w:tab w:val="left" w:pos="567"/>
        </w:tabs>
        <w:spacing w:before="120" w:after="0" w:line="240" w:lineRule="auto"/>
        <w:ind w:left="454"/>
        <w:rPr>
          <w:rFonts w:ascii="Times New Roman" w:eastAsia="Times New Roman" w:hAnsi="Times New Roman" w:cs="Times New Roman"/>
          <w:sz w:val="24"/>
          <w:szCs w:val="24"/>
        </w:rPr>
      </w:pPr>
    </w:p>
    <w:p w:rsidR="00784E7D" w:rsidRPr="00784E7D" w:rsidRDefault="00784E7D" w:rsidP="00784E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GARANTIJAS SAISTĪBAS</w:t>
      </w:r>
    </w:p>
    <w:p w:rsidR="00784E7D" w:rsidRPr="00784E7D" w:rsidRDefault="00784E7D" w:rsidP="00784E7D">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w:t>
      </w:r>
      <w:r w:rsidRPr="00784E7D">
        <w:rPr>
          <w:rFonts w:ascii="Times New Roman" w:eastAsia="Times New Roman" w:hAnsi="Times New Roman" w:cs="Times New Roman"/>
          <w:sz w:val="24"/>
          <w:szCs w:val="24"/>
        </w:rPr>
        <w:lastRenderedPageBreak/>
        <w:t xml:space="preserve">trūkumiem un defektiem izmantotajos materiālos un veiktajos </w:t>
      </w:r>
      <w:r w:rsidRPr="00784E7D">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784E7D">
        <w:rPr>
          <w:rFonts w:ascii="Times New Roman" w:eastAsia="Times New Roman" w:hAnsi="Times New Roman" w:cs="Times New Roman"/>
          <w:b/>
          <w:spacing w:val="3"/>
          <w:sz w:val="24"/>
          <w:szCs w:val="24"/>
        </w:rPr>
        <w:t>____ (____________)</w:t>
      </w:r>
      <w:r w:rsidRPr="00784E7D">
        <w:rPr>
          <w:rFonts w:ascii="Times New Roman" w:eastAsia="Times New Roman" w:hAnsi="Times New Roman" w:cs="Times New Roman"/>
          <w:b/>
          <w:sz w:val="24"/>
          <w:szCs w:val="24"/>
        </w:rPr>
        <w:t xml:space="preserve"> mēneši</w:t>
      </w:r>
      <w:r w:rsidRPr="00784E7D">
        <w:rPr>
          <w:rFonts w:ascii="Times New Roman" w:eastAsia="Times New Roman" w:hAnsi="Times New Roman" w:cs="Times New Roman"/>
          <w:sz w:val="24"/>
          <w:szCs w:val="24"/>
        </w:rPr>
        <w:t xml:space="preserve"> no Liepājas reģiona novadu būvvaldes akta</w:t>
      </w:r>
      <w:r w:rsidRPr="00784E7D">
        <w:rPr>
          <w:rFonts w:ascii="Times New Roman" w:eastAsia="Times New Roman" w:hAnsi="Times New Roman" w:cs="Times New Roman"/>
          <w:spacing w:val="-1"/>
          <w:sz w:val="24"/>
          <w:szCs w:val="24"/>
        </w:rPr>
        <w:t xml:space="preserve"> parakstīšanas brīža.</w:t>
      </w:r>
    </w:p>
    <w:p w:rsidR="00784E7D" w:rsidRPr="00784E7D" w:rsidRDefault="00784E7D" w:rsidP="00784E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784E7D">
        <w:rPr>
          <w:rFonts w:ascii="Times New Roman" w:eastAsia="Times New Roman" w:hAnsi="Times New Roman" w:cs="Times New Roman"/>
          <w:sz w:val="24"/>
          <w:szCs w:val="24"/>
        </w:rPr>
        <w:t xml:space="preserve">8.2. </w:t>
      </w:r>
      <w:r w:rsidRPr="00784E7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784E7D">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784E7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784E7D">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784E7D">
        <w:rPr>
          <w:rFonts w:ascii="Times New Roman" w:eastAsia="Times New Roman" w:hAnsi="Times New Roman" w:cs="Times New Roman"/>
          <w:color w:val="000000"/>
          <w:spacing w:val="-1"/>
          <w:sz w:val="24"/>
          <w:szCs w:val="24"/>
        </w:rPr>
        <w:t>(trim) darba dienām, ja vien Puses nevienojas par īsāku termiņu.</w:t>
      </w:r>
    </w:p>
    <w:p w:rsidR="00784E7D" w:rsidRPr="00784E7D" w:rsidRDefault="00784E7D" w:rsidP="00784E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color w:val="000000"/>
          <w:sz w:val="24"/>
          <w:szCs w:val="24"/>
        </w:rPr>
        <w:t xml:space="preserve">8.3. Puses sastāda defektu aktu, tajā norādot bojājumus, neatbilstības vai </w:t>
      </w:r>
      <w:r w:rsidRPr="00784E7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784E7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784E7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784E7D">
        <w:rPr>
          <w:rFonts w:ascii="Times New Roman" w:eastAsia="Times New Roman" w:hAnsi="Times New Roman" w:cs="Times New Roman"/>
          <w:color w:val="000000"/>
          <w:spacing w:val="-1"/>
          <w:sz w:val="24"/>
          <w:szCs w:val="24"/>
        </w:rPr>
        <w:t>Būvuzņēmējam.</w:t>
      </w:r>
    </w:p>
    <w:p w:rsidR="00784E7D" w:rsidRPr="00784E7D" w:rsidRDefault="00784E7D" w:rsidP="00784E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784E7D" w:rsidRPr="00784E7D" w:rsidRDefault="00784E7D" w:rsidP="00784E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olor w:val="000000"/>
          <w:sz w:val="24"/>
          <w:szCs w:val="24"/>
        </w:rPr>
        <w:t xml:space="preserve">8.5. </w:t>
      </w:r>
      <w:r w:rsidRPr="00784E7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784E7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784E7D">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784E7D">
        <w:rPr>
          <w:rFonts w:ascii="Times New Roman" w:eastAsia="Times New Roman" w:hAnsi="Times New Roman" w:cs="Times New Roman"/>
          <w:spacing w:val="-1"/>
          <w:sz w:val="24"/>
          <w:szCs w:val="24"/>
        </w:rPr>
        <w:t>Būvdarbu garantijas laika garantijas sniedzējs.</w:t>
      </w:r>
    </w:p>
    <w:p w:rsidR="00784E7D" w:rsidRPr="00784E7D" w:rsidRDefault="00784E7D" w:rsidP="00784E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784E7D">
        <w:rPr>
          <w:rFonts w:ascii="Times New Roman" w:eastAsia="Times New Roman" w:hAnsi="Times New Roman" w:cs="Times New Roman"/>
          <w:color w:val="000000"/>
          <w:spacing w:val="-1"/>
          <w:sz w:val="24"/>
          <w:szCs w:val="24"/>
        </w:rPr>
        <w:t xml:space="preserve">8.6. Gadījumā, ja Būvdarbu veicējs kļuvis </w:t>
      </w:r>
      <w:proofErr w:type="gramStart"/>
      <w:r w:rsidRPr="00784E7D">
        <w:rPr>
          <w:rFonts w:ascii="Times New Roman" w:eastAsia="Times New Roman" w:hAnsi="Times New Roman" w:cs="Times New Roman"/>
          <w:color w:val="000000"/>
          <w:spacing w:val="-1"/>
          <w:sz w:val="24"/>
          <w:szCs w:val="24"/>
        </w:rPr>
        <w:t>maksātnespējīgs</w:t>
      </w:r>
      <w:r w:rsidR="002F7E66">
        <w:rPr>
          <w:rFonts w:ascii="Times New Roman" w:eastAsia="Times New Roman" w:hAnsi="Times New Roman" w:cs="Times New Roman"/>
          <w:color w:val="000000"/>
          <w:spacing w:val="-1"/>
          <w:sz w:val="24"/>
          <w:szCs w:val="24"/>
        </w:rPr>
        <w:t>,</w:t>
      </w:r>
      <w:r w:rsidRPr="00784E7D">
        <w:rPr>
          <w:rFonts w:ascii="Times New Roman" w:eastAsia="Times New Roman" w:hAnsi="Times New Roman" w:cs="Times New Roman"/>
          <w:color w:val="000000"/>
          <w:spacing w:val="-1"/>
          <w:sz w:val="24"/>
          <w:szCs w:val="24"/>
        </w:rPr>
        <w:t xml:space="preserve"> likvidējies vai zaudējis tiesības</w:t>
      </w:r>
      <w:proofErr w:type="gramEnd"/>
      <w:r w:rsidRPr="00784E7D">
        <w:rPr>
          <w:rFonts w:ascii="Times New Roman" w:eastAsia="Times New Roman" w:hAnsi="Times New Roman" w:cs="Times New Roman"/>
          <w:color w:val="000000"/>
          <w:spacing w:val="-1"/>
          <w:sz w:val="24"/>
          <w:szCs w:val="24"/>
        </w:rPr>
        <w:t xml:space="preserve"> veikt attiecīgo profesionālo darbību Darbu garantijas laikā, tad visu 8.nodaļā minēto saistību izpildi nodrošina Būvdarbu garantijas laika garantijas sniedzējs.</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p>
    <w:p w:rsidR="00784E7D" w:rsidRPr="00784E7D" w:rsidRDefault="00784E7D" w:rsidP="00784E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APDROŠINĀŠANA</w:t>
      </w:r>
    </w:p>
    <w:p w:rsidR="00784E7D" w:rsidRPr="00784E7D" w:rsidRDefault="00784E7D" w:rsidP="00784E7D">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784E7D" w:rsidRPr="00784E7D" w:rsidRDefault="00784E7D" w:rsidP="00784E7D">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784E7D" w:rsidRPr="00784E7D" w:rsidRDefault="00784E7D" w:rsidP="00784E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LĪGUMA IZBEIGŠANA</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10.1. Līgums var tikt izbeigts, Pusēm savstarpēji rakstiski vienojoties, vai arī šajā Līgumā noteiktajā kārtībā.</w:t>
      </w:r>
    </w:p>
    <w:p w:rsidR="00784E7D" w:rsidRPr="00784E7D" w:rsidRDefault="00784E7D" w:rsidP="00784E7D">
      <w:pPr>
        <w:tabs>
          <w:tab w:val="left" w:pos="0"/>
        </w:tabs>
        <w:spacing w:before="120" w:after="0" w:line="240" w:lineRule="auto"/>
        <w:jc w:val="both"/>
        <w:rPr>
          <w:rFonts w:ascii="Times New Roman" w:eastAsia="Times New Roman" w:hAnsi="Times New Roman" w:cs="Times New Roman"/>
          <w:sz w:val="24"/>
          <w:szCs w:val="24"/>
        </w:rPr>
      </w:pPr>
      <w:r w:rsidRPr="00946D58">
        <w:rPr>
          <w:rFonts w:ascii="Times New Roman" w:eastAsia="Times New Roman" w:hAnsi="Times New Roman" w:cs="Times New Roman"/>
          <w:sz w:val="24"/>
          <w:szCs w:val="24"/>
        </w:rPr>
        <w:t xml:space="preserve">10.2. Pasūtītājs, nosūtot </w:t>
      </w:r>
      <w:r w:rsidRPr="00946D58">
        <w:rPr>
          <w:rFonts w:ascii="Times New Roman" w:eastAsia="Times New Roman" w:hAnsi="Times New Roman" w:cs="Times New Roman"/>
          <w:color w:val="000000"/>
          <w:spacing w:val="4"/>
          <w:sz w:val="24"/>
          <w:szCs w:val="24"/>
        </w:rPr>
        <w:t xml:space="preserve">10 (desmit) darba dienas iepriekš </w:t>
      </w:r>
      <w:r w:rsidRPr="00946D58">
        <w:rPr>
          <w:rFonts w:ascii="Times New Roman" w:eastAsia="Times New Roman" w:hAnsi="Times New Roman" w:cs="Times New Roman"/>
          <w:sz w:val="24"/>
          <w:szCs w:val="24"/>
        </w:rPr>
        <w:t>Būvuzņēmējam rakstisku</w:t>
      </w:r>
      <w:r w:rsidRPr="00784E7D">
        <w:rPr>
          <w:rFonts w:ascii="Times New Roman" w:eastAsia="Times New Roman" w:hAnsi="Times New Roman" w:cs="Times New Roman"/>
          <w:sz w:val="24"/>
          <w:szCs w:val="24"/>
        </w:rPr>
        <w:t xml:space="preserve"> paziņojumu, ir tiesīgs vienpusēji lauzt Līgumu, ja:</w:t>
      </w:r>
    </w:p>
    <w:p w:rsidR="00784E7D" w:rsidRPr="00784E7D" w:rsidRDefault="00A60198" w:rsidP="00A60198">
      <w:pPr>
        <w:spacing w:before="120" w:after="0" w:line="240" w:lineRule="auto"/>
        <w:ind w:left="720"/>
        <w:jc w:val="both"/>
        <w:rPr>
          <w:rFonts w:ascii="Times New Roman" w:eastAsia="Times New Roman" w:hAnsi="Times New Roman" w:cs="Times New Roman"/>
          <w:sz w:val="24"/>
          <w:szCs w:val="24"/>
        </w:rPr>
      </w:pPr>
      <w:r w:rsidRPr="00946D58">
        <w:rPr>
          <w:rFonts w:ascii="Times New Roman" w:eastAsia="Times New Roman" w:hAnsi="Times New Roman" w:cs="Times New Roman"/>
          <w:sz w:val="24"/>
          <w:szCs w:val="24"/>
        </w:rPr>
        <w:t xml:space="preserve">10.2.1. </w:t>
      </w:r>
      <w:r w:rsidR="00784E7D" w:rsidRPr="00946D58">
        <w:rPr>
          <w:rFonts w:ascii="Times New Roman" w:eastAsia="Times New Roman" w:hAnsi="Times New Roman" w:cs="Times New Roman"/>
          <w:sz w:val="24"/>
          <w:szCs w:val="24"/>
        </w:rPr>
        <w:t>Būvuzņēmējs Līgumā noteiktā termiņā neiesniedz Līguma izpildes nodrošinājumu (darbu izpildes garantiju);</w:t>
      </w:r>
    </w:p>
    <w:p w:rsidR="00784E7D" w:rsidRPr="00A60198" w:rsidRDefault="00784E7D" w:rsidP="00A60198">
      <w:pPr>
        <w:pStyle w:val="Sarakstarindkopa"/>
        <w:numPr>
          <w:ilvl w:val="2"/>
          <w:numId w:val="21"/>
        </w:numPr>
        <w:spacing w:before="120" w:after="0" w:line="240" w:lineRule="auto"/>
        <w:jc w:val="both"/>
        <w:rPr>
          <w:rFonts w:ascii="Times New Roman" w:eastAsia="Times New Roman" w:hAnsi="Times New Roman" w:cs="Times New Roman"/>
          <w:sz w:val="24"/>
          <w:szCs w:val="24"/>
        </w:rPr>
      </w:pPr>
      <w:r w:rsidRPr="00A60198">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(pielikums Nr.</w:t>
      </w:r>
      <w:r w:rsidR="00A60198" w:rsidRPr="00A60198">
        <w:rPr>
          <w:rFonts w:ascii="Times New Roman" w:eastAsia="Times New Roman" w:hAnsi="Times New Roman" w:cs="Times New Roman"/>
          <w:sz w:val="24"/>
          <w:szCs w:val="24"/>
        </w:rPr>
        <w:t>4</w:t>
      </w:r>
      <w:r w:rsidRPr="00A60198">
        <w:rPr>
          <w:rFonts w:ascii="Times New Roman" w:eastAsia="Times New Roman" w:hAnsi="Times New Roman" w:cs="Times New Roman"/>
          <w:sz w:val="24"/>
          <w:szCs w:val="24"/>
        </w:rPr>
        <w:t>) un ja Būvuzņēmēj</w:t>
      </w:r>
      <w:r w:rsidR="00214D01">
        <w:rPr>
          <w:rFonts w:ascii="Times New Roman" w:eastAsia="Times New Roman" w:hAnsi="Times New Roman" w:cs="Times New Roman"/>
          <w:sz w:val="24"/>
          <w:szCs w:val="24"/>
        </w:rPr>
        <w:t>a</w:t>
      </w:r>
      <w:r w:rsidRPr="00A60198">
        <w:rPr>
          <w:rFonts w:ascii="Times New Roman" w:eastAsia="Times New Roman" w:hAnsi="Times New Roman" w:cs="Times New Roman"/>
          <w:sz w:val="24"/>
          <w:szCs w:val="24"/>
        </w:rPr>
        <w:t xml:space="preserve"> nokavējums ir sasniedzis vismaz 10 (desmit) dienas;</w:t>
      </w:r>
    </w:p>
    <w:p w:rsidR="00784E7D" w:rsidRPr="00A60198" w:rsidRDefault="00784E7D" w:rsidP="00A60198">
      <w:pPr>
        <w:pStyle w:val="Sarakstarindkopa"/>
        <w:numPr>
          <w:ilvl w:val="2"/>
          <w:numId w:val="21"/>
        </w:numPr>
        <w:spacing w:before="120" w:after="0" w:line="240" w:lineRule="auto"/>
        <w:jc w:val="both"/>
        <w:rPr>
          <w:rFonts w:ascii="Times New Roman" w:eastAsia="Times New Roman" w:hAnsi="Times New Roman" w:cs="Times New Roman"/>
          <w:sz w:val="24"/>
          <w:szCs w:val="24"/>
        </w:rPr>
      </w:pPr>
      <w:r w:rsidRPr="00A60198">
        <w:rPr>
          <w:rFonts w:ascii="Times New Roman" w:eastAsia="Times New Roman" w:hAnsi="Times New Roman" w:cs="Times New Roman"/>
          <w:sz w:val="24"/>
          <w:szCs w:val="24"/>
        </w:rPr>
        <w:lastRenderedPageBreak/>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784E7D" w:rsidRPr="00784E7D" w:rsidRDefault="00784E7D" w:rsidP="00A60198">
      <w:pPr>
        <w:numPr>
          <w:ilvl w:val="2"/>
          <w:numId w:val="21"/>
        </w:num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ir uzsākta Būvuzņēmēja likvidācija vai arī Būvuzņēmējs ir atzīts par maksātnespējīgu;</w:t>
      </w:r>
    </w:p>
    <w:p w:rsidR="00784E7D" w:rsidRPr="00784E7D" w:rsidRDefault="00784E7D" w:rsidP="00A60198">
      <w:pPr>
        <w:numPr>
          <w:ilvl w:val="2"/>
          <w:numId w:val="21"/>
        </w:num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olor w:val="000000"/>
          <w:spacing w:val="-1"/>
          <w:sz w:val="24"/>
          <w:szCs w:val="24"/>
        </w:rPr>
        <w:t>Būvuzņēmējs nomaina būvdarbu vadītāju bez saskaņošanas ar Pasūtītāju</w:t>
      </w:r>
      <w:r w:rsidRPr="00784E7D">
        <w:rPr>
          <w:rFonts w:ascii="Times New Roman" w:eastAsia="Times New Roman" w:hAnsi="Times New Roman" w:cs="Times New Roman"/>
          <w:sz w:val="24"/>
          <w:szCs w:val="24"/>
        </w:rPr>
        <w:t>;</w:t>
      </w:r>
    </w:p>
    <w:p w:rsidR="00784E7D" w:rsidRPr="00784E7D" w:rsidRDefault="00784E7D" w:rsidP="00A60198">
      <w:pPr>
        <w:numPr>
          <w:ilvl w:val="2"/>
          <w:numId w:val="21"/>
        </w:num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olor w:val="000000"/>
          <w:spacing w:val="-1"/>
          <w:sz w:val="24"/>
          <w:szCs w:val="24"/>
        </w:rPr>
        <w:t>Būvuzņēmējs nomaina apakšuzņēmēju bez saskaņošanas ar Pasūtītāju</w:t>
      </w:r>
      <w:r w:rsidRPr="00784E7D">
        <w:rPr>
          <w:rFonts w:ascii="Times New Roman" w:eastAsia="Times New Roman" w:hAnsi="Times New Roman" w:cs="Times New Roman"/>
          <w:color w:val="000000"/>
          <w:spacing w:val="1"/>
          <w:sz w:val="24"/>
          <w:szCs w:val="24"/>
        </w:rPr>
        <w:t xml:space="preserve"> vai Pasūtītājs nepiekrīt </w:t>
      </w:r>
      <w:r w:rsidRPr="00784E7D">
        <w:rPr>
          <w:rFonts w:ascii="Times New Roman" w:eastAsia="Times New Roman" w:hAnsi="Times New Roman" w:cs="Times New Roman"/>
          <w:color w:val="000000"/>
          <w:spacing w:val="-1"/>
          <w:sz w:val="24"/>
          <w:szCs w:val="24"/>
        </w:rPr>
        <w:t xml:space="preserve">apakšuzņēmēja </w:t>
      </w:r>
      <w:r w:rsidRPr="00784E7D">
        <w:rPr>
          <w:rFonts w:ascii="Times New Roman" w:eastAsia="Times New Roman" w:hAnsi="Times New Roman" w:cs="Times New Roman"/>
          <w:sz w:val="24"/>
          <w:szCs w:val="24"/>
        </w:rPr>
        <w:t xml:space="preserve">(personas, uz kuru iespējām Būvuzņēmējs balstās) </w:t>
      </w:r>
      <w:r w:rsidRPr="00784E7D">
        <w:rPr>
          <w:rFonts w:ascii="Times New Roman" w:eastAsia="Times New Roman" w:hAnsi="Times New Roman" w:cs="Times New Roman"/>
          <w:color w:val="000000"/>
          <w:spacing w:val="1"/>
          <w:sz w:val="24"/>
          <w:szCs w:val="24"/>
        </w:rPr>
        <w:t>nomaiņai</w:t>
      </w:r>
      <w:r w:rsidRPr="00784E7D">
        <w:rPr>
          <w:rFonts w:ascii="Times New Roman" w:eastAsia="Times New Roman" w:hAnsi="Times New Roman" w:cs="Times New Roman"/>
          <w:sz w:val="24"/>
          <w:szCs w:val="24"/>
        </w:rPr>
        <w:t>;</w:t>
      </w:r>
    </w:p>
    <w:p w:rsidR="00784E7D" w:rsidRPr="00A60198" w:rsidRDefault="00784E7D" w:rsidP="00A60198">
      <w:pPr>
        <w:pStyle w:val="Sarakstarindkopa"/>
        <w:numPr>
          <w:ilvl w:val="2"/>
          <w:numId w:val="21"/>
        </w:numPr>
        <w:tabs>
          <w:tab w:val="left" w:pos="720"/>
        </w:tabs>
        <w:spacing w:before="120" w:after="0" w:line="240" w:lineRule="auto"/>
        <w:jc w:val="both"/>
        <w:rPr>
          <w:rFonts w:ascii="Times New Roman" w:eastAsia="Times New Roman" w:hAnsi="Times New Roman" w:cs="Times New Roman"/>
          <w:sz w:val="24"/>
          <w:szCs w:val="24"/>
        </w:rPr>
      </w:pPr>
      <w:r w:rsidRPr="00A60198">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784E7D" w:rsidRPr="00784E7D" w:rsidRDefault="00784E7D" w:rsidP="002F7E66">
      <w:pPr>
        <w:numPr>
          <w:ilvl w:val="1"/>
          <w:numId w:val="21"/>
        </w:numPr>
        <w:tabs>
          <w:tab w:val="left" w:pos="567"/>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784E7D" w:rsidRPr="00784E7D" w:rsidRDefault="00784E7D" w:rsidP="002F7E66">
      <w:pPr>
        <w:numPr>
          <w:ilvl w:val="1"/>
          <w:numId w:val="21"/>
        </w:numPr>
        <w:tabs>
          <w:tab w:val="left" w:pos="567"/>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kopējās Līguma summas.</w:t>
      </w:r>
    </w:p>
    <w:p w:rsidR="00784E7D" w:rsidRPr="00784E7D" w:rsidRDefault="00784E7D" w:rsidP="002F7E66">
      <w:pPr>
        <w:numPr>
          <w:ilvl w:val="1"/>
          <w:numId w:val="21"/>
        </w:numPr>
        <w:tabs>
          <w:tab w:val="left" w:pos="567"/>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Izbeidzot Līgumu 10.1., 10.2. un </w:t>
      </w:r>
      <w:proofErr w:type="gramStart"/>
      <w:r w:rsidRPr="00784E7D">
        <w:rPr>
          <w:rFonts w:ascii="Times New Roman" w:eastAsia="Times New Roman" w:hAnsi="Times New Roman" w:cs="Times New Roman"/>
          <w:sz w:val="24"/>
          <w:szCs w:val="24"/>
        </w:rPr>
        <w:t>10.3.punktos minētajos gadījumos</w:t>
      </w:r>
      <w:proofErr w:type="gramEnd"/>
      <w:r w:rsidRPr="00784E7D">
        <w:rPr>
          <w:rFonts w:ascii="Times New Roman" w:eastAsia="Times New Roman" w:hAnsi="Times New Roman" w:cs="Times New Roman"/>
          <w:sz w:val="24"/>
          <w:szCs w:val="24"/>
        </w:rPr>
        <w:t>,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784E7D" w:rsidRPr="00784E7D" w:rsidRDefault="00784E7D" w:rsidP="002F7E66">
      <w:pPr>
        <w:numPr>
          <w:ilvl w:val="1"/>
          <w:numId w:val="21"/>
        </w:numPr>
        <w:tabs>
          <w:tab w:val="left" w:pos="567"/>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Ja, laužot Līgumu 10.1. un </w:t>
      </w:r>
      <w:proofErr w:type="gramStart"/>
      <w:r w:rsidRPr="00784E7D">
        <w:rPr>
          <w:rFonts w:ascii="Times New Roman" w:eastAsia="Times New Roman" w:hAnsi="Times New Roman" w:cs="Times New Roman"/>
          <w:sz w:val="24"/>
          <w:szCs w:val="24"/>
        </w:rPr>
        <w:t>10.2.punktos minētajos gadījumos</w:t>
      </w:r>
      <w:proofErr w:type="gramEnd"/>
      <w:r w:rsidRPr="00784E7D">
        <w:rPr>
          <w:rFonts w:ascii="Times New Roman" w:eastAsia="Times New Roman" w:hAnsi="Times New Roman" w:cs="Times New Roman"/>
          <w:sz w:val="24"/>
          <w:szCs w:val="24"/>
        </w:rPr>
        <w:t>, faktiski izpildīto Darbu izmaksas ir mazākas par Būvuzņēmējam Līguma 3.3.1.punktā minētā avansā izmaksātās summas apmēru, Būvuzņēmējs atmaksā Pasūtītājam neizmantoto avansa summu 10 (desmit) darba dienu laikā pēc 10.5.punktā minētā akta parakstīšanas.</w:t>
      </w:r>
    </w:p>
    <w:p w:rsidR="00784E7D" w:rsidRPr="00784E7D" w:rsidRDefault="00784E7D" w:rsidP="002F7E66">
      <w:pPr>
        <w:numPr>
          <w:ilvl w:val="1"/>
          <w:numId w:val="21"/>
        </w:numPr>
        <w:tabs>
          <w:tab w:val="left" w:pos="567"/>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Izdarot samaksu, Pasūtītājs ir tiesīgs ieturēt aprēķināto līgumsodu un zaudējumu atlīdzību.</w:t>
      </w:r>
    </w:p>
    <w:p w:rsidR="00784E7D" w:rsidRPr="00784E7D" w:rsidRDefault="00784E7D" w:rsidP="002F7E66">
      <w:pPr>
        <w:numPr>
          <w:ilvl w:val="1"/>
          <w:numId w:val="21"/>
        </w:numPr>
        <w:tabs>
          <w:tab w:val="left" w:pos="567"/>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784E7D" w:rsidRPr="00784E7D" w:rsidRDefault="00784E7D" w:rsidP="00784E7D">
      <w:pPr>
        <w:tabs>
          <w:tab w:val="left" w:pos="567"/>
        </w:tabs>
        <w:spacing w:before="120" w:after="0" w:line="240" w:lineRule="auto"/>
        <w:ind w:left="454"/>
        <w:jc w:val="both"/>
        <w:rPr>
          <w:rFonts w:ascii="Times New Roman" w:eastAsia="Times New Roman" w:hAnsi="Times New Roman" w:cs="Times New Roman"/>
          <w:sz w:val="24"/>
          <w:szCs w:val="24"/>
        </w:rPr>
      </w:pPr>
    </w:p>
    <w:p w:rsidR="00784E7D" w:rsidRPr="00784E7D" w:rsidRDefault="00784E7D" w:rsidP="00A60198">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LĪGUMA IZPILDES NODROŠINĀJUMS UN BŪVDARBU GARANTIJAS LAIKA GARANTIJA</w:t>
      </w:r>
    </w:p>
    <w:p w:rsidR="00784E7D" w:rsidRPr="00784E7D" w:rsidRDefault="002F7E66" w:rsidP="002F7E66">
      <w:pPr>
        <w:tabs>
          <w:tab w:val="left" w:pos="426"/>
        </w:tabs>
        <w:spacing w:before="120" w:after="0" w:line="240" w:lineRule="auto"/>
        <w:jc w:val="both"/>
        <w:rPr>
          <w:rFonts w:ascii="Times New Roman" w:eastAsia="Times New Roman" w:hAnsi="Times New Roman" w:cs="Times New Roman"/>
          <w:sz w:val="24"/>
          <w:szCs w:val="24"/>
        </w:rPr>
      </w:pPr>
      <w:r w:rsidRPr="00946D58">
        <w:rPr>
          <w:rFonts w:ascii="Times New Roman" w:eastAsia="Times New Roman" w:hAnsi="Times New Roman" w:cs="Times New Roman"/>
          <w:sz w:val="24"/>
          <w:szCs w:val="24"/>
        </w:rPr>
        <w:t xml:space="preserve">11.1. </w:t>
      </w:r>
      <w:r w:rsidR="00784E7D" w:rsidRPr="00946D58">
        <w:rPr>
          <w:rFonts w:ascii="Times New Roman" w:eastAsia="Times New Roman" w:hAnsi="Times New Roman" w:cs="Times New Roman"/>
          <w:sz w:val="24"/>
          <w:szCs w:val="24"/>
        </w:rPr>
        <w:t>Būvuzņēmējs 10 (desmit) darba dienu laikā pēc Līguma parakstīšanas iesniedz</w:t>
      </w:r>
      <w:r w:rsidR="00784E7D" w:rsidRPr="00784E7D">
        <w:rPr>
          <w:rFonts w:ascii="Times New Roman" w:eastAsia="Times New Roman" w:hAnsi="Times New Roman" w:cs="Times New Roman"/>
          <w:sz w:val="24"/>
          <w:szCs w:val="24"/>
        </w:rPr>
        <w:t xml:space="preserve"> </w:t>
      </w:r>
      <w:r w:rsidR="00784E7D" w:rsidRPr="00946D58">
        <w:rPr>
          <w:rFonts w:ascii="Times New Roman" w:eastAsia="Times New Roman" w:hAnsi="Times New Roman" w:cs="Times New Roman"/>
          <w:sz w:val="24"/>
          <w:szCs w:val="24"/>
        </w:rPr>
        <w:t xml:space="preserve">Pasūtītājam kredītiestādes (bankas) izdotu Līguma izpildes nodrošinājumu </w:t>
      </w:r>
      <w:r w:rsidR="00946D58" w:rsidRPr="00946D58">
        <w:rPr>
          <w:rFonts w:ascii="Times New Roman" w:eastAsia="Times New Roman" w:hAnsi="Times New Roman" w:cs="Times New Roman"/>
          <w:sz w:val="24"/>
          <w:szCs w:val="24"/>
        </w:rPr>
        <w:t>1</w:t>
      </w:r>
      <w:r w:rsidR="00784E7D" w:rsidRPr="00946D58">
        <w:rPr>
          <w:rFonts w:ascii="Times New Roman" w:eastAsia="Times New Roman" w:hAnsi="Times New Roman" w:cs="Times New Roman"/>
          <w:sz w:val="24"/>
          <w:szCs w:val="24"/>
        </w:rPr>
        <w:t>0% (desmit</w:t>
      </w:r>
      <w:r w:rsidR="00784E7D" w:rsidRPr="00784E7D">
        <w:rPr>
          <w:rFonts w:ascii="Times New Roman" w:eastAsia="Times New Roman" w:hAnsi="Times New Roman" w:cs="Times New Roman"/>
          <w:sz w:val="24"/>
          <w:szCs w:val="24"/>
        </w:rPr>
        <w:t xml:space="preserve"> procentu) apmērā no kopējās Līguma summas (ar PVN).</w:t>
      </w:r>
    </w:p>
    <w:p w:rsidR="00784E7D" w:rsidRPr="00784E7D" w:rsidRDefault="002F7E66" w:rsidP="002F7E66">
      <w:pPr>
        <w:tabs>
          <w:tab w:val="left" w:pos="426"/>
          <w:tab w:val="num" w:pos="1134"/>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784E7D" w:rsidRPr="00784E7D">
        <w:rPr>
          <w:rFonts w:ascii="Times New Roman" w:eastAsia="Times New Roman" w:hAnsi="Times New Roman" w:cs="Times New Roman"/>
          <w:sz w:val="24"/>
          <w:szCs w:val="24"/>
        </w:rPr>
        <w:t>Līguma izpildes nodrošinājums ir spēkā no tā izdošanas datuma līdz 201</w:t>
      </w:r>
      <w:r>
        <w:rPr>
          <w:rFonts w:ascii="Times New Roman" w:eastAsia="Times New Roman" w:hAnsi="Times New Roman" w:cs="Times New Roman"/>
          <w:sz w:val="24"/>
          <w:szCs w:val="24"/>
        </w:rPr>
        <w:t>2</w:t>
      </w:r>
      <w:r w:rsidR="00784E7D" w:rsidRPr="00784E7D">
        <w:rPr>
          <w:rFonts w:ascii="Times New Roman" w:eastAsia="Times New Roman" w:hAnsi="Times New Roman" w:cs="Times New Roman"/>
          <w:sz w:val="24"/>
          <w:szCs w:val="24"/>
        </w:rPr>
        <w:t xml:space="preserve">.gada </w:t>
      </w:r>
      <w:r w:rsidR="00784E7D" w:rsidRPr="00946D58">
        <w:rPr>
          <w:rFonts w:ascii="Times New Roman" w:eastAsia="Times New Roman" w:hAnsi="Times New Roman" w:cs="Times New Roman"/>
          <w:sz w:val="24"/>
          <w:szCs w:val="24"/>
        </w:rPr>
        <w:t>30.oktobrim (vienu mēnesi pēc Līguma 4.</w:t>
      </w:r>
      <w:r w:rsidR="00254215">
        <w:rPr>
          <w:rFonts w:ascii="Times New Roman" w:eastAsia="Times New Roman" w:hAnsi="Times New Roman" w:cs="Times New Roman"/>
          <w:sz w:val="24"/>
          <w:szCs w:val="24"/>
        </w:rPr>
        <w:t>4</w:t>
      </w:r>
      <w:r w:rsidR="00784E7D" w:rsidRPr="00946D58">
        <w:rPr>
          <w:rFonts w:ascii="Times New Roman" w:eastAsia="Times New Roman" w:hAnsi="Times New Roman" w:cs="Times New Roman"/>
          <w:sz w:val="24"/>
          <w:szCs w:val="24"/>
        </w:rPr>
        <w:t>.punktā noteiktā termiņa).</w:t>
      </w:r>
    </w:p>
    <w:p w:rsidR="00784E7D" w:rsidRPr="00784E7D" w:rsidRDefault="002F7E66" w:rsidP="002F7E66">
      <w:p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784E7D" w:rsidRPr="00784E7D">
        <w:rPr>
          <w:rFonts w:ascii="Times New Roman" w:eastAsia="Times New Roman" w:hAnsi="Times New Roman" w:cs="Times New Roman"/>
          <w:sz w:val="24"/>
          <w:szCs w:val="24"/>
        </w:rPr>
        <w:t xml:space="preserve">Līguma izpildes nodrošinājumu Pasūtītājs ir tiesīgs izmantot, lai kompensētu Būvuzņēmēja saistību neizpildes rezultātā Pasūtītājam nodarītos zaudējumus vai lai ieturētu </w:t>
      </w:r>
      <w:r w:rsidR="00784E7D" w:rsidRPr="00946D58">
        <w:rPr>
          <w:rFonts w:ascii="Times New Roman" w:eastAsia="Times New Roman" w:hAnsi="Times New Roman" w:cs="Times New Roman"/>
          <w:sz w:val="24"/>
          <w:szCs w:val="24"/>
        </w:rPr>
        <w:t>līgumsodu vai neatmaksāto avansa summu.</w:t>
      </w:r>
    </w:p>
    <w:p w:rsidR="00784E7D" w:rsidRPr="00784E7D" w:rsidRDefault="002F7E66" w:rsidP="002F7E66">
      <w:p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 </w:t>
      </w:r>
      <w:r w:rsidR="00784E7D" w:rsidRPr="00784E7D">
        <w:rPr>
          <w:rFonts w:ascii="Times New Roman" w:eastAsia="Times New Roman" w:hAnsi="Times New Roman" w:cs="Times New Roman"/>
          <w:sz w:val="24"/>
          <w:szCs w:val="24"/>
        </w:rPr>
        <w:t>Gadījumā, ja Pasūtītājs lauž līgumu 10.2.punktā minētajos gadījumos</w:t>
      </w:r>
      <w:r>
        <w:rPr>
          <w:rFonts w:ascii="Times New Roman" w:eastAsia="Times New Roman" w:hAnsi="Times New Roman" w:cs="Times New Roman"/>
          <w:sz w:val="24"/>
          <w:szCs w:val="24"/>
        </w:rPr>
        <w:t xml:space="preserve"> </w:t>
      </w:r>
      <w:r w:rsidRPr="00946D58">
        <w:rPr>
          <w:rFonts w:ascii="Times New Roman" w:eastAsia="Times New Roman" w:hAnsi="Times New Roman" w:cs="Times New Roman"/>
          <w:sz w:val="24"/>
          <w:szCs w:val="24"/>
        </w:rPr>
        <w:t>(izņemot 10.2.1.punktā minēto gadījumu)</w:t>
      </w:r>
      <w:r w:rsidR="00784E7D" w:rsidRPr="00946D58">
        <w:rPr>
          <w:rFonts w:ascii="Times New Roman" w:eastAsia="Times New Roman" w:hAnsi="Times New Roman" w:cs="Times New Roman"/>
          <w:sz w:val="24"/>
          <w:szCs w:val="24"/>
        </w:rPr>
        <w:t>,</w:t>
      </w:r>
      <w:r w:rsidR="00784E7D" w:rsidRPr="00784E7D">
        <w:rPr>
          <w:rFonts w:ascii="Times New Roman" w:eastAsia="Times New Roman" w:hAnsi="Times New Roman" w:cs="Times New Roman"/>
          <w:sz w:val="24"/>
          <w:szCs w:val="24"/>
        </w:rPr>
        <w:t xml:space="preserve"> Pasūtītājs ietur pilnu Līguma izpildes nodrošinājuma summu.</w:t>
      </w:r>
    </w:p>
    <w:p w:rsidR="00784E7D" w:rsidRPr="00784E7D" w:rsidRDefault="002F7E66" w:rsidP="002F7E66">
      <w:p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sidR="00784E7D" w:rsidRPr="00784E7D">
        <w:rPr>
          <w:rFonts w:ascii="Times New Roman" w:eastAsia="Times New Roman" w:hAnsi="Times New Roman" w:cs="Times New Roman"/>
          <w:sz w:val="24"/>
          <w:szCs w:val="24"/>
        </w:rPr>
        <w:t xml:space="preserve">Būvuzņēmējs ne vēlāk kā 10 (desmit) darba dienu laikā no akta par būves pieņemšanu ekspluatācijā parakstīšanas brīža iesniedz Pasūtītājam Darbu garantijas laika garantiju 10% (desmit procentu) apmērā no Līguma summas, kā atlīdzības saņēmēju norādot Pasūtītāju, </w:t>
      </w:r>
      <w:r w:rsidR="00784E7D" w:rsidRPr="002F7E66">
        <w:rPr>
          <w:rFonts w:ascii="Times New Roman" w:eastAsia="Times New Roman" w:hAnsi="Times New Roman" w:cs="Times New Roman"/>
          <w:sz w:val="24"/>
          <w:szCs w:val="24"/>
          <w:u w:val="single"/>
        </w:rPr>
        <w:t>garantijas noteikumus iepriekš saskaņojot ar Pasūtītāju</w:t>
      </w:r>
      <w:r w:rsidR="00784E7D" w:rsidRPr="00784E7D">
        <w:rPr>
          <w:rFonts w:ascii="Times New Roman" w:eastAsia="Times New Roman" w:hAnsi="Times New Roman" w:cs="Times New Roman"/>
          <w:sz w:val="24"/>
          <w:szCs w:val="24"/>
        </w:rPr>
        <w:t>.</w:t>
      </w:r>
    </w:p>
    <w:p w:rsidR="00784E7D" w:rsidRPr="00784E7D" w:rsidRDefault="002F7E66" w:rsidP="002F7E66">
      <w:p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00784E7D" w:rsidRPr="00784E7D">
        <w:rPr>
          <w:rFonts w:ascii="Times New Roman" w:eastAsia="Times New Roman" w:hAnsi="Times New Roman" w:cs="Times New Roman"/>
          <w:sz w:val="24"/>
          <w:szCs w:val="24"/>
        </w:rPr>
        <w:t xml:space="preserve">Būvdarbu garantijas laika garantijai ir jābūt spēkā uz visu Būvuzņēmēja doto Darbu garantijas laiku </w:t>
      </w:r>
      <w:r>
        <w:rPr>
          <w:rFonts w:ascii="Times New Roman" w:eastAsia="Times New Roman" w:hAnsi="Times New Roman" w:cs="Times New Roman"/>
          <w:sz w:val="24"/>
          <w:szCs w:val="24"/>
        </w:rPr>
        <w:t>saskaņā ar šī Līguma 8.1.punktu</w:t>
      </w:r>
      <w:r w:rsidR="00784E7D" w:rsidRPr="00784E7D">
        <w:rPr>
          <w:rFonts w:ascii="Times New Roman" w:eastAsia="Times New Roman" w:hAnsi="Times New Roman" w:cs="Times New Roman"/>
          <w:sz w:val="24"/>
          <w:szCs w:val="24"/>
        </w:rPr>
        <w:t xml:space="preserve">. </w:t>
      </w:r>
    </w:p>
    <w:p w:rsidR="00784E7D" w:rsidRPr="00784E7D" w:rsidRDefault="002F7E66" w:rsidP="002F7E66">
      <w:p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11.7. J</w:t>
      </w:r>
      <w:r w:rsidR="00784E7D" w:rsidRPr="00784E7D">
        <w:rPr>
          <w:rFonts w:ascii="Times New Roman" w:eastAsia="Times New Roman" w:hAnsi="Times New Roman" w:cs="Times New Roman"/>
          <w:snapToGrid w:val="0"/>
          <w:sz w:val="24"/>
          <w:szCs w:val="24"/>
        </w:rPr>
        <w:t>a Līgums tiek lauzts Līguma 10.1. un 10.2.punktā minētajos gadījumos, tad garantijas laiks par to darbu daļu, kas ir paveikta, sākas no Līguma laušanas datuma.</w:t>
      </w:r>
    </w:p>
    <w:p w:rsidR="00784E7D" w:rsidRPr="00784E7D" w:rsidRDefault="002F7E66" w:rsidP="002F7E66">
      <w:p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11.8. </w:t>
      </w:r>
      <w:r w:rsidR="00784E7D" w:rsidRPr="00784E7D">
        <w:rPr>
          <w:rFonts w:ascii="Times New Roman" w:eastAsia="Times New Roman" w:hAnsi="Times New Roman" w:cs="Times New Roman"/>
          <w:snapToGrid w:val="0"/>
          <w:sz w:val="24"/>
          <w:szCs w:val="24"/>
        </w:rPr>
        <w:t xml:space="preserve">Laikā, kad ir spēkā Darbu garantijas laika garantija, līguma 8.nodaļā minēto saistību segšanai, ja Būvuzņēmējs nenovērš defektus uz sava rēķina, Pasūtītājs izmanto šo garantiju. </w:t>
      </w:r>
    </w:p>
    <w:p w:rsidR="00784E7D" w:rsidRPr="00784E7D" w:rsidRDefault="00784E7D" w:rsidP="00784E7D">
      <w:pPr>
        <w:tabs>
          <w:tab w:val="left" w:pos="993"/>
        </w:tabs>
        <w:spacing w:before="120" w:after="0" w:line="240" w:lineRule="auto"/>
        <w:rPr>
          <w:rFonts w:ascii="Times New Roman" w:eastAsia="Times New Roman" w:hAnsi="Times New Roman" w:cs="Times New Roman"/>
          <w:sz w:val="24"/>
          <w:szCs w:val="24"/>
        </w:rPr>
      </w:pPr>
    </w:p>
    <w:p w:rsidR="00784E7D" w:rsidRPr="00784E7D" w:rsidRDefault="00784E7D" w:rsidP="00A60198">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STRĪDU IZSKATĪŠANAS KĀRTĪBA UN CITI NOSACĪJUMI</w:t>
      </w:r>
    </w:p>
    <w:p w:rsidR="00784E7D" w:rsidRPr="00784E7D" w:rsidRDefault="00784E7D" w:rsidP="002F7E66">
      <w:pPr>
        <w:tabs>
          <w:tab w:val="left" w:pos="540"/>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784E7D" w:rsidRPr="00784E7D" w:rsidRDefault="00784E7D" w:rsidP="002F7E66">
      <w:pPr>
        <w:numPr>
          <w:ilvl w:val="1"/>
          <w:numId w:val="12"/>
        </w:numPr>
        <w:tabs>
          <w:tab w:val="left" w:pos="0"/>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784E7D" w:rsidRPr="00784E7D" w:rsidRDefault="00784E7D" w:rsidP="002F7E66">
      <w:pPr>
        <w:numPr>
          <w:ilvl w:val="1"/>
          <w:numId w:val="12"/>
        </w:numPr>
        <w:tabs>
          <w:tab w:val="left" w:pos="0"/>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784E7D" w:rsidRPr="00784E7D" w:rsidRDefault="00784E7D" w:rsidP="002F7E66">
      <w:pPr>
        <w:numPr>
          <w:ilvl w:val="1"/>
          <w:numId w:val="12"/>
        </w:numPr>
        <w:tabs>
          <w:tab w:val="left" w:pos="0"/>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784E7D" w:rsidRPr="00784E7D" w:rsidRDefault="00784E7D" w:rsidP="00784E7D">
      <w:pPr>
        <w:tabs>
          <w:tab w:val="left" w:pos="567"/>
        </w:tabs>
        <w:spacing w:before="120" w:after="0" w:line="240" w:lineRule="auto"/>
        <w:ind w:left="454"/>
        <w:rPr>
          <w:rFonts w:ascii="Times New Roman" w:eastAsia="Times New Roman" w:hAnsi="Times New Roman" w:cs="Times New Roman"/>
          <w:sz w:val="24"/>
          <w:szCs w:val="24"/>
        </w:rPr>
      </w:pPr>
    </w:p>
    <w:p w:rsidR="00784E7D" w:rsidRPr="00784E7D" w:rsidRDefault="00784E7D" w:rsidP="00784E7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KONTAKTPERSONAS</w:t>
      </w:r>
    </w:p>
    <w:p w:rsidR="00784E7D" w:rsidRPr="00784E7D" w:rsidRDefault="00784E7D" w:rsidP="002F7E66">
      <w:pPr>
        <w:numPr>
          <w:ilvl w:val="1"/>
          <w:numId w:val="11"/>
        </w:numPr>
        <w:tabs>
          <w:tab w:val="left" w:pos="567"/>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 Kontaktpersona no Pasūtītāja puses: </w:t>
      </w:r>
    </w:p>
    <w:p w:rsidR="00784E7D" w:rsidRPr="00784E7D" w:rsidRDefault="00784E7D" w:rsidP="002F7E66">
      <w:pPr>
        <w:tabs>
          <w:tab w:val="left" w:pos="567"/>
        </w:tabs>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b/>
        <w:t xml:space="preserve">Priekules novada </w:t>
      </w:r>
      <w:r w:rsidR="002F7E66">
        <w:rPr>
          <w:rFonts w:ascii="Times New Roman" w:eastAsia="Times New Roman" w:hAnsi="Times New Roman" w:cs="Times New Roman"/>
          <w:bCs/>
          <w:sz w:val="24"/>
          <w:szCs w:val="24"/>
        </w:rPr>
        <w:t>Bunkas</w:t>
      </w:r>
      <w:r w:rsidRPr="00784E7D">
        <w:rPr>
          <w:rFonts w:ascii="Times New Roman" w:eastAsia="Times New Roman" w:hAnsi="Times New Roman" w:cs="Times New Roman"/>
          <w:bCs/>
          <w:sz w:val="24"/>
          <w:szCs w:val="24"/>
        </w:rPr>
        <w:t xml:space="preserve"> pagasta pārvaldes vadītājs </w:t>
      </w:r>
      <w:r w:rsidR="002F7E66">
        <w:rPr>
          <w:rFonts w:ascii="Times New Roman" w:eastAsia="Times New Roman" w:hAnsi="Times New Roman" w:cs="Times New Roman"/>
          <w:bCs/>
          <w:sz w:val="24"/>
          <w:szCs w:val="24"/>
        </w:rPr>
        <w:t xml:space="preserve">Edgars </w:t>
      </w:r>
      <w:proofErr w:type="spellStart"/>
      <w:r w:rsidR="002F7E66">
        <w:rPr>
          <w:rFonts w:ascii="Times New Roman" w:eastAsia="Times New Roman" w:hAnsi="Times New Roman" w:cs="Times New Roman"/>
          <w:bCs/>
          <w:sz w:val="24"/>
          <w:szCs w:val="24"/>
        </w:rPr>
        <w:t>Dargužis</w:t>
      </w:r>
      <w:proofErr w:type="spellEnd"/>
      <w:r w:rsidRPr="00784E7D">
        <w:rPr>
          <w:rFonts w:ascii="Times New Roman" w:eastAsia="Times New Roman" w:hAnsi="Times New Roman" w:cs="Times New Roman"/>
          <w:bCs/>
          <w:sz w:val="24"/>
          <w:szCs w:val="24"/>
        </w:rPr>
        <w:t xml:space="preserve">, </w:t>
      </w:r>
      <w:proofErr w:type="spellStart"/>
      <w:r w:rsidRPr="00784E7D">
        <w:rPr>
          <w:rFonts w:ascii="Times New Roman" w:eastAsia="Times New Roman" w:hAnsi="Times New Roman" w:cs="Times New Roman"/>
          <w:bCs/>
          <w:sz w:val="24"/>
          <w:szCs w:val="24"/>
        </w:rPr>
        <w:t>tel</w:t>
      </w:r>
      <w:proofErr w:type="spellEnd"/>
      <w:r w:rsidRPr="00784E7D">
        <w:rPr>
          <w:rFonts w:ascii="Times New Roman" w:eastAsia="Times New Roman" w:hAnsi="Times New Roman" w:cs="Times New Roman"/>
          <w:bCs/>
          <w:sz w:val="24"/>
          <w:szCs w:val="24"/>
        </w:rPr>
        <w:t xml:space="preserve">. </w:t>
      </w:r>
      <w:r w:rsidR="00A34493">
        <w:rPr>
          <w:rFonts w:ascii="Times New Roman" w:eastAsia="Times New Roman" w:hAnsi="Times New Roman" w:cs="Times New Roman"/>
          <w:bCs/>
          <w:sz w:val="24"/>
          <w:szCs w:val="24"/>
        </w:rPr>
        <w:t>26539003</w:t>
      </w:r>
      <w:r w:rsidRPr="00784E7D">
        <w:rPr>
          <w:rFonts w:ascii="Times New Roman" w:eastAsia="Times New Roman" w:hAnsi="Times New Roman" w:cs="Times New Roman"/>
          <w:sz w:val="24"/>
          <w:szCs w:val="24"/>
        </w:rPr>
        <w:t>.</w:t>
      </w:r>
    </w:p>
    <w:p w:rsidR="00784E7D" w:rsidRPr="00784E7D" w:rsidRDefault="00784E7D" w:rsidP="002F7E66">
      <w:pPr>
        <w:numPr>
          <w:ilvl w:val="1"/>
          <w:numId w:val="11"/>
        </w:numPr>
        <w:tabs>
          <w:tab w:val="left" w:pos="567"/>
        </w:tabs>
        <w:spacing w:before="120" w:after="0" w:line="240" w:lineRule="auto"/>
        <w:ind w:left="0" w:firstLine="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Kontaktpersona no Būvuzņēmēja puses:</w:t>
      </w:r>
    </w:p>
    <w:p w:rsidR="00784E7D" w:rsidRPr="00784E7D" w:rsidRDefault="00784E7D" w:rsidP="00784E7D">
      <w:pPr>
        <w:spacing w:before="120" w:after="0" w:line="240" w:lineRule="auto"/>
        <w:ind w:left="709"/>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_______________________; </w:t>
      </w:r>
      <w:r w:rsidRPr="00784E7D">
        <w:rPr>
          <w:rFonts w:ascii="Times New Roman" w:eastAsia="Times New Roman" w:hAnsi="Times New Roman" w:cs="Times New Roman"/>
          <w:sz w:val="24"/>
          <w:szCs w:val="24"/>
        </w:rPr>
        <w:tab/>
        <w:t>tālrunis: _____________, e-pasts: ___________</w:t>
      </w:r>
    </w:p>
    <w:p w:rsidR="00784E7D" w:rsidRPr="00784E7D" w:rsidRDefault="00784E7D" w:rsidP="00784E7D">
      <w:pPr>
        <w:tabs>
          <w:tab w:val="left" w:pos="993"/>
        </w:tabs>
        <w:spacing w:after="0" w:line="240" w:lineRule="auto"/>
        <w:ind w:left="709"/>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(amats, vārds, uzvārds)</w:t>
      </w:r>
    </w:p>
    <w:p w:rsidR="00784E7D" w:rsidRPr="00784E7D" w:rsidRDefault="00784E7D" w:rsidP="00784E7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PUŠU REKVIZĪTI</w:t>
      </w:r>
    </w:p>
    <w:p w:rsidR="00784E7D" w:rsidRPr="00784E7D" w:rsidRDefault="00784E7D" w:rsidP="00784E7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784E7D" w:rsidRPr="00784E7D" w:rsidTr="0068388A">
        <w:tc>
          <w:tcPr>
            <w:tcW w:w="4608" w:type="dxa"/>
          </w:tcPr>
          <w:p w:rsidR="00784E7D" w:rsidRPr="00784E7D" w:rsidRDefault="00784E7D" w:rsidP="00784E7D">
            <w:pPr>
              <w:spacing w:after="0" w:line="240" w:lineRule="auto"/>
              <w:ind w:left="454"/>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Pasūtītājs:</w:t>
            </w:r>
          </w:p>
          <w:p w:rsidR="00784E7D" w:rsidRPr="00784E7D" w:rsidRDefault="00784E7D" w:rsidP="00784E7D">
            <w:pPr>
              <w:spacing w:after="0" w:line="240" w:lineRule="auto"/>
              <w:ind w:left="454"/>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Priekules novada dome</w:t>
            </w:r>
          </w:p>
          <w:p w:rsidR="00784E7D" w:rsidRPr="00784E7D" w:rsidRDefault="00784E7D" w:rsidP="00784E7D">
            <w:pPr>
              <w:spacing w:after="0" w:line="240" w:lineRule="auto"/>
              <w:ind w:left="454"/>
              <w:rPr>
                <w:rFonts w:ascii="Times New Roman" w:eastAsia="Times New Roman" w:hAnsi="Times New Roman" w:cs="Times New Roman"/>
                <w:sz w:val="24"/>
                <w:szCs w:val="24"/>
              </w:rPr>
            </w:pPr>
            <w:proofErr w:type="spellStart"/>
            <w:r w:rsidRPr="00784E7D">
              <w:rPr>
                <w:rFonts w:ascii="Times New Roman" w:eastAsia="Times New Roman" w:hAnsi="Times New Roman" w:cs="Times New Roman"/>
                <w:sz w:val="24"/>
                <w:szCs w:val="24"/>
              </w:rPr>
              <w:t>Reģ.Nr</w:t>
            </w:r>
            <w:proofErr w:type="spellEnd"/>
            <w:r w:rsidRPr="00784E7D">
              <w:rPr>
                <w:rFonts w:ascii="Times New Roman" w:eastAsia="Times New Roman" w:hAnsi="Times New Roman" w:cs="Times New Roman"/>
                <w:sz w:val="24"/>
                <w:szCs w:val="24"/>
              </w:rPr>
              <w:t xml:space="preserve">. 90000031601 </w:t>
            </w: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Adrese: Saules iela 1, Priekule, Priekules novads, LV-3434</w:t>
            </w: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A/S </w:t>
            </w:r>
            <w:proofErr w:type="spellStart"/>
            <w:r w:rsidRPr="00784E7D">
              <w:rPr>
                <w:rFonts w:ascii="Times New Roman" w:eastAsia="Times New Roman" w:hAnsi="Times New Roman" w:cs="Times New Roman"/>
                <w:sz w:val="24"/>
                <w:szCs w:val="24"/>
              </w:rPr>
              <w:t>Swedbank</w:t>
            </w:r>
            <w:proofErr w:type="spellEnd"/>
            <w:r w:rsidRPr="00784E7D">
              <w:rPr>
                <w:rFonts w:ascii="Times New Roman" w:eastAsia="Times New Roman" w:hAnsi="Times New Roman" w:cs="Times New Roman"/>
                <w:sz w:val="24"/>
                <w:szCs w:val="24"/>
              </w:rPr>
              <w:t>, kods HABALV22</w:t>
            </w: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Konts: LV30HABA0551018598451</w:t>
            </w:r>
          </w:p>
          <w:p w:rsidR="00784E7D" w:rsidRPr="00784E7D" w:rsidRDefault="00784E7D" w:rsidP="00784E7D">
            <w:pPr>
              <w:spacing w:after="0" w:line="240" w:lineRule="auto"/>
              <w:ind w:left="454"/>
              <w:rPr>
                <w:rFonts w:ascii="Times New Roman" w:eastAsia="Times New Roman" w:hAnsi="Times New Roman" w:cs="Times New Roman"/>
                <w:sz w:val="24"/>
                <w:szCs w:val="24"/>
              </w:rPr>
            </w:pP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Priekules novada domes priekšsēdētāja </w:t>
            </w:r>
          </w:p>
          <w:p w:rsidR="00784E7D" w:rsidRPr="00784E7D" w:rsidRDefault="00784E7D" w:rsidP="00784E7D">
            <w:pPr>
              <w:spacing w:after="0" w:line="240" w:lineRule="auto"/>
              <w:ind w:left="454"/>
              <w:rPr>
                <w:rFonts w:ascii="Times New Roman" w:eastAsia="Times New Roman" w:hAnsi="Times New Roman" w:cs="Times New Roman"/>
                <w:sz w:val="24"/>
                <w:szCs w:val="24"/>
              </w:rPr>
            </w:pP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__________________ Vija </w:t>
            </w:r>
            <w:proofErr w:type="spellStart"/>
            <w:r w:rsidRPr="00784E7D">
              <w:rPr>
                <w:rFonts w:ascii="Times New Roman" w:eastAsia="Times New Roman" w:hAnsi="Times New Roman" w:cs="Times New Roman"/>
                <w:sz w:val="24"/>
                <w:szCs w:val="24"/>
              </w:rPr>
              <w:t>Jablonska</w:t>
            </w:r>
            <w:proofErr w:type="spellEnd"/>
          </w:p>
          <w:p w:rsidR="00784E7D" w:rsidRPr="00784E7D" w:rsidRDefault="00784E7D" w:rsidP="00784E7D">
            <w:pPr>
              <w:spacing w:after="0" w:line="240" w:lineRule="auto"/>
              <w:ind w:left="454"/>
              <w:rPr>
                <w:rFonts w:ascii="Times New Roman" w:eastAsia="Times New Roman" w:hAnsi="Times New Roman" w:cs="Times New Roman"/>
                <w:sz w:val="24"/>
                <w:szCs w:val="24"/>
              </w:rPr>
            </w:pP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       </w:t>
            </w:r>
            <w:proofErr w:type="spellStart"/>
            <w:r w:rsidRPr="00784E7D">
              <w:rPr>
                <w:rFonts w:ascii="Times New Roman" w:eastAsia="Times New Roman" w:hAnsi="Times New Roman" w:cs="Times New Roman"/>
                <w:sz w:val="24"/>
                <w:szCs w:val="24"/>
              </w:rPr>
              <w:t>Z.v</w:t>
            </w:r>
            <w:proofErr w:type="spellEnd"/>
            <w:r w:rsidRPr="00784E7D">
              <w:rPr>
                <w:rFonts w:ascii="Times New Roman" w:eastAsia="Times New Roman" w:hAnsi="Times New Roman" w:cs="Times New Roman"/>
                <w:sz w:val="24"/>
                <w:szCs w:val="24"/>
              </w:rPr>
              <w:t>.</w:t>
            </w:r>
          </w:p>
        </w:tc>
        <w:tc>
          <w:tcPr>
            <w:tcW w:w="4289" w:type="dxa"/>
          </w:tcPr>
          <w:p w:rsidR="00784E7D" w:rsidRPr="00784E7D" w:rsidRDefault="00784E7D" w:rsidP="00784E7D">
            <w:pPr>
              <w:spacing w:after="0" w:line="240" w:lineRule="auto"/>
              <w:ind w:left="454"/>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Būvuzņēmējs:</w:t>
            </w:r>
          </w:p>
          <w:p w:rsidR="00784E7D" w:rsidRPr="00784E7D" w:rsidRDefault="00784E7D" w:rsidP="00784E7D">
            <w:pPr>
              <w:spacing w:after="0" w:line="240" w:lineRule="auto"/>
              <w:ind w:left="454"/>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w:t>
            </w:r>
          </w:p>
          <w:p w:rsidR="00784E7D" w:rsidRPr="00784E7D" w:rsidRDefault="00784E7D" w:rsidP="00784E7D">
            <w:pPr>
              <w:spacing w:after="0" w:line="240" w:lineRule="auto"/>
              <w:ind w:left="454"/>
              <w:rPr>
                <w:rFonts w:ascii="Times New Roman" w:eastAsia="Times New Roman" w:hAnsi="Times New Roman" w:cs="Times New Roman"/>
                <w:sz w:val="24"/>
                <w:szCs w:val="24"/>
              </w:rPr>
            </w:pPr>
            <w:proofErr w:type="spellStart"/>
            <w:r w:rsidRPr="00784E7D">
              <w:rPr>
                <w:rFonts w:ascii="Times New Roman" w:eastAsia="Times New Roman" w:hAnsi="Times New Roman" w:cs="Times New Roman"/>
                <w:sz w:val="24"/>
                <w:szCs w:val="24"/>
              </w:rPr>
              <w:t>Reģ.Nr</w:t>
            </w:r>
            <w:proofErr w:type="spellEnd"/>
            <w:r w:rsidRPr="00784E7D">
              <w:rPr>
                <w:rFonts w:ascii="Times New Roman" w:eastAsia="Times New Roman" w:hAnsi="Times New Roman" w:cs="Times New Roman"/>
                <w:sz w:val="24"/>
                <w:szCs w:val="24"/>
              </w:rPr>
              <w:t xml:space="preserve">. </w:t>
            </w: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Adrese:</w:t>
            </w:r>
          </w:p>
          <w:p w:rsidR="00784E7D" w:rsidRPr="00784E7D" w:rsidRDefault="00784E7D" w:rsidP="00784E7D">
            <w:pPr>
              <w:spacing w:after="0" w:line="240" w:lineRule="auto"/>
              <w:ind w:left="454"/>
              <w:rPr>
                <w:rFonts w:ascii="Times New Roman" w:eastAsia="Times New Roman" w:hAnsi="Times New Roman" w:cs="Times New Roman"/>
                <w:sz w:val="24"/>
                <w:szCs w:val="24"/>
              </w:rPr>
            </w:pP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Bankas rekvizīti</w:t>
            </w:r>
          </w:p>
          <w:p w:rsidR="00784E7D" w:rsidRPr="00784E7D" w:rsidRDefault="00784E7D" w:rsidP="00784E7D">
            <w:pPr>
              <w:spacing w:after="0" w:line="240" w:lineRule="auto"/>
              <w:ind w:left="454"/>
              <w:rPr>
                <w:rFonts w:ascii="Times New Roman" w:eastAsia="Times New Roman" w:hAnsi="Times New Roman" w:cs="Times New Roman"/>
                <w:sz w:val="24"/>
                <w:szCs w:val="24"/>
              </w:rPr>
            </w:pPr>
          </w:p>
          <w:p w:rsidR="00784E7D" w:rsidRPr="00784E7D" w:rsidRDefault="00784E7D" w:rsidP="00784E7D">
            <w:pPr>
              <w:spacing w:after="0" w:line="240" w:lineRule="auto"/>
              <w:ind w:left="454"/>
              <w:rPr>
                <w:rFonts w:ascii="Times New Roman" w:eastAsia="Times New Roman" w:hAnsi="Times New Roman" w:cs="Times New Roman"/>
                <w:sz w:val="24"/>
                <w:szCs w:val="24"/>
              </w:rPr>
            </w:pPr>
          </w:p>
          <w:p w:rsidR="00784E7D" w:rsidRPr="00784E7D" w:rsidRDefault="00784E7D" w:rsidP="00784E7D">
            <w:pPr>
              <w:spacing w:after="0" w:line="240" w:lineRule="auto"/>
              <w:ind w:left="454"/>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amats</w:t>
            </w:r>
          </w:p>
          <w:p w:rsidR="00784E7D" w:rsidRPr="00784E7D" w:rsidRDefault="00784E7D" w:rsidP="00784E7D">
            <w:pPr>
              <w:spacing w:after="0" w:line="240" w:lineRule="auto"/>
              <w:ind w:left="454"/>
              <w:rPr>
                <w:rFonts w:ascii="Times New Roman" w:eastAsia="Times New Roman" w:hAnsi="Times New Roman" w:cs="Times New Roman"/>
                <w:sz w:val="24"/>
                <w:szCs w:val="24"/>
              </w:rPr>
            </w:pPr>
          </w:p>
          <w:p w:rsidR="00784E7D" w:rsidRPr="00784E7D" w:rsidRDefault="00784E7D" w:rsidP="00784E7D">
            <w:pPr>
              <w:spacing w:after="0" w:line="240" w:lineRule="auto"/>
              <w:ind w:left="454"/>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___________________</w:t>
            </w:r>
            <w:proofErr w:type="gramStart"/>
            <w:r w:rsidRPr="00784E7D">
              <w:rPr>
                <w:rFonts w:ascii="Times New Roman" w:eastAsia="Times New Roman" w:hAnsi="Times New Roman" w:cs="Times New Roman"/>
                <w:sz w:val="24"/>
                <w:szCs w:val="24"/>
              </w:rPr>
              <w:t xml:space="preserve">                                  </w:t>
            </w:r>
            <w:proofErr w:type="gramEnd"/>
          </w:p>
          <w:p w:rsidR="00784E7D" w:rsidRPr="00784E7D" w:rsidRDefault="00784E7D" w:rsidP="00784E7D">
            <w:pPr>
              <w:spacing w:after="0" w:line="240" w:lineRule="auto"/>
              <w:ind w:left="454"/>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 xml:space="preserve"> (paraksts, atšifrējums)</w:t>
            </w:r>
          </w:p>
          <w:p w:rsidR="00784E7D" w:rsidRPr="00784E7D" w:rsidRDefault="00784E7D" w:rsidP="00784E7D">
            <w:pPr>
              <w:spacing w:after="0" w:line="240" w:lineRule="auto"/>
              <w:ind w:left="454"/>
              <w:rPr>
                <w:rFonts w:ascii="Times New Roman" w:eastAsia="Times New Roman" w:hAnsi="Times New Roman" w:cs="Times New Roman"/>
                <w:sz w:val="24"/>
                <w:szCs w:val="24"/>
              </w:rPr>
            </w:pPr>
            <w:proofErr w:type="spellStart"/>
            <w:r w:rsidRPr="00784E7D">
              <w:rPr>
                <w:rFonts w:ascii="Times New Roman" w:eastAsia="Times New Roman" w:hAnsi="Times New Roman" w:cs="Times New Roman"/>
                <w:sz w:val="24"/>
                <w:szCs w:val="24"/>
              </w:rPr>
              <w:t>Z.v</w:t>
            </w:r>
            <w:proofErr w:type="spellEnd"/>
            <w:r w:rsidRPr="00784E7D">
              <w:rPr>
                <w:rFonts w:ascii="Times New Roman" w:eastAsia="Times New Roman" w:hAnsi="Times New Roman" w:cs="Times New Roman"/>
                <w:sz w:val="24"/>
                <w:szCs w:val="24"/>
              </w:rPr>
              <w:t>.</w:t>
            </w:r>
          </w:p>
        </w:tc>
      </w:tr>
      <w:bookmarkEnd w:id="0"/>
      <w:bookmarkEnd w:id="1"/>
    </w:tbl>
    <w:p w:rsidR="00A34493" w:rsidRDefault="00A34493" w:rsidP="000F7EEB">
      <w:pPr>
        <w:tabs>
          <w:tab w:val="center" w:pos="4153"/>
          <w:tab w:val="right" w:pos="8306"/>
        </w:tabs>
        <w:spacing w:after="0" w:line="240" w:lineRule="auto"/>
        <w:jc w:val="right"/>
        <w:rPr>
          <w:rFonts w:ascii="Times New Roman" w:eastAsia="Times New Roman" w:hAnsi="Times New Roman" w:cs="Times New Roman"/>
          <w:sz w:val="24"/>
          <w:szCs w:val="24"/>
        </w:rPr>
      </w:pPr>
    </w:p>
    <w:p w:rsidR="000F7EEB" w:rsidRPr="000F7EEB" w:rsidRDefault="000F7EEB" w:rsidP="000F7EEB">
      <w:pPr>
        <w:tabs>
          <w:tab w:val="center" w:pos="4153"/>
          <w:tab w:val="right" w:pos="8306"/>
        </w:tabs>
        <w:spacing w:after="0" w:line="240" w:lineRule="auto"/>
        <w:jc w:val="right"/>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Līguma pielikums Nr.1</w:t>
      </w:r>
    </w:p>
    <w:p w:rsidR="008C5F76" w:rsidRPr="00784E7D" w:rsidRDefault="008C5F76" w:rsidP="008C5F76">
      <w:pPr>
        <w:spacing w:after="0" w:line="240" w:lineRule="auto"/>
        <w:jc w:val="right"/>
        <w:rPr>
          <w:rFonts w:ascii="Times New Roman" w:eastAsia="Times New Roman" w:hAnsi="Times New Roman" w:cs="Times New Roman"/>
          <w:b/>
          <w:sz w:val="28"/>
          <w:szCs w:val="24"/>
        </w:rPr>
      </w:pPr>
    </w:p>
    <w:p w:rsidR="008C5F76" w:rsidRPr="00784E7D" w:rsidRDefault="008C5F76" w:rsidP="008C5F76">
      <w:pPr>
        <w:spacing w:after="0" w:line="240" w:lineRule="auto"/>
        <w:jc w:val="both"/>
        <w:rPr>
          <w:rFonts w:ascii="Times New Roman" w:eastAsia="Times New Roman" w:hAnsi="Times New Roman" w:cs="Times New Roman"/>
          <w:sz w:val="24"/>
          <w:szCs w:val="24"/>
        </w:rPr>
      </w:pPr>
    </w:p>
    <w:p w:rsidR="008C5F76" w:rsidRPr="00784E7D" w:rsidRDefault="008C5F76" w:rsidP="008C5F76">
      <w:pPr>
        <w:spacing w:after="0" w:line="240" w:lineRule="auto"/>
        <w:jc w:val="center"/>
        <w:rPr>
          <w:rFonts w:ascii="Times New Roman" w:eastAsia="Times New Roman" w:hAnsi="Times New Roman" w:cs="Times New Roman"/>
          <w:b/>
          <w:bCs/>
          <w:iCs/>
          <w:sz w:val="24"/>
          <w:szCs w:val="24"/>
        </w:rPr>
      </w:pPr>
      <w:r w:rsidRPr="00784E7D">
        <w:rPr>
          <w:rFonts w:ascii="Times New Roman" w:eastAsia="Times New Roman" w:hAnsi="Times New Roman" w:cs="Times New Roman"/>
          <w:b/>
          <w:bCs/>
          <w:iCs/>
          <w:sz w:val="24"/>
          <w:szCs w:val="24"/>
        </w:rPr>
        <w:t>LĪGUMA IZPILDES NODROŠINĀJUMS</w:t>
      </w:r>
    </w:p>
    <w:p w:rsidR="008C5F76" w:rsidRPr="00784E7D" w:rsidRDefault="008C5F76" w:rsidP="008C5F76">
      <w:pPr>
        <w:spacing w:after="0" w:line="240" w:lineRule="auto"/>
        <w:jc w:val="center"/>
        <w:rPr>
          <w:rFonts w:ascii="Times New Roman" w:eastAsia="Times New Roman" w:hAnsi="Times New Roman" w:cs="Times New Roman"/>
          <w:b/>
          <w:sz w:val="24"/>
          <w:u w:val="single"/>
        </w:rPr>
      </w:pPr>
      <w:r w:rsidRPr="00784E7D">
        <w:rPr>
          <w:rFonts w:ascii="Times New Roman" w:eastAsia="Times New Roman" w:hAnsi="Times New Roman" w:cs="Times New Roman"/>
          <w:b/>
          <w:sz w:val="24"/>
          <w:u w:val="single"/>
        </w:rPr>
        <w:t>Tiek iesniegta uz garantijas izsniedzējas bankas veidlapas</w:t>
      </w:r>
    </w:p>
    <w:p w:rsidR="008C5F76" w:rsidRPr="00784E7D" w:rsidRDefault="008C5F76" w:rsidP="008C5F76">
      <w:pPr>
        <w:spacing w:after="0" w:line="240" w:lineRule="auto"/>
        <w:jc w:val="center"/>
        <w:rPr>
          <w:rFonts w:ascii="Times New Roman" w:eastAsia="Times New Roman" w:hAnsi="Times New Roman" w:cs="Times New Roman"/>
          <w:sz w:val="24"/>
          <w:szCs w:val="24"/>
        </w:rPr>
      </w:pPr>
    </w:p>
    <w:p w:rsidR="008C5F76" w:rsidRPr="00784E7D" w:rsidRDefault="008C5F76" w:rsidP="008C5F76">
      <w:pPr>
        <w:autoSpaceDE w:val="0"/>
        <w:autoSpaceDN w:val="0"/>
        <w:adjustRightInd w:val="0"/>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___.___._______. </w:t>
      </w:r>
      <w:proofErr w:type="spellStart"/>
      <w:r w:rsidRPr="00784E7D">
        <w:rPr>
          <w:rFonts w:ascii="Times New Roman" w:eastAsia="Times New Roman" w:hAnsi="Times New Roman" w:cs="Times New Roman"/>
          <w:sz w:val="24"/>
          <w:szCs w:val="24"/>
        </w:rPr>
        <w:t>Nr</w:t>
      </w:r>
      <w:proofErr w:type="spellEnd"/>
      <w:r w:rsidRPr="00784E7D">
        <w:rPr>
          <w:rFonts w:ascii="Times New Roman" w:eastAsia="Times New Roman" w:hAnsi="Times New Roman" w:cs="Times New Roman"/>
          <w:sz w:val="24"/>
          <w:szCs w:val="24"/>
        </w:rPr>
        <w:t>._______________</w:t>
      </w:r>
      <w:r w:rsidRPr="00784E7D">
        <w:rPr>
          <w:rFonts w:ascii="Times New Roman" w:eastAsia="Times New Roman" w:hAnsi="Times New Roman" w:cs="Times New Roman"/>
          <w:sz w:val="24"/>
          <w:szCs w:val="24"/>
        </w:rPr>
        <w:tab/>
      </w:r>
    </w:p>
    <w:p w:rsidR="008C5F76" w:rsidRPr="00784E7D" w:rsidRDefault="008C5F76" w:rsidP="008C5F76">
      <w:pPr>
        <w:spacing w:after="0" w:line="240" w:lineRule="auto"/>
        <w:ind w:left="1080" w:hanging="1080"/>
        <w:jc w:val="right"/>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Priekules novada dome,</w:t>
      </w:r>
    </w:p>
    <w:p w:rsidR="008C5F76" w:rsidRPr="00784E7D" w:rsidRDefault="008C5F76" w:rsidP="008C5F76">
      <w:pPr>
        <w:spacing w:after="0" w:line="240" w:lineRule="auto"/>
        <w:ind w:left="1080" w:hanging="1080"/>
        <w:jc w:val="right"/>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reģ.Nr.90000031601</w:t>
      </w:r>
    </w:p>
    <w:p w:rsidR="008C5F76" w:rsidRPr="00784E7D" w:rsidRDefault="008C5F76" w:rsidP="008C5F76">
      <w:pPr>
        <w:spacing w:after="0" w:line="240" w:lineRule="auto"/>
        <w:ind w:left="1080"/>
        <w:jc w:val="right"/>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Saules iela 1, Priekule, </w:t>
      </w:r>
    </w:p>
    <w:p w:rsidR="008C5F76" w:rsidRPr="00784E7D" w:rsidRDefault="008C5F76" w:rsidP="008C5F76">
      <w:pPr>
        <w:spacing w:after="0" w:line="240" w:lineRule="auto"/>
        <w:ind w:left="1080"/>
        <w:jc w:val="right"/>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Priekules novads, LV-3434</w:t>
      </w:r>
    </w:p>
    <w:p w:rsidR="008C5F76" w:rsidRPr="00784E7D" w:rsidRDefault="008C5F76" w:rsidP="008C5F76">
      <w:pPr>
        <w:tabs>
          <w:tab w:val="left" w:pos="1080"/>
        </w:tabs>
        <w:spacing w:after="0" w:line="240" w:lineRule="auto"/>
        <w:ind w:left="-3" w:firstLine="3"/>
        <w:rPr>
          <w:rFonts w:ascii="Times New Roman" w:eastAsia="Times New Roman" w:hAnsi="Times New Roman" w:cs="Times New Roman"/>
          <w:b/>
          <w:sz w:val="24"/>
          <w:szCs w:val="24"/>
        </w:rPr>
      </w:pPr>
    </w:p>
    <w:p w:rsidR="008C5F76" w:rsidRPr="00784E7D" w:rsidRDefault="008C5F76" w:rsidP="008C5F76">
      <w:pPr>
        <w:tabs>
          <w:tab w:val="left" w:pos="1080"/>
        </w:tabs>
        <w:spacing w:after="0" w:line="240" w:lineRule="auto"/>
        <w:ind w:left="-3" w:firstLine="3"/>
        <w:rPr>
          <w:rFonts w:ascii="Times New Roman" w:eastAsia="Times New Roman" w:hAnsi="Times New Roman" w:cs="Times New Roman"/>
          <w:b/>
          <w:sz w:val="24"/>
          <w:szCs w:val="24"/>
        </w:rPr>
      </w:pPr>
      <w:r w:rsidRPr="00784E7D">
        <w:rPr>
          <w:rFonts w:ascii="Times New Roman" w:eastAsia="Times New Roman" w:hAnsi="Times New Roman" w:cs="Times New Roman"/>
          <w:b/>
          <w:sz w:val="24"/>
          <w:szCs w:val="24"/>
        </w:rPr>
        <w:t xml:space="preserve">Līgums: </w:t>
      </w:r>
      <w:r w:rsidRPr="00784E7D">
        <w:rPr>
          <w:rFonts w:ascii="Times New Roman" w:eastAsia="Times New Roman" w:hAnsi="Times New Roman" w:cs="Times New Roman"/>
          <w:b/>
          <w:sz w:val="24"/>
          <w:szCs w:val="24"/>
        </w:rPr>
        <w:tab/>
        <w:t>„Būvdarbi projektam „</w:t>
      </w:r>
      <w:r w:rsidR="00A34493">
        <w:rPr>
          <w:rFonts w:ascii="Times New Roman" w:eastAsia="Times New Roman" w:hAnsi="Times New Roman" w:cs="Times New Roman"/>
          <w:b/>
          <w:sz w:val="24"/>
          <w:szCs w:val="24"/>
        </w:rPr>
        <w:t>Priekules novada Bunkas pagasta Bunkas ciema ū</w:t>
      </w:r>
      <w:r w:rsidRPr="00784E7D">
        <w:rPr>
          <w:rFonts w:ascii="Times New Roman" w:eastAsia="Times New Roman" w:hAnsi="Times New Roman" w:cs="Times New Roman"/>
          <w:b/>
          <w:sz w:val="24"/>
          <w:szCs w:val="24"/>
        </w:rPr>
        <w:t>denssaimniecības attīstība””</w:t>
      </w:r>
    </w:p>
    <w:p w:rsidR="008C5F76" w:rsidRPr="00784E7D" w:rsidRDefault="008C5F76" w:rsidP="008C5F76">
      <w:pPr>
        <w:tabs>
          <w:tab w:val="left" w:pos="1170"/>
        </w:tabs>
        <w:spacing w:after="0" w:line="240" w:lineRule="auto"/>
        <w:rPr>
          <w:rFonts w:ascii="Times New Roman" w:eastAsia="Times New Roman" w:hAnsi="Times New Roman" w:cs="Times New Roman"/>
          <w:bCs/>
          <w:sz w:val="16"/>
          <w:szCs w:val="16"/>
        </w:rPr>
      </w:pPr>
    </w:p>
    <w:p w:rsidR="008C5F76" w:rsidRPr="00784E7D" w:rsidRDefault="008C5F76" w:rsidP="008C5F76">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aps/>
          <w:sz w:val="24"/>
          <w:szCs w:val="24"/>
        </w:rPr>
        <w:t>Tā kā</w:t>
      </w:r>
      <w:r w:rsidRPr="00784E7D">
        <w:rPr>
          <w:rFonts w:ascii="Times New Roman" w:eastAsia="Times New Roman" w:hAnsi="Times New Roman" w:cs="Times New Roman"/>
          <w:sz w:val="24"/>
          <w:szCs w:val="24"/>
        </w:rPr>
        <w:t xml:space="preserve"> ______________________________________________ </w:t>
      </w:r>
      <w:r w:rsidRPr="00784E7D">
        <w:rPr>
          <w:rFonts w:ascii="Times New Roman" w:eastAsia="Times New Roman" w:hAnsi="Times New Roman" w:cs="Times New Roman"/>
          <w:i/>
          <w:sz w:val="24"/>
          <w:szCs w:val="24"/>
        </w:rPr>
        <w:t>(Būvuzņēmēja nosaukums)</w:t>
      </w:r>
      <w:r w:rsidRPr="00784E7D">
        <w:rPr>
          <w:rFonts w:ascii="Times New Roman" w:eastAsia="Times New Roman" w:hAnsi="Times New Roman" w:cs="Times New Roman"/>
          <w:sz w:val="24"/>
          <w:szCs w:val="24"/>
        </w:rPr>
        <w:t xml:space="preserve"> (turpmāk tekstā saukts “Būvuzņēmējs”) ir atzīts par uzvarētāju atklātā konkursā „Būvdarbi projektam „</w:t>
      </w:r>
      <w:r w:rsidR="00A34493">
        <w:rPr>
          <w:rFonts w:ascii="Times New Roman" w:eastAsia="Times New Roman" w:hAnsi="Times New Roman" w:cs="Times New Roman"/>
          <w:sz w:val="24"/>
          <w:szCs w:val="24"/>
        </w:rPr>
        <w:t>Priekules novada Bunkas pagasta Bunkas ciema ū</w:t>
      </w:r>
      <w:r w:rsidRPr="00784E7D">
        <w:rPr>
          <w:rFonts w:ascii="Times New Roman" w:eastAsia="Times New Roman" w:hAnsi="Times New Roman" w:cs="Times New Roman"/>
          <w:sz w:val="24"/>
          <w:szCs w:val="24"/>
        </w:rPr>
        <w:t xml:space="preserve">denssaimniecības attīstība”” un </w:t>
      </w:r>
      <w:r w:rsidRPr="00784E7D">
        <w:rPr>
          <w:rFonts w:ascii="Times New Roman" w:eastAsia="Times New Roman" w:hAnsi="Times New Roman" w:cs="Times New Roman"/>
          <w:b/>
          <w:sz w:val="24"/>
          <w:szCs w:val="24"/>
        </w:rPr>
        <w:t>uzņēmies veikt projekta „</w:t>
      </w:r>
      <w:r w:rsidR="00A34493">
        <w:rPr>
          <w:rFonts w:ascii="Times New Roman" w:eastAsia="Times New Roman" w:hAnsi="Times New Roman" w:cs="Times New Roman"/>
          <w:b/>
          <w:sz w:val="24"/>
          <w:szCs w:val="24"/>
        </w:rPr>
        <w:t>Priekules novada Bunkas pagasta Bunkas ciema ū</w:t>
      </w:r>
      <w:r w:rsidRPr="00784E7D">
        <w:rPr>
          <w:rFonts w:ascii="Times New Roman" w:eastAsia="Times New Roman" w:hAnsi="Times New Roman" w:cs="Times New Roman"/>
          <w:b/>
          <w:sz w:val="24"/>
          <w:szCs w:val="24"/>
        </w:rPr>
        <w:t xml:space="preserve">denssaimniecības attīstība” būvdarbus </w:t>
      </w:r>
      <w:r w:rsidRPr="00784E7D">
        <w:rPr>
          <w:rFonts w:ascii="Times New Roman" w:eastAsia="Times New Roman" w:hAnsi="Times New Roman" w:cs="Times New Roman"/>
          <w:sz w:val="24"/>
          <w:szCs w:val="24"/>
        </w:rPr>
        <w:t>starp</w:t>
      </w:r>
      <w:r w:rsidRPr="00784E7D">
        <w:rPr>
          <w:rFonts w:ascii="Times New Roman" w:eastAsia="Times New Roman" w:hAnsi="Times New Roman" w:cs="Times New Roman"/>
          <w:b/>
          <w:sz w:val="24"/>
          <w:szCs w:val="24"/>
        </w:rPr>
        <w:t xml:space="preserve"> </w:t>
      </w:r>
      <w:r w:rsidRPr="00784E7D">
        <w:rPr>
          <w:rFonts w:ascii="Times New Roman" w:eastAsia="Times New Roman" w:hAnsi="Times New Roman" w:cs="Times New Roman"/>
          <w:sz w:val="24"/>
          <w:szCs w:val="24"/>
        </w:rPr>
        <w:t xml:space="preserve">Priekules novada </w:t>
      </w:r>
      <w:r w:rsidRPr="00784E7D">
        <w:rPr>
          <w:rFonts w:ascii="Times New Roman" w:eastAsia="Times New Roman" w:hAnsi="Times New Roman" w:cs="Times New Roman"/>
          <w:bCs/>
          <w:sz w:val="24"/>
          <w:szCs w:val="24"/>
        </w:rPr>
        <w:t>domi</w:t>
      </w:r>
      <w:r w:rsidRPr="00784E7D">
        <w:rPr>
          <w:rFonts w:ascii="Times New Roman" w:eastAsia="Times New Roman" w:hAnsi="Times New Roman" w:cs="Times New Roman"/>
          <w:sz w:val="24"/>
          <w:szCs w:val="24"/>
        </w:rPr>
        <w:t xml:space="preserve"> (turpmāk tekstā saukts “Pasūtītājs”) un Būvuzņēmēju 201</w:t>
      </w:r>
      <w:r w:rsidR="00A34493">
        <w:rPr>
          <w:rFonts w:ascii="Times New Roman" w:eastAsia="Times New Roman" w:hAnsi="Times New Roman" w:cs="Times New Roman"/>
          <w:sz w:val="24"/>
          <w:szCs w:val="24"/>
        </w:rPr>
        <w:t>2</w:t>
      </w:r>
      <w:r w:rsidRPr="00784E7D">
        <w:rPr>
          <w:rFonts w:ascii="Times New Roman" w:eastAsia="Times New Roman" w:hAnsi="Times New Roman" w:cs="Times New Roman"/>
          <w:sz w:val="24"/>
          <w:szCs w:val="24"/>
        </w:rPr>
        <w:t xml:space="preserve">.gada ___.____________ noslēgtajā Līgumā </w:t>
      </w:r>
      <w:proofErr w:type="spellStart"/>
      <w:r w:rsidRPr="00784E7D">
        <w:rPr>
          <w:rFonts w:ascii="Times New Roman" w:eastAsia="Times New Roman" w:hAnsi="Times New Roman" w:cs="Times New Roman"/>
          <w:sz w:val="24"/>
          <w:szCs w:val="24"/>
        </w:rPr>
        <w:t>Nr</w:t>
      </w:r>
      <w:proofErr w:type="spellEnd"/>
      <w:r w:rsidRPr="00784E7D">
        <w:rPr>
          <w:rFonts w:ascii="Times New Roman" w:eastAsia="Times New Roman" w:hAnsi="Times New Roman" w:cs="Times New Roman"/>
          <w:sz w:val="24"/>
          <w:szCs w:val="24"/>
        </w:rPr>
        <w:t>. ________ (turpmāk tekstā saukts „Līgums”) noteiktajā kārtībā, apjomā un termiņos,</w:t>
      </w:r>
    </w:p>
    <w:p w:rsidR="008C5F76" w:rsidRPr="00784E7D" w:rsidRDefault="008C5F76" w:rsidP="008C5F76">
      <w:pPr>
        <w:spacing w:after="0" w:line="240" w:lineRule="auto"/>
        <w:jc w:val="both"/>
        <w:rPr>
          <w:rFonts w:ascii="Times New Roman" w:eastAsia="Times New Roman" w:hAnsi="Times New Roman" w:cs="Times New Roman"/>
          <w:caps/>
          <w:sz w:val="16"/>
          <w:szCs w:val="16"/>
        </w:rPr>
      </w:pPr>
    </w:p>
    <w:p w:rsidR="008C5F76" w:rsidRPr="00784E7D" w:rsidRDefault="008C5F76" w:rsidP="008C5F76">
      <w:pPr>
        <w:spacing w:after="0" w:line="240" w:lineRule="auto"/>
        <w:jc w:val="both"/>
        <w:rPr>
          <w:rFonts w:ascii="Times New Roman" w:eastAsia="Times New Roman" w:hAnsi="Times New Roman" w:cs="Times New Roman"/>
          <w:sz w:val="16"/>
          <w:szCs w:val="16"/>
        </w:rPr>
      </w:pPr>
    </w:p>
    <w:p w:rsidR="008C5F76" w:rsidRPr="00784E7D" w:rsidRDefault="008C5F76" w:rsidP="008C5F76">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aps/>
          <w:sz w:val="24"/>
          <w:szCs w:val="24"/>
        </w:rPr>
        <w:t>Un tā kā</w:t>
      </w:r>
      <w:r w:rsidRPr="00784E7D">
        <w:rPr>
          <w:rFonts w:ascii="Times New Roman" w:eastAsia="Times New Roman" w:hAnsi="Times New Roman" w:cs="Times New Roman"/>
          <w:sz w:val="24"/>
          <w:szCs w:val="24"/>
        </w:rPr>
        <w:t xml:space="preserve"> Līgumā ir norādīts, ka Būvuzņēmējs iesniedz Pasūtītājam </w:t>
      </w:r>
      <w:r w:rsidRPr="00784E7D">
        <w:rPr>
          <w:rFonts w:ascii="Times New Roman" w:eastAsia="Times New Roman" w:hAnsi="Times New Roman" w:cs="Times New Roman"/>
          <w:i/>
          <w:sz w:val="24"/>
          <w:szCs w:val="24"/>
        </w:rPr>
        <w:t>bankas</w:t>
      </w:r>
      <w:r w:rsidRPr="00784E7D">
        <w:rPr>
          <w:rFonts w:ascii="Times New Roman" w:eastAsia="Times New Roman" w:hAnsi="Times New Roman" w:cs="Times New Roman"/>
          <w:sz w:val="24"/>
          <w:szCs w:val="24"/>
        </w:rPr>
        <w:t xml:space="preserve"> izsniegtu </w:t>
      </w:r>
      <w:r w:rsidRPr="00946D58">
        <w:rPr>
          <w:rFonts w:ascii="Times New Roman" w:eastAsia="Times New Roman" w:hAnsi="Times New Roman" w:cs="Times New Roman"/>
          <w:sz w:val="24"/>
          <w:szCs w:val="24"/>
        </w:rPr>
        <w:t xml:space="preserve">līguma izpildes nodrošinājumu </w:t>
      </w:r>
      <w:r w:rsidR="00946D58" w:rsidRPr="00946D58">
        <w:rPr>
          <w:rFonts w:ascii="Times New Roman" w:eastAsia="Times New Roman" w:hAnsi="Times New Roman" w:cs="Times New Roman"/>
          <w:sz w:val="24"/>
          <w:szCs w:val="24"/>
        </w:rPr>
        <w:t>10</w:t>
      </w:r>
      <w:r w:rsidRPr="00946D58">
        <w:rPr>
          <w:rFonts w:ascii="Times New Roman" w:eastAsia="Times New Roman" w:hAnsi="Times New Roman" w:cs="Times New Roman"/>
          <w:sz w:val="24"/>
          <w:szCs w:val="24"/>
        </w:rPr>
        <w:t>% (desmit procentu) apmērā no kopējās Līguma summas</w:t>
      </w:r>
      <w:r w:rsidRPr="00784E7D">
        <w:rPr>
          <w:rFonts w:ascii="Times New Roman" w:eastAsia="Times New Roman" w:hAnsi="Times New Roman" w:cs="Times New Roman"/>
          <w:sz w:val="24"/>
          <w:szCs w:val="24"/>
        </w:rPr>
        <w:t xml:space="preserve"> (</w:t>
      </w:r>
      <w:proofErr w:type="spellStart"/>
      <w:r w:rsidRPr="00784E7D">
        <w:rPr>
          <w:rFonts w:ascii="Times New Roman" w:eastAsia="Times New Roman" w:hAnsi="Times New Roman" w:cs="Times New Roman"/>
          <w:sz w:val="24"/>
          <w:szCs w:val="24"/>
        </w:rPr>
        <w:t>t.sk</w:t>
      </w:r>
      <w:proofErr w:type="spellEnd"/>
      <w:r w:rsidRPr="00784E7D">
        <w:rPr>
          <w:rFonts w:ascii="Times New Roman" w:eastAsia="Times New Roman" w:hAnsi="Times New Roman" w:cs="Times New Roman"/>
          <w:sz w:val="24"/>
          <w:szCs w:val="24"/>
        </w:rPr>
        <w:t>. PVN) kā nodrošinājumu Būvuzņēmēja Līgumā noteikto saistību izpildei,</w:t>
      </w:r>
    </w:p>
    <w:p w:rsidR="008C5F76" w:rsidRPr="00784E7D" w:rsidRDefault="008C5F76" w:rsidP="008C5F76">
      <w:pPr>
        <w:spacing w:after="0" w:line="240" w:lineRule="auto"/>
        <w:jc w:val="both"/>
        <w:rPr>
          <w:rFonts w:ascii="Times New Roman" w:eastAsia="Times New Roman" w:hAnsi="Times New Roman" w:cs="Times New Roman"/>
          <w:sz w:val="16"/>
          <w:szCs w:val="16"/>
        </w:rPr>
      </w:pPr>
    </w:p>
    <w:p w:rsidR="008C5F76" w:rsidRPr="00784E7D" w:rsidRDefault="008C5F76" w:rsidP="008C5F76">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caps/>
          <w:sz w:val="24"/>
          <w:szCs w:val="24"/>
        </w:rPr>
        <w:t>mēs</w:t>
      </w:r>
      <w:r w:rsidRPr="00784E7D">
        <w:rPr>
          <w:rFonts w:ascii="Times New Roman" w:eastAsia="Times New Roman" w:hAnsi="Times New Roman" w:cs="Times New Roman"/>
          <w:sz w:val="24"/>
          <w:szCs w:val="24"/>
        </w:rPr>
        <w:t xml:space="preserve">, _______________________ </w:t>
      </w:r>
      <w:r w:rsidRPr="00784E7D">
        <w:rPr>
          <w:rFonts w:ascii="Times New Roman" w:eastAsia="Times New Roman" w:hAnsi="Times New Roman" w:cs="Times New Roman"/>
          <w:i/>
          <w:sz w:val="24"/>
          <w:szCs w:val="24"/>
        </w:rPr>
        <w:t xml:space="preserve">(bankas nosaukums un adrese) </w:t>
      </w:r>
      <w:r w:rsidRPr="00784E7D">
        <w:rPr>
          <w:rFonts w:ascii="Times New Roman" w:eastAsia="Times New Roman" w:hAnsi="Times New Roman" w:cs="Times New Roman"/>
          <w:sz w:val="24"/>
          <w:szCs w:val="24"/>
        </w:rPr>
        <w:t xml:space="preserve">apstiprinām, ka mēs galvojam Jums par Būvuzņēmēja savlaicīgu un pienācīgu Līguma saistību izpildi un uzņemamies saistības attiecībā pret Jums par summu, kas nepārsniedz ___________________ </w:t>
      </w:r>
      <w:r w:rsidRPr="00784E7D">
        <w:rPr>
          <w:rFonts w:ascii="Times New Roman" w:eastAsia="Times New Roman" w:hAnsi="Times New Roman" w:cs="Times New Roman"/>
          <w:i/>
          <w:sz w:val="24"/>
          <w:szCs w:val="24"/>
        </w:rPr>
        <w:t>(summa vārdos un skaitļos).</w:t>
      </w:r>
      <w:r w:rsidRPr="00784E7D">
        <w:rPr>
          <w:rFonts w:ascii="Times New Roman" w:eastAsia="Times New Roman" w:hAnsi="Times New Roman" w:cs="Times New Roman"/>
          <w:sz w:val="24"/>
          <w:szCs w:val="24"/>
        </w:rPr>
        <w:t xml:space="preserve"> Mēs apņemamies, saņemot Jūsu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Jums pierādīt vai pamatot savu prasību vai pieprasītās summas lielumu.</w:t>
      </w:r>
    </w:p>
    <w:p w:rsidR="008C5F76" w:rsidRPr="00784E7D" w:rsidRDefault="008C5F76" w:rsidP="008C5F76">
      <w:pPr>
        <w:spacing w:after="0" w:line="240" w:lineRule="auto"/>
        <w:jc w:val="both"/>
        <w:rPr>
          <w:rFonts w:ascii="Times New Roman" w:eastAsia="Times New Roman" w:hAnsi="Times New Roman" w:cs="Times New Roman"/>
          <w:sz w:val="16"/>
          <w:szCs w:val="16"/>
        </w:rPr>
      </w:pPr>
    </w:p>
    <w:p w:rsidR="008C5F76" w:rsidRPr="00784E7D" w:rsidRDefault="008C5F76" w:rsidP="008C5F76">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8C5F76" w:rsidRPr="00784E7D" w:rsidRDefault="008C5F76" w:rsidP="008C5F76">
      <w:pPr>
        <w:shd w:val="clear" w:color="auto" w:fill="FFFFFF"/>
        <w:spacing w:before="120" w:after="0" w:line="266" w:lineRule="exact"/>
        <w:ind w:left="11"/>
        <w:jc w:val="both"/>
        <w:rPr>
          <w:rFonts w:ascii="Times New Roman" w:eastAsia="Times New Roman" w:hAnsi="Times New Roman" w:cs="Times New Roman"/>
          <w:sz w:val="24"/>
          <w:szCs w:val="24"/>
        </w:rPr>
      </w:pPr>
      <w:r w:rsidRPr="00784E7D">
        <w:rPr>
          <w:rFonts w:ascii="Times New Roman" w:eastAsia="Times New Roman" w:hAnsi="Times New Roman" w:cs="Times New Roman"/>
          <w:color w:val="000000"/>
          <w:sz w:val="24"/>
          <w:szCs w:val="24"/>
        </w:rPr>
        <w:t>Mēs neaizkavēsim maksājumu, un nekādā gadījumā neatkāpsimies no pienākuma veikt maksājumu. Par maksājuma izpildi mēs rakstiski informēsim Pasūtītāju 5 (piecu) darba dienu laikā no pieprasījuma saņemšanas dienas.</w:t>
      </w:r>
    </w:p>
    <w:p w:rsidR="008C5F76" w:rsidRPr="00784E7D" w:rsidRDefault="008C5F76" w:rsidP="008C5F76">
      <w:pPr>
        <w:spacing w:after="0" w:line="240" w:lineRule="auto"/>
        <w:rPr>
          <w:rFonts w:ascii="Times New Roman" w:eastAsia="Times New Roman" w:hAnsi="Times New Roman" w:cs="Times New Roman"/>
          <w:sz w:val="16"/>
          <w:szCs w:val="16"/>
        </w:rPr>
      </w:pPr>
    </w:p>
    <w:p w:rsidR="008C5F76" w:rsidRPr="00784E7D" w:rsidRDefault="008C5F76" w:rsidP="008C5F76">
      <w:pPr>
        <w:spacing w:after="0" w:line="240" w:lineRule="auto"/>
        <w:jc w:val="both"/>
        <w:rPr>
          <w:rFonts w:ascii="Times New Roman" w:eastAsia="Times New Roman" w:hAnsi="Times New Roman" w:cs="Times New Roman"/>
          <w:sz w:val="24"/>
          <w:szCs w:val="24"/>
        </w:rPr>
      </w:pPr>
      <w:r w:rsidRPr="00946D58">
        <w:rPr>
          <w:rFonts w:ascii="Times New Roman" w:eastAsia="Times New Roman" w:hAnsi="Times New Roman" w:cs="Times New Roman"/>
          <w:sz w:val="24"/>
          <w:szCs w:val="24"/>
        </w:rPr>
        <w:t>Šis līguma izpildes nodrošinājums ir spēkā līdz 201</w:t>
      </w:r>
      <w:r w:rsidR="00A34493" w:rsidRPr="00946D58">
        <w:rPr>
          <w:rFonts w:ascii="Times New Roman" w:eastAsia="Times New Roman" w:hAnsi="Times New Roman" w:cs="Times New Roman"/>
          <w:sz w:val="24"/>
          <w:szCs w:val="24"/>
        </w:rPr>
        <w:t>2</w:t>
      </w:r>
      <w:r w:rsidRPr="00946D58">
        <w:rPr>
          <w:rFonts w:ascii="Times New Roman" w:eastAsia="Times New Roman" w:hAnsi="Times New Roman" w:cs="Times New Roman"/>
          <w:sz w:val="24"/>
          <w:szCs w:val="24"/>
        </w:rPr>
        <w:t>.gada 30.oktobrim.</w:t>
      </w:r>
    </w:p>
    <w:p w:rsidR="008C5F76" w:rsidRPr="00784E7D" w:rsidRDefault="008C5F76" w:rsidP="008C5F76">
      <w:pPr>
        <w:spacing w:after="0" w:line="240" w:lineRule="auto"/>
        <w:ind w:right="1983"/>
        <w:jc w:val="right"/>
        <w:rPr>
          <w:rFonts w:ascii="Times New Roman" w:eastAsia="Times New Roman" w:hAnsi="Times New Roman" w:cs="Times New Roman"/>
          <w:sz w:val="16"/>
          <w:szCs w:val="16"/>
        </w:rPr>
      </w:pPr>
    </w:p>
    <w:p w:rsidR="008C5F76" w:rsidRPr="00784E7D" w:rsidRDefault="008C5F76" w:rsidP="008C5F76">
      <w:pPr>
        <w:spacing w:after="0" w:line="240" w:lineRule="auto"/>
        <w:rPr>
          <w:rFonts w:ascii="Times New Roman" w:eastAsia="Times New Roman" w:hAnsi="Times New Roman" w:cs="Times New Roman"/>
          <w:snapToGrid w:val="0"/>
          <w:sz w:val="24"/>
          <w:szCs w:val="24"/>
        </w:rPr>
      </w:pPr>
    </w:p>
    <w:p w:rsidR="008C5F76" w:rsidRPr="00784E7D" w:rsidRDefault="008C5F76" w:rsidP="008C5F76">
      <w:pPr>
        <w:spacing w:after="0" w:line="240" w:lineRule="auto"/>
        <w:rPr>
          <w:rFonts w:ascii="Times New Roman" w:eastAsia="Times New Roman" w:hAnsi="Times New Roman" w:cs="Times New Roman"/>
          <w:snapToGrid w:val="0"/>
          <w:sz w:val="24"/>
          <w:szCs w:val="24"/>
        </w:rPr>
      </w:pPr>
      <w:r w:rsidRPr="00784E7D">
        <w:rPr>
          <w:rFonts w:ascii="Times New Roman" w:eastAsia="Times New Roman" w:hAnsi="Times New Roman" w:cs="Times New Roman"/>
          <w:snapToGrid w:val="0"/>
          <w:sz w:val="24"/>
          <w:szCs w:val="24"/>
        </w:rPr>
        <w:t>&lt;amata nosaukums&gt;</w:t>
      </w:r>
      <w:r w:rsidRPr="00784E7D">
        <w:rPr>
          <w:rFonts w:ascii="Times New Roman" w:eastAsia="Times New Roman" w:hAnsi="Times New Roman" w:cs="Times New Roman"/>
          <w:snapToGrid w:val="0"/>
          <w:sz w:val="24"/>
          <w:szCs w:val="24"/>
        </w:rPr>
        <w:tab/>
      </w:r>
      <w:r w:rsidRPr="00784E7D">
        <w:rPr>
          <w:rFonts w:ascii="Times New Roman" w:eastAsia="Times New Roman" w:hAnsi="Times New Roman" w:cs="Times New Roman"/>
          <w:snapToGrid w:val="0"/>
          <w:sz w:val="24"/>
          <w:szCs w:val="24"/>
        </w:rPr>
        <w:tab/>
        <w:t>&lt;paraksts&gt;</w:t>
      </w:r>
      <w:r w:rsidRPr="00784E7D">
        <w:rPr>
          <w:rFonts w:ascii="Times New Roman" w:eastAsia="Times New Roman" w:hAnsi="Times New Roman" w:cs="Times New Roman"/>
          <w:snapToGrid w:val="0"/>
          <w:sz w:val="24"/>
          <w:szCs w:val="24"/>
        </w:rPr>
        <w:tab/>
      </w:r>
      <w:r w:rsidRPr="00784E7D">
        <w:rPr>
          <w:rFonts w:ascii="Times New Roman" w:eastAsia="Times New Roman" w:hAnsi="Times New Roman" w:cs="Times New Roman"/>
          <w:snapToGrid w:val="0"/>
          <w:sz w:val="24"/>
          <w:szCs w:val="24"/>
        </w:rPr>
        <w:tab/>
        <w:t>&lt;paraksta atšifrējums&gt;</w:t>
      </w:r>
    </w:p>
    <w:p w:rsidR="008C5F76" w:rsidRPr="00784E7D" w:rsidRDefault="008C5F76" w:rsidP="008C5F76">
      <w:pPr>
        <w:autoSpaceDE w:val="0"/>
        <w:autoSpaceDN w:val="0"/>
        <w:adjustRightInd w:val="0"/>
        <w:spacing w:after="0" w:line="240" w:lineRule="auto"/>
        <w:jc w:val="both"/>
        <w:rPr>
          <w:rFonts w:ascii="Times New Roman" w:eastAsia="Times New Roman" w:hAnsi="Times New Roman" w:cs="Times New Roman"/>
          <w:sz w:val="24"/>
          <w:szCs w:val="24"/>
        </w:rPr>
      </w:pPr>
    </w:p>
    <w:p w:rsidR="008C5F76" w:rsidRPr="00784E7D" w:rsidRDefault="008C5F76" w:rsidP="008C5F76">
      <w:pPr>
        <w:tabs>
          <w:tab w:val="left" w:pos="5400"/>
        </w:tabs>
        <w:spacing w:after="0" w:line="240" w:lineRule="auto"/>
        <w:rPr>
          <w:rFonts w:ascii="Times New Roman" w:eastAsia="Times New Roman" w:hAnsi="Times New Roman" w:cs="Times New Roman"/>
          <w:sz w:val="24"/>
          <w:szCs w:val="24"/>
        </w:rPr>
      </w:pPr>
      <w:proofErr w:type="spellStart"/>
      <w:r w:rsidRPr="00784E7D">
        <w:rPr>
          <w:rFonts w:ascii="Times New Roman" w:eastAsia="Times New Roman" w:hAnsi="Times New Roman" w:cs="Times New Roman"/>
          <w:sz w:val="24"/>
          <w:szCs w:val="24"/>
        </w:rPr>
        <w:t>Z.v</w:t>
      </w:r>
      <w:proofErr w:type="spellEnd"/>
      <w:r w:rsidRPr="00784E7D">
        <w:rPr>
          <w:rFonts w:ascii="Times New Roman" w:eastAsia="Times New Roman" w:hAnsi="Times New Roman" w:cs="Times New Roman"/>
          <w:sz w:val="24"/>
          <w:szCs w:val="24"/>
        </w:rPr>
        <w:t>.</w:t>
      </w:r>
    </w:p>
    <w:p w:rsidR="000F7EEB" w:rsidRPr="000F7EEB" w:rsidRDefault="000F7EEB" w:rsidP="000F7EEB">
      <w:pPr>
        <w:spacing w:after="0" w:line="240" w:lineRule="auto"/>
        <w:jc w:val="both"/>
        <w:rPr>
          <w:rFonts w:ascii="Times New Roman" w:eastAsia="Times New Roman" w:hAnsi="Times New Roman" w:cs="Times New Roman"/>
          <w:sz w:val="24"/>
          <w:szCs w:val="24"/>
        </w:rPr>
      </w:pPr>
    </w:p>
    <w:p w:rsidR="00A34493" w:rsidRDefault="00A344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F7EEB" w:rsidRPr="000F7EEB" w:rsidRDefault="000F7EEB" w:rsidP="000F7EEB">
      <w:pPr>
        <w:spacing w:after="0" w:line="240" w:lineRule="auto"/>
        <w:jc w:val="right"/>
        <w:rPr>
          <w:rFonts w:ascii="Times New Roman" w:eastAsia="Times New Roman" w:hAnsi="Times New Roman" w:cs="Times New Roman"/>
          <w:sz w:val="24"/>
          <w:szCs w:val="24"/>
        </w:rPr>
      </w:pPr>
    </w:p>
    <w:p w:rsidR="000F7EEB" w:rsidRPr="000F7EEB" w:rsidRDefault="000F7EEB" w:rsidP="000F7EEB">
      <w:pPr>
        <w:spacing w:after="0" w:line="240" w:lineRule="auto"/>
        <w:jc w:val="right"/>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Līguma pielikums Nr.2</w:t>
      </w:r>
    </w:p>
    <w:p w:rsidR="000F7EEB" w:rsidRPr="000F7EEB" w:rsidRDefault="000F7EEB" w:rsidP="000F7EEB">
      <w:pPr>
        <w:spacing w:after="0" w:line="240" w:lineRule="auto"/>
        <w:jc w:val="right"/>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FINANŠU PIEDĀVĀJUMS</w:t>
      </w: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(tiks kopēts no uzvarējušā pretendenta iesniegtā piedāvājuma iepirkumā)</w:t>
      </w: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right"/>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Līguma pielikums Nr.3</w:t>
      </w:r>
    </w:p>
    <w:p w:rsidR="000F7EEB" w:rsidRPr="000F7EEB" w:rsidRDefault="000F7EEB" w:rsidP="000F7EEB">
      <w:pPr>
        <w:spacing w:after="0" w:line="240" w:lineRule="auto"/>
        <w:jc w:val="right"/>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TĀMES</w:t>
      </w:r>
    </w:p>
    <w:p w:rsidR="000F7EEB" w:rsidRPr="000F7EEB" w:rsidRDefault="000F7EEB" w:rsidP="000F7EEB">
      <w:pPr>
        <w:spacing w:after="0" w:line="240" w:lineRule="auto"/>
        <w:jc w:val="center"/>
        <w:rPr>
          <w:rFonts w:ascii="Times New Roman" w:eastAsia="Times New Roman" w:hAnsi="Times New Roman" w:cs="Times New Roman"/>
          <w:b/>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(tiks kopētas no uzvarējušā pretendenta iesniegtā piedāvājuma iepirkumā)</w:t>
      </w:r>
    </w:p>
    <w:p w:rsidR="000F7EEB" w:rsidRPr="000F7EEB" w:rsidRDefault="000F7EEB" w:rsidP="000F7EEB">
      <w:pPr>
        <w:spacing w:after="0" w:line="240" w:lineRule="auto"/>
        <w:jc w:val="center"/>
        <w:rPr>
          <w:rFonts w:ascii="Times New Roman" w:eastAsia="Times New Roman" w:hAnsi="Times New Roman" w:cs="Times New Roman"/>
          <w:b/>
          <w:sz w:val="24"/>
          <w:szCs w:val="24"/>
        </w:rPr>
      </w:pPr>
    </w:p>
    <w:p w:rsidR="000F7EEB" w:rsidRPr="000F7EEB" w:rsidRDefault="000F7EEB" w:rsidP="000F7EEB">
      <w:pPr>
        <w:tabs>
          <w:tab w:val="left" w:pos="-57"/>
          <w:tab w:val="num" w:pos="1260"/>
        </w:tabs>
        <w:spacing w:after="0" w:line="240" w:lineRule="auto"/>
        <w:rPr>
          <w:rFonts w:ascii="Times New Roman" w:eastAsia="Times New Roman" w:hAnsi="Times New Roman" w:cs="Times New Roman"/>
          <w:sz w:val="28"/>
          <w:szCs w:val="24"/>
        </w:rPr>
      </w:pPr>
    </w:p>
    <w:p w:rsidR="000F7EEB" w:rsidRPr="000F7EEB" w:rsidRDefault="000F7EEB" w:rsidP="000F7EEB">
      <w:pPr>
        <w:tabs>
          <w:tab w:val="left" w:pos="-57"/>
          <w:tab w:val="num" w:pos="1260"/>
        </w:tabs>
        <w:spacing w:after="0" w:line="240" w:lineRule="auto"/>
        <w:rPr>
          <w:rFonts w:ascii="Times New Roman" w:eastAsia="Times New Roman" w:hAnsi="Times New Roman" w:cs="Times New Roman"/>
          <w:sz w:val="28"/>
          <w:szCs w:val="24"/>
        </w:rPr>
      </w:pPr>
    </w:p>
    <w:p w:rsidR="000F7EEB" w:rsidRPr="000F7EEB" w:rsidRDefault="000F7EEB" w:rsidP="000F7EEB">
      <w:pPr>
        <w:tabs>
          <w:tab w:val="left" w:pos="-57"/>
          <w:tab w:val="num" w:pos="1260"/>
        </w:tabs>
        <w:spacing w:after="0" w:line="240" w:lineRule="auto"/>
        <w:rPr>
          <w:rFonts w:ascii="Times New Roman" w:eastAsia="Times New Roman" w:hAnsi="Times New Roman" w:cs="Times New Roman"/>
          <w:sz w:val="28"/>
          <w:szCs w:val="24"/>
        </w:rPr>
      </w:pPr>
    </w:p>
    <w:p w:rsidR="000F7EEB" w:rsidRPr="000F7EEB" w:rsidRDefault="000F7EEB" w:rsidP="000F7EEB">
      <w:pPr>
        <w:tabs>
          <w:tab w:val="left" w:pos="-57"/>
          <w:tab w:val="num" w:pos="1260"/>
        </w:tabs>
        <w:spacing w:after="0" w:line="240" w:lineRule="auto"/>
        <w:rPr>
          <w:rFonts w:ascii="Times New Roman" w:eastAsia="Times New Roman" w:hAnsi="Times New Roman" w:cs="Times New Roman"/>
          <w:sz w:val="28"/>
          <w:szCs w:val="24"/>
        </w:rPr>
      </w:pPr>
    </w:p>
    <w:p w:rsidR="000F7EEB" w:rsidRPr="000F7EEB" w:rsidRDefault="000F7EEB" w:rsidP="000F7EEB">
      <w:pPr>
        <w:tabs>
          <w:tab w:val="left" w:pos="-57"/>
          <w:tab w:val="num" w:pos="1260"/>
        </w:tabs>
        <w:spacing w:after="0" w:line="240" w:lineRule="auto"/>
        <w:rPr>
          <w:rFonts w:ascii="Times New Roman" w:eastAsia="Times New Roman" w:hAnsi="Times New Roman" w:cs="Times New Roman"/>
          <w:sz w:val="28"/>
          <w:szCs w:val="24"/>
        </w:rPr>
      </w:pPr>
    </w:p>
    <w:p w:rsidR="000F7EEB" w:rsidRPr="000F7EEB" w:rsidRDefault="000F7EEB" w:rsidP="000F7EEB">
      <w:pPr>
        <w:tabs>
          <w:tab w:val="left" w:pos="-57"/>
          <w:tab w:val="num" w:pos="1260"/>
        </w:tabs>
        <w:spacing w:after="0" w:line="240" w:lineRule="auto"/>
        <w:jc w:val="right"/>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Līguma pielikums Nr.4</w:t>
      </w:r>
    </w:p>
    <w:p w:rsidR="000F7EEB" w:rsidRPr="000F7EEB" w:rsidRDefault="000F7EEB" w:rsidP="000F7EEB">
      <w:pPr>
        <w:tabs>
          <w:tab w:val="left" w:pos="-57"/>
          <w:tab w:val="num" w:pos="1260"/>
        </w:tabs>
        <w:spacing w:after="0" w:line="240" w:lineRule="auto"/>
        <w:jc w:val="right"/>
        <w:rPr>
          <w:rFonts w:ascii="Times New Roman" w:eastAsia="Times New Roman" w:hAnsi="Times New Roman" w:cs="Times New Roman"/>
          <w:sz w:val="24"/>
          <w:szCs w:val="24"/>
        </w:rPr>
      </w:pPr>
    </w:p>
    <w:p w:rsidR="000F7EEB" w:rsidRPr="000F7EEB" w:rsidRDefault="000F7EEB" w:rsidP="000F7EEB">
      <w:pPr>
        <w:tabs>
          <w:tab w:val="left" w:pos="-57"/>
          <w:tab w:val="num" w:pos="1260"/>
        </w:tabs>
        <w:spacing w:after="0" w:line="240" w:lineRule="auto"/>
        <w:jc w:val="center"/>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DARBU IZPILDES KALENDĀRAIS GRAFIKS</w:t>
      </w:r>
    </w:p>
    <w:p w:rsidR="000F7EEB" w:rsidRPr="000F7EEB" w:rsidRDefault="000F7EEB" w:rsidP="000F7EEB">
      <w:pPr>
        <w:tabs>
          <w:tab w:val="left" w:pos="-57"/>
          <w:tab w:val="num" w:pos="1260"/>
        </w:tabs>
        <w:spacing w:after="0" w:line="240" w:lineRule="auto"/>
        <w:jc w:val="center"/>
        <w:rPr>
          <w:rFonts w:ascii="Times New Roman" w:eastAsia="Times New Roman" w:hAnsi="Times New Roman" w:cs="Times New Roman"/>
          <w:b/>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(tiks kopēts no uzvarējušā pretendenta iesniegtā piedāvājuma iepirkumā)</w:t>
      </w: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sz w:val="24"/>
          <w:szCs w:val="24"/>
        </w:rPr>
      </w:pPr>
    </w:p>
    <w:p w:rsidR="000F7EEB" w:rsidRPr="000F7EEB" w:rsidRDefault="000F7EEB" w:rsidP="000F7EEB">
      <w:pPr>
        <w:spacing w:after="0" w:line="240" w:lineRule="auto"/>
        <w:jc w:val="right"/>
        <w:rPr>
          <w:rFonts w:ascii="Times New Roman" w:eastAsia="Times New Roman" w:hAnsi="Times New Roman" w:cs="Times New Roman"/>
          <w:b/>
          <w:sz w:val="40"/>
          <w:szCs w:val="40"/>
        </w:rPr>
      </w:pPr>
      <w:r w:rsidRPr="000F7EEB">
        <w:rPr>
          <w:rFonts w:ascii="Times New Roman" w:eastAsia="Times New Roman" w:hAnsi="Times New Roman" w:cs="Times New Roman"/>
          <w:b/>
          <w:sz w:val="40"/>
          <w:szCs w:val="40"/>
        </w:rPr>
        <w:br w:type="page"/>
      </w:r>
    </w:p>
    <w:p w:rsidR="00A34493" w:rsidRDefault="00A34493" w:rsidP="000F7EEB">
      <w:pPr>
        <w:spacing w:after="0" w:line="240" w:lineRule="auto"/>
        <w:jc w:val="right"/>
        <w:rPr>
          <w:rFonts w:ascii="Times New Roman" w:eastAsia="Times New Roman" w:hAnsi="Times New Roman" w:cs="Times New Roman"/>
          <w:sz w:val="24"/>
          <w:szCs w:val="24"/>
        </w:rPr>
      </w:pPr>
    </w:p>
    <w:p w:rsidR="000F7EEB" w:rsidRPr="000F7EEB" w:rsidRDefault="000F7EEB" w:rsidP="000F7EEB">
      <w:pPr>
        <w:spacing w:after="0" w:line="240" w:lineRule="auto"/>
        <w:jc w:val="right"/>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Līguma pielikums Nr.</w:t>
      </w:r>
      <w:r w:rsidR="00A34493">
        <w:rPr>
          <w:rFonts w:ascii="Times New Roman" w:eastAsia="Times New Roman" w:hAnsi="Times New Roman" w:cs="Times New Roman"/>
          <w:sz w:val="24"/>
          <w:szCs w:val="24"/>
        </w:rPr>
        <w:t>5</w:t>
      </w:r>
    </w:p>
    <w:p w:rsidR="000F7EEB" w:rsidRPr="000F7EEB" w:rsidRDefault="000F7EEB" w:rsidP="000F7EEB">
      <w:pPr>
        <w:spacing w:after="0" w:line="240" w:lineRule="auto"/>
        <w:jc w:val="right"/>
        <w:rPr>
          <w:rFonts w:ascii="Times New Roman" w:eastAsia="Times New Roman" w:hAnsi="Times New Roman" w:cs="Times New Roman"/>
          <w:sz w:val="24"/>
          <w:szCs w:val="24"/>
        </w:rPr>
      </w:pPr>
    </w:p>
    <w:p w:rsidR="000F7EEB" w:rsidRPr="000F7EEB" w:rsidRDefault="000F7EEB" w:rsidP="000F7EEB">
      <w:pPr>
        <w:spacing w:after="0" w:line="240" w:lineRule="auto"/>
        <w:jc w:val="center"/>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Būvobjekta nodarbināto saraksts</w:t>
      </w:r>
    </w:p>
    <w:p w:rsidR="000F7EEB" w:rsidRPr="000F7EEB" w:rsidRDefault="000F7EEB" w:rsidP="000F7EEB">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0F7EEB">
        <w:rPr>
          <w:rFonts w:ascii="Times New Roman" w:eastAsia="Times New Roman" w:hAnsi="Times New Roman" w:cs="Times New Roman"/>
          <w:sz w:val="24"/>
          <w:szCs w:val="24"/>
          <w:lang w:val="nb-NO"/>
        </w:rPr>
        <w:t xml:space="preserve">Saskaņā ar 2008.gada 29.janvāra                      </w:t>
      </w:r>
    </w:p>
    <w:p w:rsidR="000F7EEB" w:rsidRPr="000F7EEB" w:rsidRDefault="000F7EEB" w:rsidP="000F7EEB">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0F7EEB">
        <w:rPr>
          <w:rFonts w:ascii="Times New Roman" w:eastAsia="Times New Roman" w:hAnsi="Times New Roman" w:cs="Times New Roman"/>
          <w:sz w:val="24"/>
          <w:szCs w:val="24"/>
          <w:lang w:val="nb-NO"/>
        </w:rPr>
        <w:t>MK noteikumiem Nr.48</w:t>
      </w:r>
    </w:p>
    <w:p w:rsidR="000F7EEB" w:rsidRPr="000F7EEB" w:rsidRDefault="000F7EEB" w:rsidP="000F7EEB">
      <w:pPr>
        <w:spacing w:after="0" w:line="240" w:lineRule="auto"/>
        <w:rPr>
          <w:rFonts w:ascii="Times New Roman" w:eastAsia="Times New Roman" w:hAnsi="Times New Roman" w:cs="Times New Roman"/>
          <w:b/>
          <w:sz w:val="24"/>
          <w:szCs w:val="24"/>
          <w:lang w:val="nb-NO"/>
        </w:rPr>
      </w:pPr>
      <w:r w:rsidRPr="000F7EEB">
        <w:rPr>
          <w:rFonts w:ascii="Times New Roman" w:eastAsia="Times New Roman" w:hAnsi="Times New Roman" w:cs="Times New Roman"/>
          <w:b/>
          <w:sz w:val="24"/>
          <w:szCs w:val="24"/>
          <w:lang w:val="nb-NO"/>
        </w:rPr>
        <w:t>Objekts: _______________________________________________________________</w:t>
      </w:r>
    </w:p>
    <w:p w:rsidR="000F7EEB" w:rsidRPr="000F7EEB" w:rsidRDefault="000F7EEB" w:rsidP="000F7EEB">
      <w:pPr>
        <w:spacing w:after="0" w:line="240" w:lineRule="auto"/>
        <w:rPr>
          <w:rFonts w:ascii="Times New Roman" w:eastAsia="Times New Roman" w:hAnsi="Times New Roman" w:cs="Times New Roman"/>
          <w:b/>
          <w:sz w:val="24"/>
          <w:szCs w:val="24"/>
          <w:lang w:val="nb-NO"/>
        </w:rPr>
      </w:pPr>
    </w:p>
    <w:p w:rsidR="000F7EEB" w:rsidRPr="000F7EEB" w:rsidRDefault="000F7EEB" w:rsidP="000F7EEB">
      <w:pPr>
        <w:spacing w:after="0" w:line="240" w:lineRule="auto"/>
        <w:rPr>
          <w:rFonts w:ascii="Times New Roman" w:eastAsia="Times New Roman" w:hAnsi="Times New Roman" w:cs="Times New Roman"/>
          <w:b/>
          <w:sz w:val="24"/>
          <w:szCs w:val="24"/>
          <w:lang w:val="nb-NO"/>
        </w:rPr>
      </w:pPr>
      <w:r w:rsidRPr="000F7EEB">
        <w:rPr>
          <w:rFonts w:ascii="Times New Roman" w:eastAsia="Times New Roman" w:hAnsi="Times New Roman" w:cs="Times New Roman"/>
          <w:b/>
          <w:sz w:val="24"/>
          <w:szCs w:val="24"/>
          <w:lang w:val="nb-NO"/>
        </w:rPr>
        <w:t>Objekta atrašanās vieta___________________________________________________</w:t>
      </w:r>
    </w:p>
    <w:p w:rsidR="000F7EEB" w:rsidRPr="000F7EEB" w:rsidRDefault="000F7EEB" w:rsidP="000F7EEB">
      <w:pPr>
        <w:spacing w:after="0" w:line="240" w:lineRule="auto"/>
        <w:rPr>
          <w:rFonts w:ascii="Times New Roman" w:eastAsia="Times New Roman" w:hAnsi="Times New Roman" w:cs="Times New Roman"/>
          <w:b/>
          <w:sz w:val="24"/>
          <w:szCs w:val="24"/>
          <w:lang w:val="nb-NO"/>
        </w:rPr>
      </w:pPr>
    </w:p>
    <w:p w:rsidR="000F7EEB" w:rsidRPr="000F7EEB" w:rsidRDefault="000F7EEB" w:rsidP="000F7EEB">
      <w:pPr>
        <w:spacing w:after="0" w:line="240" w:lineRule="auto"/>
        <w:rPr>
          <w:rFonts w:ascii="Times New Roman" w:eastAsia="Times New Roman" w:hAnsi="Times New Roman" w:cs="Times New Roman"/>
          <w:b/>
          <w:sz w:val="24"/>
          <w:szCs w:val="24"/>
          <w:lang w:val="nb-NO"/>
        </w:rPr>
      </w:pPr>
      <w:r w:rsidRPr="000F7EEB">
        <w:rPr>
          <w:rFonts w:ascii="Times New Roman" w:eastAsia="Times New Roman" w:hAnsi="Times New Roman" w:cs="Times New Roman"/>
          <w:b/>
          <w:sz w:val="24"/>
          <w:szCs w:val="24"/>
          <w:lang w:val="nb-NO"/>
        </w:rPr>
        <w:t xml:space="preserve">Galvenais būvuzņēmējs___________________________________________________ </w:t>
      </w:r>
    </w:p>
    <w:p w:rsidR="000F7EEB" w:rsidRPr="000F7EEB" w:rsidRDefault="000F7EEB" w:rsidP="000F7EEB">
      <w:pPr>
        <w:spacing w:after="0" w:line="240" w:lineRule="auto"/>
        <w:rPr>
          <w:rFonts w:ascii="Times New Roman" w:eastAsia="Times New Roman" w:hAnsi="Times New Roman" w:cs="Times New Roman"/>
          <w:b/>
          <w:sz w:val="24"/>
          <w:szCs w:val="24"/>
          <w:lang w:val="nb-NO"/>
        </w:rPr>
      </w:pPr>
    </w:p>
    <w:p w:rsidR="000F7EEB" w:rsidRPr="000F7EEB" w:rsidRDefault="000F7EEB" w:rsidP="000F7EEB">
      <w:pPr>
        <w:spacing w:after="0" w:line="240" w:lineRule="auto"/>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Darbuzņēmējs___________________________________________________________</w:t>
      </w:r>
    </w:p>
    <w:p w:rsidR="000F7EEB" w:rsidRPr="000F7EEB" w:rsidRDefault="000F7EEB" w:rsidP="000F7EEB">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0F7EEB" w:rsidRPr="000F7EEB" w:rsidTr="00434EED">
        <w:tc>
          <w:tcPr>
            <w:tcW w:w="803"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roofErr w:type="spellStart"/>
            <w:r w:rsidRPr="000F7EEB">
              <w:rPr>
                <w:rFonts w:ascii="Times New Roman" w:eastAsia="Times New Roman" w:hAnsi="Times New Roman" w:cs="Times New Roman"/>
                <w:b/>
                <w:sz w:val="24"/>
                <w:szCs w:val="24"/>
              </w:rPr>
              <w:t>Nr</w:t>
            </w:r>
            <w:proofErr w:type="spellEnd"/>
            <w:r w:rsidRPr="000F7EEB">
              <w:rPr>
                <w:rFonts w:ascii="Times New Roman" w:eastAsia="Times New Roman" w:hAnsi="Times New Roman" w:cs="Times New Roman"/>
                <w:b/>
                <w:sz w:val="24"/>
                <w:szCs w:val="24"/>
              </w:rPr>
              <w:t xml:space="preserve">. </w:t>
            </w:r>
            <w:proofErr w:type="spellStart"/>
            <w:r w:rsidRPr="000F7EEB">
              <w:rPr>
                <w:rFonts w:ascii="Times New Roman" w:eastAsia="Times New Roman" w:hAnsi="Times New Roman" w:cs="Times New Roman"/>
                <w:b/>
                <w:sz w:val="24"/>
                <w:szCs w:val="24"/>
              </w:rPr>
              <w:t>p.k</w:t>
            </w:r>
            <w:proofErr w:type="spellEnd"/>
            <w:r w:rsidRPr="000F7EEB">
              <w:rPr>
                <w:rFonts w:ascii="Times New Roman" w:eastAsia="Times New Roman" w:hAnsi="Times New Roman" w:cs="Times New Roman"/>
                <w:b/>
                <w:sz w:val="24"/>
                <w:szCs w:val="24"/>
              </w:rPr>
              <w:t>.</w:t>
            </w: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Darbinieka vārds, uzvārds</w:t>
            </w:r>
          </w:p>
        </w:tc>
        <w:tc>
          <w:tcPr>
            <w:tcW w:w="2166" w:type="dxa"/>
            <w:shd w:val="clear" w:color="auto" w:fill="auto"/>
          </w:tcPr>
          <w:p w:rsidR="000F7EEB" w:rsidRPr="000F7EEB" w:rsidRDefault="000F7EEB" w:rsidP="000F7EEB">
            <w:pPr>
              <w:spacing w:after="0" w:line="240" w:lineRule="auto"/>
              <w:jc w:val="center"/>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 xml:space="preserve">Personas kods/ vai darba atļaujas </w:t>
            </w:r>
            <w:proofErr w:type="spellStart"/>
            <w:r w:rsidRPr="000F7EEB">
              <w:rPr>
                <w:rFonts w:ascii="Times New Roman" w:eastAsia="Times New Roman" w:hAnsi="Times New Roman" w:cs="Times New Roman"/>
                <w:b/>
                <w:sz w:val="24"/>
                <w:szCs w:val="24"/>
              </w:rPr>
              <w:t>Nr</w:t>
            </w:r>
            <w:proofErr w:type="spellEnd"/>
            <w:r w:rsidRPr="000F7EEB">
              <w:rPr>
                <w:rFonts w:ascii="Times New Roman" w:eastAsia="Times New Roman" w:hAnsi="Times New Roman" w:cs="Times New Roman"/>
                <w:b/>
                <w:sz w:val="24"/>
                <w:szCs w:val="24"/>
              </w:rPr>
              <w:t>. (ārzemniekiem)</w:t>
            </w:r>
          </w:p>
        </w:tc>
        <w:tc>
          <w:tcPr>
            <w:tcW w:w="2565" w:type="dxa"/>
            <w:shd w:val="clear" w:color="auto" w:fill="auto"/>
          </w:tcPr>
          <w:p w:rsidR="000F7EEB" w:rsidRPr="000F7EEB" w:rsidRDefault="000F7EEB" w:rsidP="000F7EEB">
            <w:pPr>
              <w:spacing w:after="0" w:line="240" w:lineRule="auto"/>
              <w:jc w:val="center"/>
              <w:rPr>
                <w:rFonts w:ascii="Times New Roman" w:eastAsia="Times New Roman" w:hAnsi="Times New Roman" w:cs="Times New Roman"/>
                <w:b/>
                <w:sz w:val="24"/>
                <w:szCs w:val="24"/>
              </w:rPr>
            </w:pPr>
            <w:r w:rsidRPr="000F7EEB">
              <w:rPr>
                <w:rFonts w:ascii="Times New Roman" w:eastAsia="Times New Roman" w:hAnsi="Times New Roman" w:cs="Times New Roman"/>
                <w:b/>
                <w:sz w:val="24"/>
                <w:szCs w:val="24"/>
              </w:rPr>
              <w:t>Darba līguma vai uzņēmuma (nodarbinātības) līguma datums, numurs</w:t>
            </w: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r w:rsidR="000F7EEB" w:rsidRPr="000F7EEB" w:rsidTr="00434EED">
        <w:tc>
          <w:tcPr>
            <w:tcW w:w="803" w:type="dxa"/>
            <w:shd w:val="clear" w:color="auto" w:fill="auto"/>
          </w:tcPr>
          <w:p w:rsidR="000F7EEB" w:rsidRPr="000F7EEB" w:rsidRDefault="000F7EEB" w:rsidP="000F7E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166"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c>
          <w:tcPr>
            <w:tcW w:w="2565" w:type="dxa"/>
            <w:shd w:val="clear" w:color="auto" w:fill="auto"/>
          </w:tcPr>
          <w:p w:rsidR="000F7EEB" w:rsidRPr="000F7EEB" w:rsidRDefault="000F7EEB" w:rsidP="000F7EEB">
            <w:pPr>
              <w:spacing w:after="0" w:line="240" w:lineRule="auto"/>
              <w:rPr>
                <w:rFonts w:ascii="Times New Roman" w:eastAsia="Times New Roman" w:hAnsi="Times New Roman" w:cs="Times New Roman"/>
                <w:b/>
                <w:sz w:val="24"/>
                <w:szCs w:val="24"/>
              </w:rPr>
            </w:pPr>
          </w:p>
        </w:tc>
      </w:tr>
    </w:tbl>
    <w:p w:rsidR="000F7EEB" w:rsidRPr="000F7EEB" w:rsidRDefault="000F7EEB" w:rsidP="000F7EEB">
      <w:pPr>
        <w:spacing w:after="0" w:line="240" w:lineRule="auto"/>
        <w:rPr>
          <w:rFonts w:ascii="Times New Roman" w:eastAsia="Times New Roman" w:hAnsi="Times New Roman" w:cs="Times New Roman"/>
          <w:sz w:val="24"/>
          <w:szCs w:val="24"/>
        </w:rPr>
      </w:pPr>
    </w:p>
    <w:p w:rsidR="000F7EEB" w:rsidRPr="000F7EEB" w:rsidRDefault="000F7EEB" w:rsidP="000F7EEB">
      <w:pPr>
        <w:spacing w:after="0" w:line="240" w:lineRule="auto"/>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Darbuzņēmēja pārstāvis: ___________________________________________________</w:t>
      </w:r>
    </w:p>
    <w:p w:rsidR="000F7EEB" w:rsidRPr="000F7EEB" w:rsidRDefault="000F7EEB" w:rsidP="000F7EEB">
      <w:pPr>
        <w:spacing w:after="0" w:line="240" w:lineRule="auto"/>
        <w:rPr>
          <w:rFonts w:ascii="Times New Roman" w:eastAsia="Times New Roman" w:hAnsi="Times New Roman" w:cs="Times New Roman"/>
          <w:sz w:val="24"/>
          <w:szCs w:val="24"/>
          <w:vertAlign w:val="superscript"/>
        </w:rPr>
      </w:pPr>
      <w:r w:rsidRPr="000F7EEB">
        <w:rPr>
          <w:rFonts w:ascii="Times New Roman" w:eastAsia="Times New Roman" w:hAnsi="Times New Roman" w:cs="Times New Roman"/>
          <w:sz w:val="24"/>
          <w:szCs w:val="24"/>
          <w:vertAlign w:val="superscript"/>
        </w:rPr>
        <w:t xml:space="preserve">                                                                                                         (paraksts, amats, vārds, uzvārds)</w:t>
      </w:r>
    </w:p>
    <w:p w:rsidR="000F7EEB" w:rsidRPr="000F7EEB" w:rsidRDefault="000F7EEB" w:rsidP="000F7EEB">
      <w:pPr>
        <w:spacing w:after="0" w:line="240" w:lineRule="auto"/>
        <w:rPr>
          <w:rFonts w:ascii="Times New Roman" w:eastAsia="Times New Roman" w:hAnsi="Times New Roman" w:cs="Times New Roman"/>
          <w:sz w:val="24"/>
          <w:szCs w:val="24"/>
        </w:rPr>
      </w:pPr>
      <w:r w:rsidRPr="000F7EEB">
        <w:rPr>
          <w:rFonts w:ascii="Times New Roman" w:eastAsia="Times New Roman" w:hAnsi="Times New Roman" w:cs="Times New Roman"/>
          <w:sz w:val="24"/>
          <w:szCs w:val="24"/>
        </w:rPr>
        <w:t>Datums:</w:t>
      </w:r>
      <w:proofErr w:type="gramStart"/>
      <w:r w:rsidRPr="000F7EEB">
        <w:rPr>
          <w:rFonts w:ascii="Times New Roman" w:eastAsia="Times New Roman" w:hAnsi="Times New Roman" w:cs="Times New Roman"/>
          <w:sz w:val="24"/>
          <w:szCs w:val="24"/>
        </w:rPr>
        <w:t xml:space="preserve">                                                  </w:t>
      </w:r>
      <w:proofErr w:type="spellStart"/>
      <w:proofErr w:type="gramEnd"/>
      <w:r w:rsidRPr="000F7EEB">
        <w:rPr>
          <w:rFonts w:ascii="Times New Roman" w:eastAsia="Times New Roman" w:hAnsi="Times New Roman" w:cs="Times New Roman"/>
          <w:sz w:val="24"/>
          <w:szCs w:val="24"/>
        </w:rPr>
        <w:t>Z.v</w:t>
      </w:r>
      <w:proofErr w:type="spellEnd"/>
      <w:r w:rsidRPr="000F7EEB">
        <w:rPr>
          <w:rFonts w:ascii="Times New Roman" w:eastAsia="Times New Roman" w:hAnsi="Times New Roman" w:cs="Times New Roman"/>
          <w:sz w:val="24"/>
          <w:szCs w:val="24"/>
        </w:rPr>
        <w:t xml:space="preserve">.                                                   </w:t>
      </w:r>
    </w:p>
    <w:p w:rsidR="000F7EEB" w:rsidRPr="000F7EEB" w:rsidRDefault="000F7EEB" w:rsidP="000F7EEB">
      <w:pPr>
        <w:spacing w:after="0" w:line="240" w:lineRule="auto"/>
        <w:jc w:val="both"/>
        <w:rPr>
          <w:rFonts w:ascii="Times New Roman" w:eastAsia="Times New Roman" w:hAnsi="Times New Roman" w:cs="Times New Roman"/>
          <w:b/>
          <w:sz w:val="24"/>
          <w:szCs w:val="24"/>
          <w:lang w:val="nb-NO"/>
        </w:rPr>
      </w:pPr>
    </w:p>
    <w:p w:rsidR="000F7EEB" w:rsidRPr="000F7EEB" w:rsidRDefault="000F7EEB" w:rsidP="000F7EEB">
      <w:pPr>
        <w:tabs>
          <w:tab w:val="left" w:pos="-57"/>
          <w:tab w:val="num" w:pos="1260"/>
        </w:tabs>
        <w:spacing w:after="0" w:line="240" w:lineRule="auto"/>
        <w:rPr>
          <w:rFonts w:ascii="Times New Roman" w:eastAsia="Times New Roman" w:hAnsi="Times New Roman" w:cs="Times New Roman"/>
          <w:sz w:val="24"/>
          <w:szCs w:val="24"/>
        </w:rPr>
      </w:pPr>
    </w:p>
    <w:p w:rsidR="000F7EEB" w:rsidRPr="000F7EEB" w:rsidRDefault="000F7EEB" w:rsidP="000F7EEB">
      <w:pPr>
        <w:tabs>
          <w:tab w:val="left" w:pos="-57"/>
          <w:tab w:val="num" w:pos="1260"/>
        </w:tabs>
        <w:spacing w:after="0" w:line="240" w:lineRule="auto"/>
        <w:jc w:val="center"/>
        <w:rPr>
          <w:rFonts w:ascii="Times New Roman" w:eastAsia="Times New Roman" w:hAnsi="Times New Roman" w:cs="Times New Roman"/>
          <w:sz w:val="24"/>
          <w:szCs w:val="24"/>
        </w:rPr>
      </w:pPr>
    </w:p>
    <w:sectPr w:rsidR="000F7EEB" w:rsidRPr="000F7EEB" w:rsidSect="0068388A">
      <w:headerReference w:type="even" r:id="rId35"/>
      <w:headerReference w:type="default" r:id="rId36"/>
      <w:footerReference w:type="even" r:id="rId37"/>
      <w:footerReference w:type="default" r:id="rId38"/>
      <w:pgSz w:w="11906" w:h="16838" w:code="9"/>
      <w:pgMar w:top="360" w:right="113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58" w:rsidRDefault="00367658">
      <w:pPr>
        <w:spacing w:after="0" w:line="240" w:lineRule="auto"/>
      </w:pPr>
      <w:r>
        <w:separator/>
      </w:r>
    </w:p>
  </w:endnote>
  <w:endnote w:type="continuationSeparator" w:id="0">
    <w:p w:rsidR="00367658" w:rsidRDefault="0036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358F">
      <w:rPr>
        <w:rStyle w:val="Lappusesnumurs"/>
        <w:noProof/>
      </w:rPr>
      <w:t>22</w:t>
    </w:r>
    <w:r>
      <w:rPr>
        <w:rStyle w:val="Lappusesnumurs"/>
      </w:rPr>
      <w:fldChar w:fldCharType="end"/>
    </w:r>
  </w:p>
  <w:p w:rsidR="0016203C" w:rsidRDefault="0016203C">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358F">
      <w:rPr>
        <w:rStyle w:val="Lappusesnumurs"/>
        <w:noProof/>
      </w:rPr>
      <w:t>35</w:t>
    </w:r>
    <w:r>
      <w:rPr>
        <w:rStyle w:val="Lappusesnumurs"/>
      </w:rPr>
      <w:fldChar w:fldCharType="end"/>
    </w:r>
  </w:p>
  <w:p w:rsidR="0016203C" w:rsidRDefault="0016203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358F">
      <w:rPr>
        <w:rStyle w:val="Lappusesnumurs"/>
        <w:noProof/>
      </w:rPr>
      <w:t>10</w:t>
    </w:r>
    <w:r>
      <w:rPr>
        <w:rStyle w:val="Lappusesnumurs"/>
      </w:rPr>
      <w:fldChar w:fldCharType="end"/>
    </w:r>
  </w:p>
  <w:p w:rsidR="0016203C" w:rsidRDefault="0016203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358F">
      <w:rPr>
        <w:rStyle w:val="Lappusesnumurs"/>
        <w:noProof/>
      </w:rPr>
      <w:t>15</w:t>
    </w:r>
    <w:r>
      <w:rPr>
        <w:rStyle w:val="Lappusesnumurs"/>
      </w:rPr>
      <w:fldChar w:fldCharType="end"/>
    </w:r>
  </w:p>
  <w:p w:rsidR="0016203C" w:rsidRDefault="0016203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358F">
      <w:rPr>
        <w:rStyle w:val="Lappusesnumurs"/>
        <w:noProof/>
      </w:rPr>
      <w:t>18</w:t>
    </w:r>
    <w:r>
      <w:rPr>
        <w:rStyle w:val="Lappusesnumurs"/>
      </w:rPr>
      <w:fldChar w:fldCharType="end"/>
    </w:r>
  </w:p>
  <w:p w:rsidR="0016203C" w:rsidRDefault="0016203C">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358F">
      <w:rPr>
        <w:rStyle w:val="Lappusesnumurs"/>
        <w:noProof/>
      </w:rPr>
      <w:t>19</w:t>
    </w:r>
    <w:r>
      <w:rPr>
        <w:rStyle w:val="Lappusesnumurs"/>
      </w:rPr>
      <w:fldChar w:fldCharType="end"/>
    </w:r>
  </w:p>
  <w:p w:rsidR="0016203C" w:rsidRDefault="0016203C">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rsidP="006838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58" w:rsidRDefault="00367658">
      <w:pPr>
        <w:spacing w:after="0" w:line="240" w:lineRule="auto"/>
      </w:pPr>
      <w:r>
        <w:separator/>
      </w:r>
    </w:p>
  </w:footnote>
  <w:footnote w:type="continuationSeparator" w:id="0">
    <w:p w:rsidR="00367658" w:rsidRDefault="00367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p>
  <w:p w:rsidR="0016203C" w:rsidRDefault="0016203C" w:rsidP="006838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p>
  <w:p w:rsidR="0016203C" w:rsidRDefault="0016203C" w:rsidP="0068388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p>
  <w:p w:rsidR="0016203C" w:rsidRDefault="0016203C" w:rsidP="0068388A">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p>
  <w:p w:rsidR="0016203C" w:rsidRDefault="0016203C" w:rsidP="0068388A">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p>
  <w:p w:rsidR="0016203C" w:rsidRDefault="0016203C" w:rsidP="0068388A">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03C" w:rsidRDefault="001620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6">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6AD005C4"/>
    <w:multiLevelType w:val="multilevel"/>
    <w:tmpl w:val="BD261066"/>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6"/>
  </w:num>
  <w:num w:numId="2">
    <w:abstractNumId w:val="8"/>
  </w:num>
  <w:num w:numId="3">
    <w:abstractNumId w:val="13"/>
  </w:num>
  <w:num w:numId="4">
    <w:abstractNumId w:val="15"/>
  </w:num>
  <w:num w:numId="5">
    <w:abstractNumId w:val="3"/>
  </w:num>
  <w:num w:numId="6">
    <w:abstractNumId w:val="12"/>
  </w:num>
  <w:num w:numId="7">
    <w:abstractNumId w:val="19"/>
  </w:num>
  <w:num w:numId="8">
    <w:abstractNumId w:val="17"/>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0"/>
  </w:num>
  <w:num w:numId="19">
    <w:abstractNumId w:val="14"/>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7D"/>
    <w:rsid w:val="00003190"/>
    <w:rsid w:val="00067215"/>
    <w:rsid w:val="0007381B"/>
    <w:rsid w:val="000A1E5B"/>
    <w:rsid w:val="000F7EEB"/>
    <w:rsid w:val="00112A1B"/>
    <w:rsid w:val="0016203C"/>
    <w:rsid w:val="00184BD8"/>
    <w:rsid w:val="00185A1C"/>
    <w:rsid w:val="001B7FAA"/>
    <w:rsid w:val="001E2B57"/>
    <w:rsid w:val="001F041E"/>
    <w:rsid w:val="00214D01"/>
    <w:rsid w:val="00254215"/>
    <w:rsid w:val="002600D9"/>
    <w:rsid w:val="00287430"/>
    <w:rsid w:val="002944B9"/>
    <w:rsid w:val="002959C1"/>
    <w:rsid w:val="002A658F"/>
    <w:rsid w:val="002F7E66"/>
    <w:rsid w:val="003064F1"/>
    <w:rsid w:val="00367658"/>
    <w:rsid w:val="0039358F"/>
    <w:rsid w:val="003C0DD5"/>
    <w:rsid w:val="00434EED"/>
    <w:rsid w:val="00435AFD"/>
    <w:rsid w:val="00436ABF"/>
    <w:rsid w:val="00450AFF"/>
    <w:rsid w:val="0048654E"/>
    <w:rsid w:val="004B5939"/>
    <w:rsid w:val="004D49F9"/>
    <w:rsid w:val="004E454B"/>
    <w:rsid w:val="004F449F"/>
    <w:rsid w:val="0055679E"/>
    <w:rsid w:val="00591734"/>
    <w:rsid w:val="00611AB3"/>
    <w:rsid w:val="0068388A"/>
    <w:rsid w:val="00697400"/>
    <w:rsid w:val="00701D14"/>
    <w:rsid w:val="00733818"/>
    <w:rsid w:val="00784E7D"/>
    <w:rsid w:val="007A05D7"/>
    <w:rsid w:val="007E6E79"/>
    <w:rsid w:val="00877CD9"/>
    <w:rsid w:val="008C5F76"/>
    <w:rsid w:val="008F6D79"/>
    <w:rsid w:val="0094695C"/>
    <w:rsid w:val="00946D58"/>
    <w:rsid w:val="00A177F9"/>
    <w:rsid w:val="00A34493"/>
    <w:rsid w:val="00A60198"/>
    <w:rsid w:val="00AE3D04"/>
    <w:rsid w:val="00B43A46"/>
    <w:rsid w:val="00BA2929"/>
    <w:rsid w:val="00BC03CA"/>
    <w:rsid w:val="00BC5559"/>
    <w:rsid w:val="00C276F3"/>
    <w:rsid w:val="00C73D24"/>
    <w:rsid w:val="00CA341E"/>
    <w:rsid w:val="00D779B5"/>
    <w:rsid w:val="00DB1BD5"/>
    <w:rsid w:val="00E2065A"/>
    <w:rsid w:val="00E67DD8"/>
    <w:rsid w:val="00EA256C"/>
    <w:rsid w:val="00EE2C6D"/>
    <w:rsid w:val="00EF609B"/>
    <w:rsid w:val="00F4457E"/>
    <w:rsid w:val="00F56272"/>
    <w:rsid w:val="00F976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784E7D"/>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784E7D"/>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784E7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84E7D"/>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784E7D"/>
    <w:rPr>
      <w:rFonts w:ascii="Arial" w:eastAsia="Calibri" w:hAnsi="Arial" w:cs="Arial"/>
      <w:b/>
      <w:bCs/>
      <w:sz w:val="26"/>
      <w:szCs w:val="26"/>
    </w:rPr>
  </w:style>
  <w:style w:type="character" w:customStyle="1" w:styleId="Virsraksts9Rakstz">
    <w:name w:val="Virsraksts 9 Rakstz."/>
    <w:basedOn w:val="Noklusjumarindkopasfonts"/>
    <w:link w:val="Virsraksts9"/>
    <w:rsid w:val="00784E7D"/>
    <w:rPr>
      <w:rFonts w:ascii="Times New Roman" w:eastAsia="Calibri" w:hAnsi="Times New Roman" w:cs="Times New Roman"/>
      <w:sz w:val="28"/>
      <w:szCs w:val="24"/>
    </w:rPr>
  </w:style>
  <w:style w:type="numbering" w:customStyle="1" w:styleId="Bezsaraksta1">
    <w:name w:val="Bez saraksta1"/>
    <w:next w:val="Bezsaraksta"/>
    <w:semiHidden/>
    <w:rsid w:val="00784E7D"/>
  </w:style>
  <w:style w:type="paragraph" w:styleId="Pamatteksts">
    <w:name w:val="Body Text"/>
    <w:basedOn w:val="Parasts"/>
    <w:link w:val="PamattekstsRakstz"/>
    <w:rsid w:val="00784E7D"/>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84E7D"/>
    <w:rPr>
      <w:rFonts w:ascii="Times New Roman" w:eastAsia="Times New Roman" w:hAnsi="Times New Roman" w:cs="Times New Roman"/>
      <w:sz w:val="28"/>
      <w:szCs w:val="24"/>
    </w:rPr>
  </w:style>
  <w:style w:type="paragraph" w:styleId="Galvene">
    <w:name w:val="header"/>
    <w:basedOn w:val="Parasts"/>
    <w:link w:val="GalveneRakstz"/>
    <w:rsid w:val="00784E7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784E7D"/>
    <w:rPr>
      <w:rFonts w:ascii="Times New Roman" w:eastAsia="Times New Roman" w:hAnsi="Times New Roman" w:cs="Times New Roman"/>
      <w:sz w:val="28"/>
      <w:szCs w:val="24"/>
    </w:rPr>
  </w:style>
  <w:style w:type="character" w:styleId="Lappusesnumurs">
    <w:name w:val="page number"/>
    <w:basedOn w:val="Noklusjumarindkopasfonts"/>
    <w:rsid w:val="00784E7D"/>
  </w:style>
  <w:style w:type="paragraph" w:styleId="Pamatteksts2">
    <w:name w:val="Body Text 2"/>
    <w:basedOn w:val="Parasts"/>
    <w:link w:val="Pamatteksts2Rakstz"/>
    <w:rsid w:val="00784E7D"/>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784E7D"/>
    <w:rPr>
      <w:rFonts w:ascii="Tahoma" w:eastAsia="Times New Roman" w:hAnsi="Tahoma" w:cs="Tahoma"/>
      <w:sz w:val="24"/>
      <w:szCs w:val="24"/>
    </w:rPr>
  </w:style>
  <w:style w:type="paragraph" w:styleId="Kjene">
    <w:name w:val="footer"/>
    <w:basedOn w:val="Parasts"/>
    <w:link w:val="KjeneRakstz"/>
    <w:rsid w:val="00784E7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784E7D"/>
    <w:rPr>
      <w:rFonts w:ascii="Times New Roman" w:eastAsia="Times New Roman" w:hAnsi="Times New Roman" w:cs="Times New Roman"/>
      <w:sz w:val="28"/>
      <w:szCs w:val="24"/>
    </w:rPr>
  </w:style>
  <w:style w:type="character" w:styleId="Hipersaite">
    <w:name w:val="Hyperlink"/>
    <w:rsid w:val="00784E7D"/>
    <w:rPr>
      <w:color w:val="0000FF"/>
      <w:u w:val="single"/>
    </w:rPr>
  </w:style>
  <w:style w:type="table" w:styleId="Reatabula">
    <w:name w:val="Table Grid"/>
    <w:basedOn w:val="Parastatabula"/>
    <w:rsid w:val="00784E7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784E7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784E7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784E7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784E7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784E7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784E7D"/>
    <w:rPr>
      <w:rFonts w:ascii="Times New Roman" w:eastAsia="Times New Roman" w:hAnsi="Times New Roman" w:cs="Times New Roman"/>
      <w:sz w:val="20"/>
      <w:szCs w:val="20"/>
      <w:lang w:val="en-GB"/>
    </w:rPr>
  </w:style>
  <w:style w:type="paragraph" w:styleId="Sarakstanumurs">
    <w:name w:val="List Number"/>
    <w:next w:val="Sarakstanumurs2"/>
    <w:rsid w:val="00784E7D"/>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784E7D"/>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784E7D"/>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784E7D"/>
    <w:rPr>
      <w:b/>
      <w:bCs/>
    </w:rPr>
  </w:style>
  <w:style w:type="paragraph" w:customStyle="1" w:styleId="Stils1">
    <w:name w:val="Stils1"/>
    <w:basedOn w:val="Parasts"/>
    <w:rsid w:val="00784E7D"/>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784E7D"/>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784E7D"/>
    <w:rPr>
      <w:rFonts w:ascii="Times New Roman" w:eastAsia="Times New Roman" w:hAnsi="Times New Roman" w:cs="Times New Roman"/>
      <w:sz w:val="28"/>
      <w:szCs w:val="24"/>
    </w:rPr>
  </w:style>
  <w:style w:type="paragraph" w:styleId="Pamatteksts3">
    <w:name w:val="Body Text 3"/>
    <w:basedOn w:val="Parasts"/>
    <w:link w:val="Pamatteksts3Rakstz"/>
    <w:rsid w:val="00784E7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784E7D"/>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784E7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784E7D"/>
    <w:rPr>
      <w:rFonts w:ascii="Times New Roman" w:eastAsia="Times New Roman" w:hAnsi="Times New Roman" w:cs="Times New Roman"/>
      <w:sz w:val="16"/>
      <w:szCs w:val="16"/>
    </w:rPr>
  </w:style>
  <w:style w:type="paragraph" w:styleId="Nosaukums">
    <w:name w:val="Title"/>
    <w:basedOn w:val="Parasts"/>
    <w:link w:val="NosaukumsRakstz"/>
    <w:qFormat/>
    <w:rsid w:val="00784E7D"/>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784E7D"/>
    <w:rPr>
      <w:rFonts w:ascii="Times New Roman" w:eastAsia="Times New Roman" w:hAnsi="Times New Roman" w:cs="Times New Roman"/>
      <w:b/>
      <w:sz w:val="28"/>
      <w:szCs w:val="20"/>
    </w:rPr>
  </w:style>
  <w:style w:type="paragraph" w:customStyle="1" w:styleId="naisnod">
    <w:name w:val="naisnod"/>
    <w:basedOn w:val="Parasts"/>
    <w:rsid w:val="00784E7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784E7D"/>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784E7D"/>
    <w:rPr>
      <w:rFonts w:ascii="Tahoma" w:eastAsia="Times New Roman" w:hAnsi="Tahoma" w:cs="Tahoma"/>
      <w:sz w:val="16"/>
      <w:szCs w:val="16"/>
    </w:rPr>
  </w:style>
  <w:style w:type="paragraph" w:styleId="Sarakstarindkopa">
    <w:name w:val="List Paragraph"/>
    <w:basedOn w:val="Parasts"/>
    <w:uiPriority w:val="34"/>
    <w:qFormat/>
    <w:rsid w:val="00112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784E7D"/>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784E7D"/>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784E7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84E7D"/>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784E7D"/>
    <w:rPr>
      <w:rFonts w:ascii="Arial" w:eastAsia="Calibri" w:hAnsi="Arial" w:cs="Arial"/>
      <w:b/>
      <w:bCs/>
      <w:sz w:val="26"/>
      <w:szCs w:val="26"/>
    </w:rPr>
  </w:style>
  <w:style w:type="character" w:customStyle="1" w:styleId="Virsraksts9Rakstz">
    <w:name w:val="Virsraksts 9 Rakstz."/>
    <w:basedOn w:val="Noklusjumarindkopasfonts"/>
    <w:link w:val="Virsraksts9"/>
    <w:rsid w:val="00784E7D"/>
    <w:rPr>
      <w:rFonts w:ascii="Times New Roman" w:eastAsia="Calibri" w:hAnsi="Times New Roman" w:cs="Times New Roman"/>
      <w:sz w:val="28"/>
      <w:szCs w:val="24"/>
    </w:rPr>
  </w:style>
  <w:style w:type="numbering" w:customStyle="1" w:styleId="Bezsaraksta1">
    <w:name w:val="Bez saraksta1"/>
    <w:next w:val="Bezsaraksta"/>
    <w:semiHidden/>
    <w:rsid w:val="00784E7D"/>
  </w:style>
  <w:style w:type="paragraph" w:styleId="Pamatteksts">
    <w:name w:val="Body Text"/>
    <w:basedOn w:val="Parasts"/>
    <w:link w:val="PamattekstsRakstz"/>
    <w:rsid w:val="00784E7D"/>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84E7D"/>
    <w:rPr>
      <w:rFonts w:ascii="Times New Roman" w:eastAsia="Times New Roman" w:hAnsi="Times New Roman" w:cs="Times New Roman"/>
      <w:sz w:val="28"/>
      <w:szCs w:val="24"/>
    </w:rPr>
  </w:style>
  <w:style w:type="paragraph" w:styleId="Galvene">
    <w:name w:val="header"/>
    <w:basedOn w:val="Parasts"/>
    <w:link w:val="GalveneRakstz"/>
    <w:rsid w:val="00784E7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784E7D"/>
    <w:rPr>
      <w:rFonts w:ascii="Times New Roman" w:eastAsia="Times New Roman" w:hAnsi="Times New Roman" w:cs="Times New Roman"/>
      <w:sz w:val="28"/>
      <w:szCs w:val="24"/>
    </w:rPr>
  </w:style>
  <w:style w:type="character" w:styleId="Lappusesnumurs">
    <w:name w:val="page number"/>
    <w:basedOn w:val="Noklusjumarindkopasfonts"/>
    <w:rsid w:val="00784E7D"/>
  </w:style>
  <w:style w:type="paragraph" w:styleId="Pamatteksts2">
    <w:name w:val="Body Text 2"/>
    <w:basedOn w:val="Parasts"/>
    <w:link w:val="Pamatteksts2Rakstz"/>
    <w:rsid w:val="00784E7D"/>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784E7D"/>
    <w:rPr>
      <w:rFonts w:ascii="Tahoma" w:eastAsia="Times New Roman" w:hAnsi="Tahoma" w:cs="Tahoma"/>
      <w:sz w:val="24"/>
      <w:szCs w:val="24"/>
    </w:rPr>
  </w:style>
  <w:style w:type="paragraph" w:styleId="Kjene">
    <w:name w:val="footer"/>
    <w:basedOn w:val="Parasts"/>
    <w:link w:val="KjeneRakstz"/>
    <w:rsid w:val="00784E7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784E7D"/>
    <w:rPr>
      <w:rFonts w:ascii="Times New Roman" w:eastAsia="Times New Roman" w:hAnsi="Times New Roman" w:cs="Times New Roman"/>
      <w:sz w:val="28"/>
      <w:szCs w:val="24"/>
    </w:rPr>
  </w:style>
  <w:style w:type="character" w:styleId="Hipersaite">
    <w:name w:val="Hyperlink"/>
    <w:rsid w:val="00784E7D"/>
    <w:rPr>
      <w:color w:val="0000FF"/>
      <w:u w:val="single"/>
    </w:rPr>
  </w:style>
  <w:style w:type="table" w:styleId="Reatabula">
    <w:name w:val="Table Grid"/>
    <w:basedOn w:val="Parastatabula"/>
    <w:rsid w:val="00784E7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784E7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784E7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784E7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784E7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784E7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784E7D"/>
    <w:rPr>
      <w:rFonts w:ascii="Times New Roman" w:eastAsia="Times New Roman" w:hAnsi="Times New Roman" w:cs="Times New Roman"/>
      <w:sz w:val="20"/>
      <w:szCs w:val="20"/>
      <w:lang w:val="en-GB"/>
    </w:rPr>
  </w:style>
  <w:style w:type="paragraph" w:styleId="Sarakstanumurs">
    <w:name w:val="List Number"/>
    <w:next w:val="Sarakstanumurs2"/>
    <w:rsid w:val="00784E7D"/>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784E7D"/>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784E7D"/>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784E7D"/>
    <w:rPr>
      <w:b/>
      <w:bCs/>
    </w:rPr>
  </w:style>
  <w:style w:type="paragraph" w:customStyle="1" w:styleId="Stils1">
    <w:name w:val="Stils1"/>
    <w:basedOn w:val="Parasts"/>
    <w:rsid w:val="00784E7D"/>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784E7D"/>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784E7D"/>
    <w:rPr>
      <w:rFonts w:ascii="Times New Roman" w:eastAsia="Times New Roman" w:hAnsi="Times New Roman" w:cs="Times New Roman"/>
      <w:sz w:val="28"/>
      <w:szCs w:val="24"/>
    </w:rPr>
  </w:style>
  <w:style w:type="paragraph" w:styleId="Pamatteksts3">
    <w:name w:val="Body Text 3"/>
    <w:basedOn w:val="Parasts"/>
    <w:link w:val="Pamatteksts3Rakstz"/>
    <w:rsid w:val="00784E7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784E7D"/>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784E7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784E7D"/>
    <w:rPr>
      <w:rFonts w:ascii="Times New Roman" w:eastAsia="Times New Roman" w:hAnsi="Times New Roman" w:cs="Times New Roman"/>
      <w:sz w:val="16"/>
      <w:szCs w:val="16"/>
    </w:rPr>
  </w:style>
  <w:style w:type="paragraph" w:styleId="Nosaukums">
    <w:name w:val="Title"/>
    <w:basedOn w:val="Parasts"/>
    <w:link w:val="NosaukumsRakstz"/>
    <w:qFormat/>
    <w:rsid w:val="00784E7D"/>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784E7D"/>
    <w:rPr>
      <w:rFonts w:ascii="Times New Roman" w:eastAsia="Times New Roman" w:hAnsi="Times New Roman" w:cs="Times New Roman"/>
      <w:b/>
      <w:sz w:val="28"/>
      <w:szCs w:val="20"/>
    </w:rPr>
  </w:style>
  <w:style w:type="paragraph" w:customStyle="1" w:styleId="naisnod">
    <w:name w:val="naisnod"/>
    <w:basedOn w:val="Parasts"/>
    <w:rsid w:val="00784E7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784E7D"/>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784E7D"/>
    <w:rPr>
      <w:rFonts w:ascii="Tahoma" w:eastAsia="Times New Roman" w:hAnsi="Tahoma" w:cs="Tahoma"/>
      <w:sz w:val="16"/>
      <w:szCs w:val="16"/>
    </w:rPr>
  </w:style>
  <w:style w:type="paragraph" w:styleId="Sarakstarindkopa">
    <w:name w:val="List Paragraph"/>
    <w:basedOn w:val="Parasts"/>
    <w:uiPriority w:val="34"/>
    <w:qFormat/>
    <w:rsid w:val="0011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priekulesnovads.lv"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ub.gov.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a.valuze@priekulesnovads.lv"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header" Target="head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3B00-0D3B-48B6-A681-4A5DEAF0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43063</Words>
  <Characters>24547</Characters>
  <Application>Microsoft Office Word</Application>
  <DocSecurity>0</DocSecurity>
  <Lines>204</Lines>
  <Paragraphs>134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48</cp:revision>
  <cp:lastPrinted>2011-11-17T08:34:00Z</cp:lastPrinted>
  <dcterms:created xsi:type="dcterms:W3CDTF">2011-11-02T06:16:00Z</dcterms:created>
  <dcterms:modified xsi:type="dcterms:W3CDTF">2011-11-17T08:37:00Z</dcterms:modified>
</cp:coreProperties>
</file>