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82" w:rsidRDefault="00C14782" w:rsidP="00C14782">
      <w:pPr>
        <w:jc w:val="right"/>
      </w:pPr>
    </w:p>
    <w:p w:rsidR="00C14782" w:rsidRDefault="00C14782" w:rsidP="00C14782">
      <w:pPr>
        <w:tabs>
          <w:tab w:val="left" w:pos="6030"/>
        </w:tabs>
        <w:ind w:left="4508" w:hanging="4502"/>
        <w:jc w:val="right"/>
      </w:pPr>
      <w:r>
        <w:t>17.pielikums</w:t>
      </w:r>
    </w:p>
    <w:p w:rsidR="00C14782" w:rsidRDefault="00C14782" w:rsidP="00C14782">
      <w:pPr>
        <w:tabs>
          <w:tab w:val="left" w:pos="6030"/>
        </w:tabs>
        <w:ind w:left="4508" w:hanging="4502"/>
        <w:jc w:val="right"/>
      </w:pPr>
      <w:r>
        <w:t>Priekules novada pašvaldības domes</w:t>
      </w:r>
    </w:p>
    <w:p w:rsidR="00C14782" w:rsidRDefault="00C14782" w:rsidP="00C14782">
      <w:pPr>
        <w:tabs>
          <w:tab w:val="left" w:pos="6030"/>
        </w:tabs>
        <w:ind w:left="4508" w:hanging="4502"/>
        <w:jc w:val="right"/>
      </w:pPr>
      <w:r>
        <w:t xml:space="preserve">2016.gada </w:t>
      </w:r>
      <w:r w:rsidR="00AE284E">
        <w:t>28.janvāra sēdes protokolam Nr.2</w:t>
      </w:r>
      <w:r>
        <w:t>, 18.</w:t>
      </w:r>
    </w:p>
    <w:p w:rsidR="003F03C5" w:rsidRPr="0078377F" w:rsidRDefault="003F03C5" w:rsidP="003F03C5">
      <w:pPr>
        <w:jc w:val="right"/>
      </w:pPr>
    </w:p>
    <w:p w:rsidR="003F03C5" w:rsidRPr="0078377F" w:rsidRDefault="003F03C5" w:rsidP="003F03C5">
      <w:pPr>
        <w:jc w:val="right"/>
      </w:pPr>
    </w:p>
    <w:p w:rsidR="003F03C5" w:rsidRPr="0078377F" w:rsidRDefault="003F03C5" w:rsidP="003F03C5">
      <w:pPr>
        <w:jc w:val="center"/>
        <w:rPr>
          <w:rFonts w:eastAsia="Batang"/>
        </w:rPr>
      </w:pPr>
      <w:r w:rsidRPr="0078377F">
        <w:rPr>
          <w:rFonts w:eastAsia="Batang"/>
          <w:noProof/>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3F03C5" w:rsidRPr="0078377F" w:rsidRDefault="003F03C5" w:rsidP="003F03C5">
      <w:pPr>
        <w:jc w:val="center"/>
        <w:rPr>
          <w:rFonts w:eastAsia="Batang"/>
          <w:b/>
        </w:rPr>
      </w:pPr>
      <w:r w:rsidRPr="0078377F">
        <w:rPr>
          <w:rFonts w:eastAsia="Batang"/>
          <w:b/>
        </w:rPr>
        <w:t>LATVIJAS REPUBLIKA</w:t>
      </w:r>
    </w:p>
    <w:p w:rsidR="003F03C5" w:rsidRPr="0078377F" w:rsidRDefault="003F03C5" w:rsidP="003F03C5">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3F03C5" w:rsidRPr="009857A1" w:rsidRDefault="003F03C5" w:rsidP="003F03C5">
      <w:pPr>
        <w:jc w:val="center"/>
        <w:rPr>
          <w:rFonts w:eastAsia="Batang"/>
          <w:szCs w:val="22"/>
        </w:rPr>
      </w:pPr>
      <w:r w:rsidRPr="009857A1">
        <w:rPr>
          <w:rFonts w:eastAsia="Batang"/>
          <w:szCs w:val="22"/>
        </w:rPr>
        <w:t xml:space="preserve">Reģistrācijas Nr. </w:t>
      </w:r>
      <w:smartTag w:uri="schemas-tilde-lv/tildestengine" w:element="phone">
        <w:smartTagPr>
          <w:attr w:name="phone_number" w:val="0031601"/>
          <w:attr w:name="phone_prefix" w:val="9000"/>
        </w:smartTagPr>
        <w:r w:rsidRPr="009857A1">
          <w:rPr>
            <w:rFonts w:eastAsia="Batang"/>
            <w:szCs w:val="22"/>
          </w:rPr>
          <w:t>90000031601</w:t>
        </w:r>
      </w:smartTag>
      <w:r w:rsidRPr="009857A1">
        <w:rPr>
          <w:rFonts w:eastAsia="Batang"/>
          <w:szCs w:val="22"/>
        </w:rPr>
        <w:t xml:space="preserve">, Saules iela 1, Priekule, Priekules novads, LV-3434, tālrunis </w:t>
      </w:r>
      <w:smartTag w:uri="schemas-tilde-lv/tildestengine" w:element="phone">
        <w:smartTagPr>
          <w:attr w:name="phone_number" w:val="3461006"/>
          <w:attr w:name="phone_prefix" w:val="6"/>
        </w:smartTagPr>
        <w:r w:rsidRPr="009857A1">
          <w:rPr>
            <w:rFonts w:eastAsia="Batang"/>
            <w:szCs w:val="22"/>
          </w:rPr>
          <w:t>63461006</w:t>
        </w:r>
      </w:smartTag>
      <w:r w:rsidRPr="009857A1">
        <w:rPr>
          <w:rFonts w:eastAsia="Batang"/>
          <w:szCs w:val="22"/>
        </w:rPr>
        <w:t>, fakss 63497937, e-pasts: dome@priekulesnovads.lv</w:t>
      </w:r>
    </w:p>
    <w:p w:rsidR="003F03C5" w:rsidRPr="0078377F" w:rsidRDefault="003F03C5" w:rsidP="003F03C5">
      <w:pPr>
        <w:jc w:val="center"/>
        <w:rPr>
          <w:b/>
        </w:rPr>
      </w:pPr>
      <w:r w:rsidRPr="0078377F">
        <w:rPr>
          <w:b/>
        </w:rPr>
        <w:t xml:space="preserve"> </w:t>
      </w:r>
    </w:p>
    <w:p w:rsidR="003F03C5" w:rsidRPr="0078377F" w:rsidRDefault="003F03C5" w:rsidP="003F03C5">
      <w:pPr>
        <w:jc w:val="center"/>
        <w:rPr>
          <w:b/>
        </w:rPr>
      </w:pPr>
    </w:p>
    <w:p w:rsidR="003F03C5" w:rsidRPr="00FF07C5" w:rsidRDefault="003F03C5" w:rsidP="003F03C5">
      <w:pPr>
        <w:jc w:val="center"/>
        <w:rPr>
          <w:b/>
          <w:sz w:val="28"/>
          <w:szCs w:val="28"/>
        </w:rPr>
      </w:pPr>
      <w:r w:rsidRPr="00FF07C5">
        <w:rPr>
          <w:b/>
          <w:sz w:val="28"/>
          <w:szCs w:val="28"/>
        </w:rPr>
        <w:t>LĒMUMS</w:t>
      </w:r>
    </w:p>
    <w:p w:rsidR="003F03C5" w:rsidRPr="00F268CD" w:rsidRDefault="003F03C5" w:rsidP="003F03C5">
      <w:pPr>
        <w:jc w:val="center"/>
      </w:pPr>
      <w:r w:rsidRPr="00F268CD">
        <w:t>Priekulē</w:t>
      </w:r>
    </w:p>
    <w:p w:rsidR="003F03C5" w:rsidRPr="0078377F" w:rsidRDefault="003F03C5" w:rsidP="003F03C5">
      <w:pPr>
        <w:jc w:val="center"/>
      </w:pPr>
    </w:p>
    <w:p w:rsidR="003F03C5" w:rsidRPr="0078377F" w:rsidRDefault="003F03C5" w:rsidP="003F03C5">
      <w:pPr>
        <w:jc w:val="both"/>
        <w:rPr>
          <w:b/>
        </w:rPr>
      </w:pPr>
      <w:r w:rsidRPr="0078377F">
        <w:t>20</w:t>
      </w:r>
      <w:r>
        <w:t>16.gada 28.janvārī</w:t>
      </w:r>
      <w:r w:rsidRPr="0078377F">
        <w:t xml:space="preserve">                 </w:t>
      </w:r>
      <w:r w:rsidRPr="0078377F">
        <w:tab/>
        <w:t xml:space="preserve">                        </w:t>
      </w:r>
      <w:r>
        <w:t xml:space="preserve">                                                     Nr.2</w:t>
      </w:r>
    </w:p>
    <w:p w:rsidR="0086328A" w:rsidRPr="00275FB2" w:rsidRDefault="00941728" w:rsidP="00275FB2">
      <w:pPr>
        <w:jc w:val="center"/>
        <w:rPr>
          <w:b/>
        </w:rPr>
      </w:pPr>
      <w:r>
        <w:rPr>
          <w:b/>
        </w:rPr>
        <w:t>18</w:t>
      </w:r>
      <w:r w:rsidR="00275FB2">
        <w:rPr>
          <w:b/>
        </w:rPr>
        <w:t>.</w:t>
      </w:r>
    </w:p>
    <w:p w:rsidR="0086328A" w:rsidRPr="007B2CF2" w:rsidRDefault="0086328A" w:rsidP="007B2CF2">
      <w:pPr>
        <w:jc w:val="center"/>
        <w:rPr>
          <w:b/>
        </w:rPr>
      </w:pPr>
      <w:r w:rsidRPr="007B2CF2">
        <w:rPr>
          <w:b/>
        </w:rPr>
        <w:t>Par nekustamā īpašuma  nodokļa atvieglojuma  piešķiršanu, kā represētai personai</w:t>
      </w:r>
    </w:p>
    <w:p w:rsidR="0086328A" w:rsidRDefault="0086328A" w:rsidP="007B2CF2">
      <w:pPr>
        <w:pBdr>
          <w:bottom w:val="single" w:sz="12" w:space="1" w:color="auto"/>
        </w:pBdr>
        <w:jc w:val="center"/>
        <w:rPr>
          <w:b/>
        </w:rPr>
      </w:pPr>
      <w:r w:rsidRPr="007B2CF2">
        <w:rPr>
          <w:b/>
        </w:rPr>
        <w:t>Z</w:t>
      </w:r>
      <w:r w:rsidR="002F1BE1">
        <w:rPr>
          <w:b/>
        </w:rPr>
        <w:t>.</w:t>
      </w:r>
      <w:r w:rsidRPr="007B2CF2">
        <w:rPr>
          <w:b/>
        </w:rPr>
        <w:t xml:space="preserve"> B</w:t>
      </w:r>
      <w:r w:rsidR="002F1BE1">
        <w:rPr>
          <w:b/>
        </w:rPr>
        <w:t>.</w:t>
      </w:r>
      <w:r w:rsidRPr="007B2CF2">
        <w:rPr>
          <w:b/>
        </w:rPr>
        <w:t xml:space="preserve"> īpašumiem </w:t>
      </w:r>
      <w:r w:rsidR="002F1BE1">
        <w:rPr>
          <w:b/>
        </w:rPr>
        <w:t>[:]</w:t>
      </w:r>
      <w:r w:rsidRPr="007B2CF2">
        <w:rPr>
          <w:b/>
        </w:rPr>
        <w:t>,</w:t>
      </w:r>
      <w:r w:rsidR="002F1BE1">
        <w:rPr>
          <w:b/>
        </w:rPr>
        <w:t>[:]</w:t>
      </w:r>
      <w:r w:rsidRPr="007B2CF2">
        <w:rPr>
          <w:b/>
        </w:rPr>
        <w:t xml:space="preserve"> un </w:t>
      </w:r>
      <w:r w:rsidR="002F1BE1">
        <w:rPr>
          <w:b/>
        </w:rPr>
        <w:t>[:]</w:t>
      </w:r>
      <w:r w:rsidRPr="007B2CF2">
        <w:rPr>
          <w:b/>
        </w:rPr>
        <w:t>, Priekule, Priekules nov., par 2015. gadu</w:t>
      </w:r>
    </w:p>
    <w:p w:rsidR="0086328A" w:rsidRPr="007B2CF2" w:rsidRDefault="0086328A" w:rsidP="007B2CF2">
      <w:pPr>
        <w:jc w:val="both"/>
      </w:pPr>
    </w:p>
    <w:p w:rsidR="0086328A" w:rsidRPr="007B2CF2" w:rsidRDefault="0086328A" w:rsidP="007B2CF2">
      <w:pPr>
        <w:ind w:firstLine="720"/>
        <w:jc w:val="both"/>
      </w:pPr>
      <w:r w:rsidRPr="007B2CF2">
        <w:t>2016.gada 13.janvārī  (reģ.nr.2.1.4/71) Priekules novada pašvaldībā saņemts  Z</w:t>
      </w:r>
      <w:r w:rsidR="002F1BE1">
        <w:t>.</w:t>
      </w:r>
      <w:r w:rsidRPr="007B2CF2">
        <w:t>B</w:t>
      </w:r>
      <w:r w:rsidR="002F1BE1">
        <w:t>.</w:t>
      </w:r>
      <w:r w:rsidRPr="007B2CF2">
        <w:t xml:space="preserve">, dzīvojoša </w:t>
      </w:r>
      <w:r w:rsidR="002F1BE1">
        <w:t>[:]</w:t>
      </w:r>
      <w:r w:rsidRPr="007B2CF2">
        <w:t xml:space="preserve">, Priekule, Priekules  novads iesniegumu (turpmāk  –Iesniegums), kurā lūgts piešķirt nekustamā īpašuma nodokļa samazinājumu, kā politiski  represētai personai par īpašumiem </w:t>
      </w:r>
      <w:r w:rsidR="002F1BE1">
        <w:t>[:],</w:t>
      </w:r>
      <w:r w:rsidRPr="007B2CF2">
        <w:t xml:space="preserve"> </w:t>
      </w:r>
      <w:r w:rsidR="0068691D" w:rsidRPr="007B2CF2">
        <w:t>P</w:t>
      </w:r>
      <w:r w:rsidRPr="007B2CF2">
        <w:t xml:space="preserve">riekule, kadastra Nr. </w:t>
      </w:r>
      <w:r w:rsidR="002F1BE1">
        <w:t>[:],</w:t>
      </w:r>
      <w:r w:rsidRPr="007B2CF2">
        <w:t xml:space="preserve"> </w:t>
      </w:r>
      <w:r w:rsidR="002F1BE1">
        <w:t>[:]</w:t>
      </w:r>
      <w:r w:rsidRPr="007B2CF2">
        <w:t xml:space="preserve">,Priekule, kadastra numurs </w:t>
      </w:r>
      <w:r w:rsidR="002F1BE1">
        <w:t>[:]</w:t>
      </w:r>
      <w:r w:rsidRPr="007B2CF2">
        <w:t xml:space="preserve"> un daļai</w:t>
      </w:r>
      <w:r w:rsidR="002F1BE1">
        <w:t>[:]</w:t>
      </w:r>
      <w:r w:rsidRPr="007B2CF2">
        <w:t>, Priekule, kadastra numurs</w:t>
      </w:r>
      <w:r w:rsidR="002F1BE1">
        <w:t>[:]</w:t>
      </w:r>
      <w:r w:rsidRPr="007B2CF2">
        <w:t xml:space="preserve">.Iesniegumā minēts, ka nekustamais īpašums </w:t>
      </w:r>
      <w:r w:rsidR="002F1BE1">
        <w:t>[:]</w:t>
      </w:r>
      <w:r w:rsidRPr="007B2CF2">
        <w:t xml:space="preserve"> daļēji tiek izmantots saimnieciskajā darbībā  300m² platībā. Pārējos Z.B</w:t>
      </w:r>
      <w:r w:rsidR="002F1BE1">
        <w:t>.</w:t>
      </w:r>
      <w:r w:rsidRPr="007B2CF2">
        <w:t xml:space="preserve"> piederošajos, nekustamajos īpašumos   saimnieciskā darbība nenotiek (tā iesniegumā). </w:t>
      </w:r>
    </w:p>
    <w:p w:rsidR="0086328A" w:rsidRPr="007B2CF2" w:rsidRDefault="0086328A" w:rsidP="007B2CF2">
      <w:pPr>
        <w:jc w:val="both"/>
      </w:pPr>
      <w:r w:rsidRPr="007B2CF2">
        <w:t xml:space="preserve"> Izskatot iesniegumu, Priekules novada pašvaldības dome konstatēja, ka :  </w:t>
      </w:r>
    </w:p>
    <w:p w:rsidR="0086328A" w:rsidRPr="007B2CF2" w:rsidRDefault="0086328A" w:rsidP="007B2CF2">
      <w:pPr>
        <w:ind w:firstLine="720"/>
        <w:jc w:val="both"/>
      </w:pPr>
      <w:r w:rsidRPr="007B2CF2">
        <w:t>[1.] iesniegti dokumenti  apliecina, ka Z</w:t>
      </w:r>
      <w:r w:rsidR="002F1BE1">
        <w:t>.</w:t>
      </w:r>
      <w:r w:rsidRPr="007B2CF2">
        <w:t xml:space="preserve"> B</w:t>
      </w:r>
      <w:r w:rsidR="002F1BE1">
        <w:t>.</w:t>
      </w:r>
      <w:r w:rsidRPr="007B2CF2">
        <w:t xml:space="preserve"> ir politiski represētā persona un zeme ir viņa īpašumā vismaz 5 gadus. </w:t>
      </w:r>
    </w:p>
    <w:p w:rsidR="0086328A" w:rsidRPr="007B2CF2" w:rsidRDefault="0086328A" w:rsidP="007B2CF2">
      <w:pPr>
        <w:ind w:firstLine="720"/>
        <w:jc w:val="both"/>
      </w:pPr>
      <w:r w:rsidRPr="007B2CF2">
        <w:t>[2.] Z</w:t>
      </w:r>
      <w:r w:rsidR="002F1BE1">
        <w:t>.</w:t>
      </w:r>
      <w:r w:rsidRPr="007B2CF2">
        <w:t>B</w:t>
      </w:r>
      <w:r w:rsidR="002F1BE1">
        <w:t>.</w:t>
      </w:r>
      <w:r w:rsidRPr="007B2CF2">
        <w:t xml:space="preserve"> ar savu iesniegumu personīgi apliecina, ka nenodarbojas ar saimniecisko darbību īpašumos </w:t>
      </w:r>
      <w:r w:rsidR="002F1BE1">
        <w:t>[:]</w:t>
      </w:r>
      <w:r w:rsidRPr="007B2CF2">
        <w:t xml:space="preserve"> un </w:t>
      </w:r>
      <w:r w:rsidR="002F1BE1">
        <w:t>[:]</w:t>
      </w:r>
      <w:r w:rsidRPr="007B2CF2">
        <w:t xml:space="preserve">. </w:t>
      </w:r>
    </w:p>
    <w:p w:rsidR="0068691D" w:rsidRPr="007B2CF2" w:rsidRDefault="0086328A" w:rsidP="007B2CF2">
      <w:pPr>
        <w:ind w:firstLine="720"/>
        <w:jc w:val="both"/>
      </w:pPr>
      <w:r w:rsidRPr="007B2CF2">
        <w:t xml:space="preserve">[3.] </w:t>
      </w:r>
      <w:r w:rsidR="00B86125" w:rsidRPr="007B2CF2">
        <w:t>S</w:t>
      </w:r>
      <w:r w:rsidRPr="007B2CF2">
        <w:t xml:space="preserve">aimnieciskā  darbība </w:t>
      </w:r>
      <w:r w:rsidR="00B86125" w:rsidRPr="007B2CF2">
        <w:t xml:space="preserve">daļēji </w:t>
      </w:r>
      <w:r w:rsidRPr="007B2CF2">
        <w:t xml:space="preserve">norisinās  īpašumā </w:t>
      </w:r>
      <w:r w:rsidR="002F1BE1">
        <w:t>[:]</w:t>
      </w:r>
      <w:r w:rsidRPr="007B2CF2">
        <w:t>,</w:t>
      </w:r>
      <w:r w:rsidR="0068691D" w:rsidRPr="007B2CF2">
        <w:t xml:space="preserve"> Priekule.</w:t>
      </w:r>
    </w:p>
    <w:p w:rsidR="0068691D" w:rsidRPr="007B2CF2" w:rsidRDefault="0068691D" w:rsidP="007B2CF2">
      <w:pPr>
        <w:ind w:firstLine="720"/>
        <w:jc w:val="both"/>
      </w:pPr>
      <w:r w:rsidRPr="007B2CF2">
        <w:t xml:space="preserve"> </w:t>
      </w:r>
    </w:p>
    <w:p w:rsidR="0003054D" w:rsidRDefault="0086328A" w:rsidP="0003054D">
      <w:pPr>
        <w:suppressAutoHyphens/>
        <w:autoSpaceDN w:val="0"/>
        <w:ind w:firstLine="709"/>
        <w:jc w:val="both"/>
        <w:textAlignment w:val="baseline"/>
        <w:rPr>
          <w:b/>
        </w:rPr>
      </w:pPr>
      <w:r w:rsidRPr="007B2CF2">
        <w:t>Pamatojoties uz likumu „ Par nekustamā īpašuma nodokli” 5. pantu, 2. daļu (kas</w:t>
      </w:r>
      <w:r w:rsidR="0068691D" w:rsidRPr="007B2CF2">
        <w:t>,</w:t>
      </w:r>
      <w:r w:rsidRPr="007B2CF2">
        <w:t xml:space="preserve"> nosaka, ka politiski represētām personām par zemi un individuālo dzīvojamo māju apbūvē ietilpstošajām ēkām vai dzīvokļa īpašumu bez zemes domājamās daļas, kas ir šo personu īpašumā vai valdījumā vismaz piecus gadus, nekustamā īpašuma nodokļa summa ir samazināma par 50%, ja nekustamais īpašums netiek izmantots saimnieciskajā darbībā. Ja nekustamais īpašums daļēji tiek izmantots saimnieciskajā darbībā, šai daļai nodokļa samazinājums netiek piemērots)</w:t>
      </w:r>
      <w:r w:rsidR="0068691D" w:rsidRPr="007B2CF2">
        <w:t xml:space="preserve">, 2016.gada 21.janvāra Finanšu komitejas atzinumu, </w:t>
      </w:r>
      <w:r w:rsidR="003F03C5">
        <w:t xml:space="preserve"> </w:t>
      </w:r>
      <w:r w:rsidR="0003054D">
        <w:rPr>
          <w:b/>
          <w:color w:val="000000"/>
        </w:rPr>
        <w:t>a</w:t>
      </w:r>
      <w:r w:rsidR="0003054D">
        <w:rPr>
          <w:b/>
        </w:rPr>
        <w:t>tklāti balsojot</w:t>
      </w:r>
      <w:r w:rsidR="0003054D">
        <w:t xml:space="preserve"> </w:t>
      </w:r>
      <w:r w:rsidR="00C14782">
        <w:rPr>
          <w:b/>
        </w:rPr>
        <w:t>PAR - 13</w:t>
      </w:r>
      <w:r w:rsidR="0003054D">
        <w:rPr>
          <w:b/>
        </w:rPr>
        <w:t xml:space="preserve"> </w:t>
      </w:r>
      <w:r w:rsidR="0003054D">
        <w:t xml:space="preserve">deputāti (Malda Andersone, Inita Rubeze, Arnis </w:t>
      </w:r>
      <w:proofErr w:type="spellStart"/>
      <w:r w:rsidR="0003054D">
        <w:t>Kvietkausks</w:t>
      </w:r>
      <w:proofErr w:type="spellEnd"/>
      <w:r w:rsidR="0003054D">
        <w:t xml:space="preserve">, Inese Kuduma, Rigonda </w:t>
      </w:r>
      <w:proofErr w:type="spellStart"/>
      <w:r w:rsidR="0003054D">
        <w:t>Džeriņa</w:t>
      </w:r>
      <w:proofErr w:type="spellEnd"/>
      <w:r w:rsidR="0003054D">
        <w:t xml:space="preserve">, </w:t>
      </w:r>
      <w:proofErr w:type="spellStart"/>
      <w:r w:rsidR="0003054D">
        <w:t>Vaclovs</w:t>
      </w:r>
      <w:proofErr w:type="spellEnd"/>
      <w:r w:rsidR="0003054D">
        <w:t xml:space="preserve"> </w:t>
      </w:r>
      <w:proofErr w:type="spellStart"/>
      <w:r w:rsidR="0003054D">
        <w:t>Kadaģis</w:t>
      </w:r>
      <w:proofErr w:type="spellEnd"/>
      <w:r w:rsidR="0003054D">
        <w:t xml:space="preserve">, Andis </w:t>
      </w:r>
      <w:proofErr w:type="spellStart"/>
      <w:r w:rsidR="0003054D">
        <w:t>Eveliņš</w:t>
      </w:r>
      <w:proofErr w:type="spellEnd"/>
      <w:r w:rsidR="0003054D">
        <w:t xml:space="preserve">, Mārtiņš </w:t>
      </w:r>
      <w:proofErr w:type="spellStart"/>
      <w:r w:rsidR="0003054D">
        <w:t>Mikāls</w:t>
      </w:r>
      <w:proofErr w:type="spellEnd"/>
      <w:r w:rsidR="0003054D">
        <w:t xml:space="preserve">, Ainars Cīrulis, Vija </w:t>
      </w:r>
      <w:proofErr w:type="spellStart"/>
      <w:r w:rsidR="0003054D">
        <w:t>Jablonska</w:t>
      </w:r>
      <w:proofErr w:type="spellEnd"/>
      <w:r w:rsidR="0003054D">
        <w:t>,</w:t>
      </w:r>
      <w:r w:rsidR="00C14782">
        <w:t xml:space="preserve"> Arta Brauna,</w:t>
      </w:r>
      <w:r w:rsidR="0003054D">
        <w:t xml:space="preserve"> </w:t>
      </w:r>
      <w:proofErr w:type="spellStart"/>
      <w:r w:rsidR="0003054D">
        <w:t>Gražina</w:t>
      </w:r>
      <w:proofErr w:type="spellEnd"/>
      <w:r w:rsidR="0003054D">
        <w:t xml:space="preserve"> </w:t>
      </w:r>
      <w:proofErr w:type="spellStart"/>
      <w:r w:rsidR="0003054D">
        <w:t>Ķervija</w:t>
      </w:r>
      <w:proofErr w:type="spellEnd"/>
      <w:r w:rsidR="0003054D">
        <w:t>,</w:t>
      </w:r>
      <w:r w:rsidR="00C14782">
        <w:t xml:space="preserve">  Andris </w:t>
      </w:r>
      <w:proofErr w:type="spellStart"/>
      <w:r w:rsidR="00C14782">
        <w:t>Džeriņš</w:t>
      </w:r>
      <w:proofErr w:type="spellEnd"/>
      <w:r w:rsidR="0003054D">
        <w:t xml:space="preserve">); </w:t>
      </w:r>
      <w:r w:rsidR="0003054D">
        <w:rPr>
          <w:b/>
        </w:rPr>
        <w:t>PRET -  nav; ATTURAS -  nav;</w:t>
      </w:r>
      <w:r w:rsidR="0003054D">
        <w:t xml:space="preserve"> Priekules novada pašvaldības dome </w:t>
      </w:r>
      <w:r w:rsidR="0003054D">
        <w:rPr>
          <w:b/>
        </w:rPr>
        <w:t>NOLEMJ</w:t>
      </w:r>
      <w:r w:rsidR="0003054D">
        <w:t>:</w:t>
      </w:r>
    </w:p>
    <w:p w:rsidR="0068691D" w:rsidRPr="007B2CF2" w:rsidRDefault="0068691D" w:rsidP="007B2CF2">
      <w:pPr>
        <w:jc w:val="both"/>
        <w:rPr>
          <w:b/>
        </w:rPr>
      </w:pPr>
    </w:p>
    <w:p w:rsidR="0086328A" w:rsidRPr="007B2CF2" w:rsidRDefault="0086328A" w:rsidP="007B2CF2">
      <w:pPr>
        <w:ind w:firstLine="720"/>
        <w:jc w:val="both"/>
      </w:pPr>
      <w:r w:rsidRPr="007B2CF2">
        <w:t>1.Piešķirt</w:t>
      </w:r>
      <w:r w:rsidRPr="007B2CF2">
        <w:rPr>
          <w:b/>
        </w:rPr>
        <w:t xml:space="preserve"> </w:t>
      </w:r>
      <w:r w:rsidRPr="007B2CF2">
        <w:t>nekustamā īpašuma nodokļa atvieglojumu Z</w:t>
      </w:r>
      <w:r w:rsidR="002F1BE1">
        <w:t>.</w:t>
      </w:r>
      <w:r w:rsidRPr="007B2CF2">
        <w:t>B</w:t>
      </w:r>
      <w:r w:rsidR="002F1BE1">
        <w:t>.</w:t>
      </w:r>
      <w:r w:rsidRPr="007B2CF2">
        <w:t xml:space="preserve"> par 50%, kā represētai personai īpašumiem </w:t>
      </w:r>
      <w:r w:rsidR="002F1BE1">
        <w:t>[:]</w:t>
      </w:r>
      <w:r w:rsidRPr="007B2CF2">
        <w:t>, apzīmējums kadastrā</w:t>
      </w:r>
      <w:r w:rsidR="002F1BE1">
        <w:t>[:]</w:t>
      </w:r>
      <w:r w:rsidRPr="007B2CF2">
        <w:t xml:space="preserve">, platība 4589 m² un </w:t>
      </w:r>
      <w:r w:rsidR="002F1BE1">
        <w:t>[:]</w:t>
      </w:r>
      <w:r w:rsidRPr="007B2CF2">
        <w:t xml:space="preserve">, apzīmējums kadastrā </w:t>
      </w:r>
      <w:r w:rsidR="002F1BE1">
        <w:t>[:]</w:t>
      </w:r>
      <w:r w:rsidRPr="007B2CF2">
        <w:t>, platība 4190 m².</w:t>
      </w:r>
    </w:p>
    <w:p w:rsidR="0068691D" w:rsidRPr="007B2CF2" w:rsidRDefault="0086328A" w:rsidP="007B2CF2">
      <w:pPr>
        <w:jc w:val="both"/>
      </w:pPr>
      <w:r w:rsidRPr="007B2CF2">
        <w:lastRenderedPageBreak/>
        <w:t xml:space="preserve">2. Piešķirt daļēju nekustamā īpašuma nodokļa atvieglojumu par īpašumu </w:t>
      </w:r>
      <w:r w:rsidR="002F1BE1">
        <w:t>[:]</w:t>
      </w:r>
      <w:r w:rsidRPr="007B2CF2">
        <w:t xml:space="preserve"> Priekule, Priekules nov., apzīmējums kadastrā </w:t>
      </w:r>
      <w:r w:rsidR="002F1BE1">
        <w:t>[:]</w:t>
      </w:r>
      <w:r w:rsidRPr="007B2CF2">
        <w:t xml:space="preserve">, platība 7720 m². </w:t>
      </w:r>
    </w:p>
    <w:p w:rsidR="0086328A" w:rsidRPr="007B2CF2" w:rsidRDefault="0086328A" w:rsidP="007B2CF2">
      <w:pPr>
        <w:ind w:firstLine="720"/>
        <w:jc w:val="both"/>
      </w:pPr>
      <w:r w:rsidRPr="007B2CF2">
        <w:rPr>
          <w:u w:val="single"/>
        </w:rPr>
        <w:t>Par 600 m² zemes nekustamā īpašuma nodokļa atvieglojumu nepiešķirt</w:t>
      </w:r>
      <w:r w:rsidRPr="007B2CF2">
        <w:t xml:space="preserve">.   </w:t>
      </w:r>
    </w:p>
    <w:p w:rsidR="0068691D" w:rsidRPr="007B2CF2" w:rsidRDefault="0086328A" w:rsidP="007B2CF2">
      <w:pPr>
        <w:ind w:firstLine="720"/>
        <w:jc w:val="both"/>
      </w:pPr>
      <w:r w:rsidRPr="007B2CF2">
        <w:t>2.</w:t>
      </w:r>
      <w:r w:rsidR="0068691D" w:rsidRPr="007B2CF2">
        <w:t>Lēmums stājas spēkā ar brīdi, kad tas paziņots adresātam.</w:t>
      </w:r>
    </w:p>
    <w:p w:rsidR="0086328A" w:rsidRPr="007B2CF2" w:rsidRDefault="006764AA" w:rsidP="007B2CF2">
      <w:pPr>
        <w:jc w:val="both"/>
        <w:rPr>
          <w:b/>
        </w:rPr>
      </w:pPr>
      <w:r w:rsidRPr="007B2CF2">
        <w:t>Atbilstoši Administratīvā procesa likumu 79.panta pirmajai daļai š</w:t>
      </w:r>
      <w:r w:rsidR="0086328A" w:rsidRPr="007B2CF2">
        <w:t xml:space="preserve">o </w:t>
      </w:r>
      <w:smartTag w:uri="schemas-tilde-lv/tildestengine" w:element="veidnes">
        <w:smartTagPr>
          <w:attr w:name="text" w:val="lēmumu"/>
          <w:attr w:name="id" w:val="-1"/>
          <w:attr w:name="baseform" w:val="lēmum|s"/>
        </w:smartTagPr>
        <w:r w:rsidR="0086328A" w:rsidRPr="007B2CF2">
          <w:t>lēmumu</w:t>
        </w:r>
      </w:smartTag>
      <w:r w:rsidR="0086328A" w:rsidRPr="007B2CF2">
        <w:t xml:space="preserve"> var pārsūdzēt Administratīvajā rajona tiesā viena mēneša laikā no tā spēkā stāšanās dienas (Lielā ielā 4, Liepājā, LV- 3400)  </w:t>
      </w:r>
    </w:p>
    <w:p w:rsidR="0086328A" w:rsidRPr="007B2CF2" w:rsidRDefault="0086328A" w:rsidP="007B2CF2"/>
    <w:p w:rsidR="0086328A" w:rsidRPr="003F03C5" w:rsidRDefault="0086328A" w:rsidP="007B2CF2">
      <w:pPr>
        <w:rPr>
          <w:u w:val="single"/>
        </w:rPr>
      </w:pPr>
      <w:r w:rsidRPr="003F03C5">
        <w:rPr>
          <w:u w:val="single"/>
        </w:rPr>
        <w:t>Lēmums izsūtāms:</w:t>
      </w:r>
    </w:p>
    <w:p w:rsidR="0086328A" w:rsidRPr="007B2CF2" w:rsidRDefault="0086328A" w:rsidP="007B2CF2">
      <w:r w:rsidRPr="007B2CF2">
        <w:t>1eks.Z.B</w:t>
      </w:r>
      <w:r w:rsidR="002F1BE1">
        <w:t>.</w:t>
      </w:r>
      <w:r w:rsidR="0068691D" w:rsidRPr="007B2CF2">
        <w:t>, adrese:</w:t>
      </w:r>
      <w:r w:rsidR="002F1BE1">
        <w:t>[:]</w:t>
      </w:r>
      <w:r w:rsidR="0068691D" w:rsidRPr="007B2CF2">
        <w:t>, Priekule,</w:t>
      </w:r>
      <w:r w:rsidR="002F1BE1">
        <w:t xml:space="preserve"> </w:t>
      </w:r>
      <w:bookmarkStart w:id="0" w:name="_GoBack"/>
      <w:bookmarkEnd w:id="0"/>
      <w:r w:rsidR="0068691D" w:rsidRPr="007B2CF2">
        <w:t>Priekules nov., LV-3434</w:t>
      </w:r>
      <w:r w:rsidR="00E91D7E">
        <w:t>;</w:t>
      </w:r>
    </w:p>
    <w:p w:rsidR="0086328A" w:rsidRPr="007B2CF2" w:rsidRDefault="0086328A" w:rsidP="007B2CF2">
      <w:r w:rsidRPr="007B2CF2">
        <w:t xml:space="preserve">1 eks. G </w:t>
      </w:r>
      <w:proofErr w:type="spellStart"/>
      <w:r w:rsidRPr="007B2CF2">
        <w:t>Briekmanei</w:t>
      </w:r>
      <w:proofErr w:type="spellEnd"/>
      <w:r w:rsidR="00E91D7E">
        <w:t>.</w:t>
      </w:r>
    </w:p>
    <w:p w:rsidR="0086328A" w:rsidRPr="007B2CF2" w:rsidRDefault="0086328A" w:rsidP="007B2CF2"/>
    <w:p w:rsidR="0086328A" w:rsidRPr="007B2CF2" w:rsidRDefault="00747B23" w:rsidP="007B2CF2">
      <w:r>
        <w:t>Pašvaldības domes priekšsēdētāja</w:t>
      </w:r>
      <w:r>
        <w:tab/>
      </w:r>
      <w:r>
        <w:tab/>
      </w:r>
      <w:r>
        <w:tab/>
      </w:r>
      <w:r>
        <w:tab/>
      </w:r>
      <w:r>
        <w:tab/>
      </w:r>
      <w:r>
        <w:tab/>
        <w:t>V.Jablonska</w:t>
      </w:r>
    </w:p>
    <w:p w:rsidR="0001625E" w:rsidRDefault="0001625E"/>
    <w:sectPr w:rsidR="0001625E" w:rsidSect="00D5046D">
      <w:pgSz w:w="11906" w:h="16838"/>
      <w:pgMar w:top="1134" w:right="127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A"/>
    <w:rsid w:val="0001625E"/>
    <w:rsid w:val="0003054D"/>
    <w:rsid w:val="00092234"/>
    <w:rsid w:val="00275FB2"/>
    <w:rsid w:val="002F1BE1"/>
    <w:rsid w:val="003F03C5"/>
    <w:rsid w:val="00616070"/>
    <w:rsid w:val="006764AA"/>
    <w:rsid w:val="0068691D"/>
    <w:rsid w:val="00747B23"/>
    <w:rsid w:val="007B2CF2"/>
    <w:rsid w:val="0086328A"/>
    <w:rsid w:val="00941728"/>
    <w:rsid w:val="00AE284E"/>
    <w:rsid w:val="00B86125"/>
    <w:rsid w:val="00C14782"/>
    <w:rsid w:val="00D5046D"/>
    <w:rsid w:val="00E91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5:chartTrackingRefBased/>
  <w15:docId w15:val="{6286B484-7FF9-43E4-8D8D-1961BDC8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328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F03C5"/>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691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irsraksts1Rakstz">
    <w:name w:val="Virsraksts 1 Rakstz."/>
    <w:basedOn w:val="Noklusjumarindkopasfonts"/>
    <w:link w:val="Virsraksts1"/>
    <w:rsid w:val="003F03C5"/>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2956">
      <w:bodyDiv w:val="1"/>
      <w:marLeft w:val="0"/>
      <w:marRight w:val="0"/>
      <w:marTop w:val="0"/>
      <w:marBottom w:val="0"/>
      <w:divBdr>
        <w:top w:val="none" w:sz="0" w:space="0" w:color="auto"/>
        <w:left w:val="none" w:sz="0" w:space="0" w:color="auto"/>
        <w:bottom w:val="none" w:sz="0" w:space="0" w:color="auto"/>
        <w:right w:val="none" w:sz="0" w:space="0" w:color="auto"/>
      </w:divBdr>
    </w:div>
    <w:div w:id="574432700">
      <w:bodyDiv w:val="1"/>
      <w:marLeft w:val="0"/>
      <w:marRight w:val="0"/>
      <w:marTop w:val="0"/>
      <w:marBottom w:val="0"/>
      <w:divBdr>
        <w:top w:val="none" w:sz="0" w:space="0" w:color="auto"/>
        <w:left w:val="none" w:sz="0" w:space="0" w:color="auto"/>
        <w:bottom w:val="none" w:sz="0" w:space="0" w:color="auto"/>
        <w:right w:val="none" w:sz="0" w:space="0" w:color="auto"/>
      </w:divBdr>
    </w:div>
    <w:div w:id="19778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2089</Words>
  <Characters>1192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Priekule</dc:creator>
  <cp:keywords/>
  <dc:description/>
  <cp:lastModifiedBy>User</cp:lastModifiedBy>
  <cp:revision>14</cp:revision>
  <dcterms:created xsi:type="dcterms:W3CDTF">2016-01-15T08:15:00Z</dcterms:created>
  <dcterms:modified xsi:type="dcterms:W3CDTF">2016-02-12T12:25:00Z</dcterms:modified>
</cp:coreProperties>
</file>