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6C3" w:rsidRDefault="006A16C3" w:rsidP="006A16C3">
      <w:pPr>
        <w:tabs>
          <w:tab w:val="left" w:pos="6030"/>
        </w:tabs>
        <w:spacing w:after="0" w:line="240" w:lineRule="auto"/>
        <w:ind w:left="4508" w:right="-238" w:hanging="4502"/>
        <w:jc w:val="right"/>
        <w:rPr>
          <w:rFonts w:ascii="Times New Roman" w:hAnsi="Times New Roman" w:cs="Times New Roman"/>
          <w:sz w:val="24"/>
          <w:szCs w:val="24"/>
        </w:rPr>
      </w:pPr>
      <w:r>
        <w:rPr>
          <w:rFonts w:ascii="Times New Roman" w:hAnsi="Times New Roman" w:cs="Times New Roman"/>
          <w:sz w:val="24"/>
          <w:szCs w:val="24"/>
        </w:rPr>
        <w:t>15.pielikums</w:t>
      </w:r>
    </w:p>
    <w:p w:rsidR="006A16C3" w:rsidRDefault="006A16C3" w:rsidP="006A16C3">
      <w:pPr>
        <w:tabs>
          <w:tab w:val="left" w:pos="6030"/>
        </w:tabs>
        <w:spacing w:after="0" w:line="240" w:lineRule="auto"/>
        <w:ind w:left="4508" w:right="-238" w:hanging="4502"/>
        <w:jc w:val="right"/>
        <w:rPr>
          <w:rFonts w:ascii="Times New Roman" w:hAnsi="Times New Roman" w:cs="Times New Roman"/>
          <w:sz w:val="24"/>
          <w:szCs w:val="24"/>
        </w:rPr>
      </w:pPr>
      <w:r>
        <w:rPr>
          <w:rFonts w:ascii="Times New Roman" w:hAnsi="Times New Roman" w:cs="Times New Roman"/>
          <w:sz w:val="24"/>
          <w:szCs w:val="24"/>
        </w:rPr>
        <w:t>Priekules novada pašvaldības domes</w:t>
      </w:r>
    </w:p>
    <w:p w:rsidR="006A16C3" w:rsidRDefault="006A16C3" w:rsidP="006A16C3">
      <w:pPr>
        <w:spacing w:after="0" w:line="240" w:lineRule="auto"/>
        <w:ind w:right="-238"/>
        <w:jc w:val="right"/>
        <w:rPr>
          <w:rFonts w:ascii="Times New Roman" w:hAnsi="Times New Roman" w:cs="Times New Roman"/>
          <w:sz w:val="24"/>
          <w:szCs w:val="24"/>
          <w:lang w:eastAsia="lv-LV"/>
        </w:rPr>
      </w:pPr>
      <w:r>
        <w:rPr>
          <w:rFonts w:ascii="Times New Roman" w:hAnsi="Times New Roman" w:cs="Times New Roman"/>
          <w:sz w:val="24"/>
          <w:szCs w:val="24"/>
        </w:rPr>
        <w:t>2016.gada 31.marta sēdes protokolam Nr.5,15.</w:t>
      </w:r>
    </w:p>
    <w:p w:rsidR="008E65B6" w:rsidRDefault="008E65B6" w:rsidP="006A16C3">
      <w:pPr>
        <w:spacing w:after="0" w:line="240" w:lineRule="auto"/>
        <w:jc w:val="right"/>
        <w:rPr>
          <w:rFonts w:ascii="Times New Roman" w:eastAsia="Times New Roman" w:hAnsi="Times New Roman" w:cs="Times New Roman"/>
          <w:sz w:val="24"/>
          <w:szCs w:val="24"/>
          <w:lang w:eastAsia="lv-LV"/>
        </w:rPr>
      </w:pPr>
    </w:p>
    <w:p w:rsidR="008D0FEE" w:rsidRPr="000B3E8C" w:rsidRDefault="008D0FEE" w:rsidP="008D0FEE">
      <w:pPr>
        <w:spacing w:after="0" w:line="240" w:lineRule="auto"/>
        <w:jc w:val="center"/>
        <w:rPr>
          <w:rFonts w:ascii="Times New Roman" w:eastAsia="Batang" w:hAnsi="Times New Roman" w:cs="Times New Roman"/>
        </w:rPr>
      </w:pPr>
      <w:r w:rsidRPr="00FA1E90">
        <w:rPr>
          <w:rFonts w:eastAsia="Batang"/>
          <w:noProof/>
          <w:lang w:eastAsia="lv-LV"/>
        </w:rPr>
        <w:drawing>
          <wp:inline distT="0" distB="0" distL="0" distR="0" wp14:anchorId="64DBE6B0" wp14:editId="632DD0C4">
            <wp:extent cx="552450" cy="7620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2450" cy="762000"/>
                    </a:xfrm>
                    <a:prstGeom prst="rect">
                      <a:avLst/>
                    </a:prstGeom>
                    <a:noFill/>
                    <a:ln>
                      <a:noFill/>
                    </a:ln>
                  </pic:spPr>
                </pic:pic>
              </a:graphicData>
            </a:graphic>
          </wp:inline>
        </w:drawing>
      </w:r>
    </w:p>
    <w:p w:rsidR="008D0FEE" w:rsidRPr="000B3E8C" w:rsidRDefault="008D0FEE" w:rsidP="008D0FEE">
      <w:pPr>
        <w:spacing w:after="0" w:line="240" w:lineRule="auto"/>
        <w:jc w:val="center"/>
        <w:rPr>
          <w:rFonts w:ascii="Times New Roman" w:eastAsia="Batang" w:hAnsi="Times New Roman" w:cs="Times New Roman"/>
          <w:b/>
        </w:rPr>
      </w:pPr>
      <w:r w:rsidRPr="000B3E8C">
        <w:rPr>
          <w:rFonts w:ascii="Times New Roman" w:eastAsia="Batang" w:hAnsi="Times New Roman" w:cs="Times New Roman"/>
          <w:b/>
        </w:rPr>
        <w:t>LATVIJAS REPUBLIKA</w:t>
      </w:r>
    </w:p>
    <w:p w:rsidR="008D0FEE" w:rsidRPr="000B3E8C" w:rsidRDefault="008D0FEE" w:rsidP="008D0FEE">
      <w:pPr>
        <w:pStyle w:val="Virsraksts1"/>
        <w:pBdr>
          <w:bottom w:val="double" w:sz="4" w:space="1" w:color="auto"/>
        </w:pBdr>
        <w:spacing w:before="0" w:after="0" w:line="240" w:lineRule="auto"/>
        <w:jc w:val="center"/>
        <w:rPr>
          <w:rFonts w:ascii="Times New Roman" w:eastAsia="Batang" w:hAnsi="Times New Roman" w:cs="Times New Roman"/>
          <w:sz w:val="24"/>
          <w:szCs w:val="24"/>
        </w:rPr>
      </w:pPr>
      <w:r w:rsidRPr="000B3E8C">
        <w:rPr>
          <w:rFonts w:ascii="Times New Roman" w:eastAsia="Batang" w:hAnsi="Times New Roman" w:cs="Times New Roman"/>
          <w:sz w:val="24"/>
          <w:szCs w:val="24"/>
        </w:rPr>
        <w:t>PRIEKULES NOVADA PAŠVALDĪBAS DOME</w:t>
      </w:r>
    </w:p>
    <w:p w:rsidR="008D0FEE" w:rsidRPr="000B3E8C" w:rsidRDefault="008D0FEE" w:rsidP="008D0FEE">
      <w:pPr>
        <w:spacing w:after="0" w:line="240" w:lineRule="auto"/>
        <w:jc w:val="center"/>
        <w:rPr>
          <w:rFonts w:ascii="Times New Roman" w:eastAsia="Batang" w:hAnsi="Times New Roman" w:cs="Times New Roman"/>
        </w:rPr>
      </w:pPr>
      <w:r w:rsidRPr="000B3E8C">
        <w:rPr>
          <w:rFonts w:ascii="Times New Roman" w:eastAsia="Batang" w:hAnsi="Times New Roman" w:cs="Times New Roman"/>
        </w:rPr>
        <w:t>Reģistrācijas Nr. 90000031601, Saules iela 1, Priekule, Priekules novads, LV-3434, tālrunis 63461006, fakss 63497937, e-pasts: dome@priekulesnovads.lv</w:t>
      </w:r>
    </w:p>
    <w:p w:rsidR="008D0FEE" w:rsidRPr="000B3E8C" w:rsidRDefault="008D0FEE" w:rsidP="008D0FEE">
      <w:pPr>
        <w:spacing w:after="0" w:line="240" w:lineRule="auto"/>
        <w:jc w:val="center"/>
        <w:rPr>
          <w:rFonts w:ascii="Times New Roman" w:hAnsi="Times New Roman" w:cs="Times New Roman"/>
          <w:b/>
        </w:rPr>
      </w:pPr>
    </w:p>
    <w:p w:rsidR="008D0FEE" w:rsidRPr="000B3E8C" w:rsidRDefault="008D0FEE" w:rsidP="008D0FEE">
      <w:pPr>
        <w:spacing w:after="0" w:line="240" w:lineRule="auto"/>
        <w:jc w:val="center"/>
        <w:rPr>
          <w:rFonts w:ascii="Times New Roman" w:hAnsi="Times New Roman" w:cs="Times New Roman"/>
          <w:b/>
        </w:rPr>
      </w:pPr>
    </w:p>
    <w:p w:rsidR="008D0FEE" w:rsidRPr="000B3E8C" w:rsidRDefault="008D0FEE" w:rsidP="008D0FEE">
      <w:pPr>
        <w:spacing w:after="0" w:line="240" w:lineRule="auto"/>
        <w:jc w:val="center"/>
        <w:rPr>
          <w:rFonts w:ascii="Times New Roman" w:hAnsi="Times New Roman" w:cs="Times New Roman"/>
          <w:b/>
          <w:sz w:val="28"/>
          <w:szCs w:val="28"/>
        </w:rPr>
      </w:pPr>
      <w:r w:rsidRPr="000B3E8C">
        <w:rPr>
          <w:rFonts w:ascii="Times New Roman" w:hAnsi="Times New Roman" w:cs="Times New Roman"/>
          <w:b/>
          <w:sz w:val="28"/>
          <w:szCs w:val="28"/>
        </w:rPr>
        <w:t>LĒMUMS</w:t>
      </w:r>
    </w:p>
    <w:p w:rsidR="008D0FEE" w:rsidRPr="000B3E8C" w:rsidRDefault="008D0FEE" w:rsidP="008D0FEE">
      <w:pPr>
        <w:spacing w:after="0" w:line="240" w:lineRule="auto"/>
        <w:jc w:val="center"/>
        <w:rPr>
          <w:rFonts w:ascii="Times New Roman" w:hAnsi="Times New Roman" w:cs="Times New Roman"/>
        </w:rPr>
      </w:pPr>
      <w:r w:rsidRPr="000B3E8C">
        <w:rPr>
          <w:rFonts w:ascii="Times New Roman" w:hAnsi="Times New Roman" w:cs="Times New Roman"/>
        </w:rPr>
        <w:t>Priekulē</w:t>
      </w:r>
    </w:p>
    <w:p w:rsidR="008D0FEE" w:rsidRPr="000B3E8C" w:rsidRDefault="008D0FEE" w:rsidP="008D0FEE">
      <w:pPr>
        <w:spacing w:after="0" w:line="240" w:lineRule="auto"/>
        <w:jc w:val="center"/>
        <w:rPr>
          <w:rFonts w:ascii="Times New Roman" w:hAnsi="Times New Roman" w:cs="Times New Roman"/>
        </w:rPr>
      </w:pPr>
    </w:p>
    <w:p w:rsidR="008D0FEE" w:rsidRPr="00182F3E" w:rsidRDefault="008D0FEE" w:rsidP="008D0FEE">
      <w:pPr>
        <w:spacing w:after="0" w:line="240" w:lineRule="auto"/>
        <w:jc w:val="center"/>
        <w:rPr>
          <w:rFonts w:ascii="Times New Roman" w:eastAsia="Calibri" w:hAnsi="Times New Roman" w:cs="Times New Roman"/>
          <w:b/>
          <w:sz w:val="24"/>
          <w:szCs w:val="24"/>
          <w:lang w:eastAsia="lv-LV"/>
        </w:rPr>
      </w:pPr>
      <w:r w:rsidRPr="000B3E8C">
        <w:rPr>
          <w:rFonts w:ascii="Times New Roman" w:hAnsi="Times New Roman" w:cs="Times New Roman"/>
          <w:sz w:val="24"/>
          <w:szCs w:val="24"/>
        </w:rPr>
        <w:t>2016.gada 31.martā                                                                                                             Nr.5</w:t>
      </w:r>
    </w:p>
    <w:p w:rsidR="008E65B6" w:rsidRPr="006A16C3" w:rsidRDefault="006A16C3" w:rsidP="006A16C3">
      <w:pPr>
        <w:spacing w:after="0" w:line="240" w:lineRule="auto"/>
        <w:jc w:val="center"/>
        <w:rPr>
          <w:rFonts w:ascii="Times New Roman" w:eastAsia="Times New Roman" w:hAnsi="Times New Roman" w:cs="Times New Roman"/>
          <w:b/>
          <w:sz w:val="24"/>
          <w:szCs w:val="24"/>
          <w:lang w:eastAsia="lv-LV"/>
        </w:rPr>
      </w:pPr>
      <w:r w:rsidRPr="006A16C3">
        <w:rPr>
          <w:rFonts w:ascii="Times New Roman" w:eastAsia="Times New Roman" w:hAnsi="Times New Roman" w:cs="Times New Roman"/>
          <w:b/>
          <w:sz w:val="24"/>
          <w:szCs w:val="24"/>
          <w:lang w:eastAsia="lv-LV"/>
        </w:rPr>
        <w:t>15.</w:t>
      </w:r>
    </w:p>
    <w:p w:rsidR="008E65B6" w:rsidRPr="00205410" w:rsidRDefault="008E65B6" w:rsidP="008E65B6">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Par nekustamā īpašuma nodokļa aprēķina par zemi </w:t>
      </w:r>
      <w:r w:rsidR="004C7888">
        <w:rPr>
          <w:rFonts w:ascii="Times New Roman" w:eastAsia="Times New Roman" w:hAnsi="Times New Roman" w:cs="Times New Roman"/>
          <w:b/>
          <w:sz w:val="24"/>
          <w:szCs w:val="24"/>
          <w:lang w:eastAsia="lv-LV"/>
        </w:rPr>
        <w:t>[:]</w:t>
      </w:r>
      <w:r>
        <w:rPr>
          <w:rFonts w:ascii="Times New Roman" w:eastAsia="Times New Roman" w:hAnsi="Times New Roman" w:cs="Times New Roman"/>
          <w:b/>
          <w:sz w:val="24"/>
          <w:szCs w:val="24"/>
          <w:lang w:eastAsia="lv-LV"/>
        </w:rPr>
        <w:t>, Virgas pag., Priekules nov., pārskatīšanu M.C</w:t>
      </w:r>
      <w:r w:rsidR="004C7888">
        <w:rPr>
          <w:rFonts w:ascii="Times New Roman" w:eastAsia="Times New Roman" w:hAnsi="Times New Roman" w:cs="Times New Roman"/>
          <w:b/>
          <w:sz w:val="24"/>
          <w:szCs w:val="24"/>
          <w:lang w:eastAsia="lv-LV"/>
        </w:rPr>
        <w:t>.</w:t>
      </w:r>
      <w:r>
        <w:rPr>
          <w:rFonts w:ascii="Times New Roman" w:eastAsia="Times New Roman" w:hAnsi="Times New Roman" w:cs="Times New Roman"/>
          <w:b/>
          <w:sz w:val="24"/>
          <w:szCs w:val="24"/>
          <w:lang w:eastAsia="lv-LV"/>
        </w:rPr>
        <w:t xml:space="preserve"> </w:t>
      </w:r>
    </w:p>
    <w:p w:rsidR="008E65B6" w:rsidRPr="00205410" w:rsidRDefault="008E65B6" w:rsidP="008E65B6">
      <w:pPr>
        <w:spacing w:after="0" w:line="240" w:lineRule="auto"/>
        <w:ind w:firstLine="720"/>
        <w:jc w:val="both"/>
        <w:rPr>
          <w:rFonts w:ascii="Times New Roman" w:eastAsia="Times New Roman" w:hAnsi="Times New Roman" w:cs="Times New Roman"/>
          <w:sz w:val="24"/>
          <w:szCs w:val="24"/>
          <w:lang w:eastAsia="lv-LV"/>
        </w:rPr>
      </w:pPr>
    </w:p>
    <w:p w:rsidR="008E65B6" w:rsidRDefault="008E65B6" w:rsidP="008E65B6">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2016.gada 26.februārī Priekules novada pašvaldībā tika saņemts M</w:t>
      </w:r>
      <w:r w:rsidR="004C7888">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C</w:t>
      </w:r>
      <w:r w:rsidR="004C7888">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26.02.2016. iesniegums, iereģistrēts ar Nr. 2.1.4/323, ar lūgumu pārskatīt nekustamā īpašuma nodokļa aprēķinu par zemes vienību </w:t>
      </w:r>
      <w:r w:rsidR="004C7888">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kadastra apzīmējums </w:t>
      </w:r>
      <w:r w:rsidR="004C7888">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Virgas pagastā. Uz zemes vienības atrodas pašvaldībai piederoša ēka – jaunbūve, bērnu dārzs “Zvani”.</w:t>
      </w:r>
    </w:p>
    <w:p w:rsidR="008E65B6" w:rsidRPr="00205410" w:rsidRDefault="00E841D7" w:rsidP="00147853">
      <w:pPr>
        <w:spacing w:after="0" w:line="240" w:lineRule="auto"/>
        <w:ind w:firstLine="720"/>
        <w:jc w:val="both"/>
        <w:rPr>
          <w:rFonts w:ascii="Times New Roman" w:eastAsia="Times New Roman" w:hAnsi="Times New Roman" w:cs="Times New Roman"/>
          <w:sz w:val="24"/>
          <w:szCs w:val="24"/>
          <w:lang w:eastAsia="lv-LV"/>
        </w:rPr>
      </w:pPr>
      <w:r w:rsidRPr="00E841D7">
        <w:rPr>
          <w:rFonts w:ascii="Times New Roman" w:eastAsia="Times New Roman" w:hAnsi="Times New Roman" w:cs="Times New Roman"/>
          <w:sz w:val="24"/>
          <w:szCs w:val="24"/>
          <w:lang w:eastAsia="lv-LV"/>
        </w:rPr>
        <w:t>Izvērtējot domes rīcībā esošo informāciju un ar lietu saistītos apstākļus, tika konstatēts:</w:t>
      </w:r>
    </w:p>
    <w:p w:rsidR="008E65B6" w:rsidRDefault="008E65B6" w:rsidP="00147853">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Uz </w:t>
      </w:r>
      <w:r w:rsidR="00E841D7">
        <w:rPr>
          <w:rFonts w:ascii="Times New Roman" w:eastAsia="Times New Roman" w:hAnsi="Times New Roman" w:cs="Times New Roman"/>
          <w:sz w:val="24"/>
          <w:szCs w:val="24"/>
          <w:lang w:eastAsia="lv-LV"/>
        </w:rPr>
        <w:t>M</w:t>
      </w:r>
      <w:r w:rsidR="004C7888">
        <w:rPr>
          <w:rFonts w:ascii="Times New Roman" w:eastAsia="Times New Roman" w:hAnsi="Times New Roman" w:cs="Times New Roman"/>
          <w:sz w:val="24"/>
          <w:szCs w:val="24"/>
          <w:lang w:eastAsia="lv-LV"/>
        </w:rPr>
        <w:t>.</w:t>
      </w:r>
      <w:r w:rsidR="00E841D7">
        <w:rPr>
          <w:rFonts w:ascii="Times New Roman" w:eastAsia="Times New Roman" w:hAnsi="Times New Roman" w:cs="Times New Roman"/>
          <w:sz w:val="24"/>
          <w:szCs w:val="24"/>
          <w:lang w:eastAsia="lv-LV"/>
        </w:rPr>
        <w:t>C</w:t>
      </w:r>
      <w:r w:rsidR="004C7888">
        <w:rPr>
          <w:rFonts w:ascii="Times New Roman" w:eastAsia="Times New Roman" w:hAnsi="Times New Roman" w:cs="Times New Roman"/>
          <w:sz w:val="24"/>
          <w:szCs w:val="24"/>
          <w:lang w:eastAsia="lv-LV"/>
        </w:rPr>
        <w:t>.</w:t>
      </w:r>
      <w:r w:rsidR="00E841D7">
        <w:rPr>
          <w:rFonts w:ascii="Times New Roman" w:eastAsia="Times New Roman" w:hAnsi="Times New Roman" w:cs="Times New Roman"/>
          <w:sz w:val="24"/>
          <w:szCs w:val="24"/>
          <w:lang w:eastAsia="lv-LV"/>
        </w:rPr>
        <w:t xml:space="preserve"> piederošās zemes vienības </w:t>
      </w:r>
      <w:r w:rsidR="004C7888">
        <w:rPr>
          <w:rFonts w:ascii="Times New Roman" w:eastAsia="Times New Roman" w:hAnsi="Times New Roman" w:cs="Times New Roman"/>
          <w:sz w:val="24"/>
          <w:szCs w:val="24"/>
          <w:lang w:eastAsia="lv-LV"/>
        </w:rPr>
        <w:t>[:]</w:t>
      </w:r>
      <w:r w:rsidR="00E841D7">
        <w:rPr>
          <w:rFonts w:ascii="Times New Roman" w:eastAsia="Times New Roman" w:hAnsi="Times New Roman" w:cs="Times New Roman"/>
          <w:sz w:val="24"/>
          <w:szCs w:val="24"/>
          <w:lang w:eastAsia="lv-LV"/>
        </w:rPr>
        <w:t xml:space="preserve">, kadastra apzīmējums </w:t>
      </w:r>
      <w:r w:rsidR="004C7888">
        <w:rPr>
          <w:rFonts w:ascii="Times New Roman" w:eastAsia="Times New Roman" w:hAnsi="Times New Roman" w:cs="Times New Roman"/>
          <w:sz w:val="24"/>
          <w:szCs w:val="24"/>
          <w:lang w:eastAsia="lv-LV"/>
        </w:rPr>
        <w:t>[:]</w:t>
      </w:r>
      <w:r w:rsidR="00E841D7">
        <w:rPr>
          <w:rFonts w:ascii="Times New Roman" w:eastAsia="Times New Roman" w:hAnsi="Times New Roman" w:cs="Times New Roman"/>
          <w:sz w:val="24"/>
          <w:szCs w:val="24"/>
          <w:lang w:eastAsia="lv-LV"/>
        </w:rPr>
        <w:t xml:space="preserve"> atrodas </w:t>
      </w:r>
      <w:r>
        <w:rPr>
          <w:rFonts w:ascii="Times New Roman" w:eastAsia="Times New Roman" w:hAnsi="Times New Roman" w:cs="Times New Roman"/>
          <w:sz w:val="24"/>
          <w:szCs w:val="24"/>
          <w:lang w:eastAsia="lv-LV"/>
        </w:rPr>
        <w:t>pašvaldībai pie</w:t>
      </w:r>
      <w:r w:rsidR="00E841D7">
        <w:rPr>
          <w:rFonts w:ascii="Times New Roman" w:eastAsia="Times New Roman" w:hAnsi="Times New Roman" w:cs="Times New Roman"/>
          <w:sz w:val="24"/>
          <w:szCs w:val="24"/>
          <w:lang w:eastAsia="lv-LV"/>
        </w:rPr>
        <w:t xml:space="preserve">deroša ēka- bērnudārzs, jaunbūve </w:t>
      </w:r>
      <w:r>
        <w:rPr>
          <w:rFonts w:ascii="Times New Roman" w:eastAsia="Times New Roman" w:hAnsi="Times New Roman" w:cs="Times New Roman"/>
          <w:sz w:val="24"/>
          <w:szCs w:val="24"/>
          <w:lang w:eastAsia="lv-LV"/>
        </w:rPr>
        <w:t>“</w:t>
      </w:r>
      <w:r w:rsidR="00E841D7">
        <w:rPr>
          <w:rFonts w:ascii="Times New Roman" w:eastAsia="Times New Roman" w:hAnsi="Times New Roman" w:cs="Times New Roman"/>
          <w:sz w:val="24"/>
          <w:szCs w:val="24"/>
          <w:lang w:eastAsia="lv-LV"/>
        </w:rPr>
        <w:t>Zvani</w:t>
      </w:r>
      <w:r>
        <w:rPr>
          <w:rFonts w:ascii="Times New Roman" w:eastAsia="Times New Roman" w:hAnsi="Times New Roman" w:cs="Times New Roman"/>
          <w:sz w:val="24"/>
          <w:szCs w:val="24"/>
          <w:lang w:eastAsia="lv-LV"/>
        </w:rPr>
        <w:t>”, Virgas pagastā, Priekules novadā</w:t>
      </w:r>
      <w:r w:rsidR="00E841D7">
        <w:rPr>
          <w:rFonts w:ascii="Times New Roman" w:eastAsia="Times New Roman" w:hAnsi="Times New Roman" w:cs="Times New Roman"/>
          <w:sz w:val="24"/>
          <w:szCs w:val="24"/>
          <w:lang w:eastAsia="lv-LV"/>
        </w:rPr>
        <w:t>.</w:t>
      </w:r>
    </w:p>
    <w:p w:rsidR="00E841D7" w:rsidRDefault="00E841D7" w:rsidP="00147853">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Bērnudārza “Zvani” ēku uzturēšanai tika noteikta nepieciešamā zemes platība 0,5 ha lielā platībā. </w:t>
      </w:r>
    </w:p>
    <w:p w:rsidR="00E841D7" w:rsidRDefault="00E841D7" w:rsidP="00147853">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M.C</w:t>
      </w:r>
      <w:r w:rsidR="004C7888">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maksā nekustamā īpašuma nodokli par visu zemes platību, t.i., 18,5 ha.</w:t>
      </w:r>
    </w:p>
    <w:p w:rsidR="00E841D7" w:rsidRDefault="00E841D7" w:rsidP="00147853">
      <w:pPr>
        <w:spacing w:after="0" w:line="240" w:lineRule="auto"/>
        <w:ind w:firstLine="720"/>
        <w:jc w:val="both"/>
        <w:rPr>
          <w:rFonts w:ascii="Times New Roman" w:eastAsia="Times New Roman" w:hAnsi="Times New Roman" w:cs="Times New Roman"/>
          <w:sz w:val="24"/>
          <w:szCs w:val="24"/>
          <w:lang w:eastAsia="lv-LV"/>
        </w:rPr>
      </w:pPr>
      <w:r w:rsidRPr="00E841D7">
        <w:rPr>
          <w:rFonts w:ascii="Times New Roman" w:eastAsia="Times New Roman" w:hAnsi="Times New Roman" w:cs="Times New Roman"/>
          <w:sz w:val="24"/>
          <w:szCs w:val="24"/>
          <w:lang w:eastAsia="lv-LV"/>
        </w:rPr>
        <w:t>Saskaņā ar likuma “Par nekustamā īpašuma nodokli” 10.panta 1.daļu- pašvaldības amatpersonai, kura atbilstoši normatīvajiem aktiem veic nodokļa administrācijas funkcijas, ir pienākums pēc nodokļa maksātāja rakstveida pieprasījuma pārskatīt nekustamā īpašuma nodokļa maksāšanas paziņojumā norādītās nekustamā īpašuma nodokļa summas pareizību un Administratīvā procesa likuma 79.panta 1.daļu maksāšanas paziņojumu var apstrīdēt viena mēneša laikā no tā spēkā stāšanās dienas</w:t>
      </w:r>
      <w:r w:rsidRPr="00E841D7">
        <w:rPr>
          <w:rFonts w:ascii="Times New Roman" w:eastAsia="Times New Roman" w:hAnsi="Times New Roman" w:cs="Times New Roman"/>
          <w:i/>
          <w:sz w:val="24"/>
          <w:szCs w:val="24"/>
          <w:lang w:eastAsia="lv-LV"/>
        </w:rPr>
        <w:t>,</w:t>
      </w:r>
      <w:r w:rsidRPr="00E841D7">
        <w:rPr>
          <w:rFonts w:ascii="Times New Roman" w:eastAsia="Times New Roman" w:hAnsi="Times New Roman" w:cs="Times New Roman"/>
          <w:sz w:val="24"/>
          <w:szCs w:val="24"/>
          <w:lang w:eastAsia="lv-LV"/>
        </w:rPr>
        <w:t xml:space="preserve"> bet, ja rakstveidā izdotajā administratīvajā aktā nav norādes, kur un kādā termiņā to var apstrīdēt, — viena gada laikā no tā spēkā stāšanās dienas.</w:t>
      </w:r>
    </w:p>
    <w:p w:rsidR="00E841D7" w:rsidRPr="00E841D7" w:rsidRDefault="00E841D7" w:rsidP="00147853">
      <w:pPr>
        <w:spacing w:after="0" w:line="240" w:lineRule="auto"/>
        <w:ind w:firstLine="720"/>
        <w:jc w:val="both"/>
        <w:rPr>
          <w:rFonts w:ascii="Times New Roman" w:eastAsia="Times New Roman" w:hAnsi="Times New Roman" w:cs="Times New Roman"/>
          <w:i/>
          <w:sz w:val="24"/>
          <w:szCs w:val="24"/>
          <w:lang w:eastAsia="lv-LV"/>
        </w:rPr>
      </w:pPr>
      <w:r>
        <w:rPr>
          <w:rFonts w:ascii="Times New Roman" w:eastAsia="Times New Roman" w:hAnsi="Times New Roman" w:cs="Times New Roman"/>
          <w:sz w:val="24"/>
          <w:szCs w:val="24"/>
          <w:lang w:eastAsia="lv-LV"/>
        </w:rPr>
        <w:t xml:space="preserve">Likums “Par nekustamā īpašuma nodokli” 1.panta otrās daļas 1.punkts nosaka, ka ar nekustamā īpašuma nodokli neapliek pašvaldības nekustamo īpašumu. Līdz ar to izriet, ka 0,5 ha zemes zem pašvaldībai piederošas ēkas nav apliekams ar nekustamā īpašuma nodokli. </w:t>
      </w:r>
    </w:p>
    <w:p w:rsidR="00E841D7" w:rsidRDefault="00E841D7" w:rsidP="00147853">
      <w:pPr>
        <w:spacing w:after="0" w:line="240" w:lineRule="auto"/>
        <w:ind w:firstLine="720"/>
        <w:jc w:val="both"/>
        <w:rPr>
          <w:rFonts w:ascii="Times New Roman" w:eastAsia="Times New Roman" w:hAnsi="Times New Roman" w:cs="Times New Roman"/>
          <w:sz w:val="24"/>
          <w:szCs w:val="24"/>
          <w:lang w:eastAsia="lv-LV"/>
        </w:rPr>
      </w:pPr>
      <w:r w:rsidRPr="00E841D7">
        <w:rPr>
          <w:rFonts w:ascii="Times New Roman" w:eastAsia="Times New Roman" w:hAnsi="Times New Roman" w:cs="Times New Roman"/>
          <w:bCs/>
          <w:sz w:val="24"/>
          <w:szCs w:val="24"/>
          <w:lang w:eastAsia="lv-LV"/>
        </w:rPr>
        <w:t>Saskaņā ar likuma „Par nodokļiem un nodevām” 16.panta 6. daļu nodokļu maksātāja tiesības ir</w:t>
      </w:r>
      <w:r w:rsidRPr="00E841D7">
        <w:rPr>
          <w:rFonts w:ascii="Times New Roman" w:eastAsia="Times New Roman" w:hAnsi="Times New Roman" w:cs="Times New Roman"/>
          <w:sz w:val="24"/>
          <w:szCs w:val="24"/>
          <w:lang w:eastAsia="lv-LV"/>
        </w:rPr>
        <w:t xml:space="preserve"> iesniegt nodokļu administrācijai iesniegumu par nodevu samaksas pārskatīšanu, nodokļu deklarācijas labojumu vai precizējumu </w:t>
      </w:r>
      <w:r w:rsidRPr="00E841D7">
        <w:rPr>
          <w:rFonts w:ascii="Times New Roman" w:eastAsia="Times New Roman" w:hAnsi="Times New Roman" w:cs="Times New Roman"/>
          <w:sz w:val="24"/>
          <w:szCs w:val="24"/>
          <w:u w:val="single"/>
          <w:lang w:eastAsia="lv-LV"/>
        </w:rPr>
        <w:t>triju gadu laikā</w:t>
      </w:r>
      <w:r w:rsidRPr="00E841D7">
        <w:rPr>
          <w:rFonts w:ascii="Times New Roman" w:eastAsia="Times New Roman" w:hAnsi="Times New Roman" w:cs="Times New Roman"/>
          <w:sz w:val="24"/>
          <w:szCs w:val="24"/>
          <w:lang w:eastAsia="lv-LV"/>
        </w:rPr>
        <w:t xml:space="preserve"> pēc konkrētajos likumos noteiktā maksāšanas termiņa, ja šajā laikā par konkrētajiem nodokļiem un attiecīgajiem taksācijas periodiem nav uzsākta vai veikta nodokļu revīzija (audits). </w:t>
      </w:r>
    </w:p>
    <w:p w:rsidR="00147853" w:rsidRDefault="00147853" w:rsidP="00E841D7">
      <w:pPr>
        <w:spacing w:after="12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Nodokļa pārskatīšanu var veikt par 201</w:t>
      </w:r>
      <w:r w:rsidR="001A51FE">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 201</w:t>
      </w:r>
      <w:r w:rsidR="001A51FE">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 201</w:t>
      </w:r>
      <w:r w:rsidR="001A51FE">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 gadu.</w:t>
      </w:r>
    </w:p>
    <w:p w:rsidR="008D0FEE" w:rsidRPr="008D0FEE" w:rsidRDefault="008E65B6" w:rsidP="008D0FEE">
      <w:pPr>
        <w:suppressAutoHyphens/>
        <w:autoSpaceDN w:val="0"/>
        <w:spacing w:line="240" w:lineRule="auto"/>
        <w:ind w:firstLine="709"/>
        <w:jc w:val="both"/>
        <w:textAlignment w:val="baseline"/>
        <w:rPr>
          <w:rFonts w:ascii="Times New Roman" w:hAnsi="Times New Roman" w:cs="Times New Roman"/>
          <w:sz w:val="24"/>
          <w:szCs w:val="24"/>
        </w:rPr>
      </w:pPr>
      <w:r w:rsidRPr="00205410">
        <w:rPr>
          <w:rFonts w:ascii="Times New Roman" w:eastAsia="Times New Roman" w:hAnsi="Times New Roman" w:cs="Times New Roman"/>
          <w:sz w:val="24"/>
          <w:szCs w:val="24"/>
          <w:lang w:eastAsia="lv-LV"/>
        </w:rPr>
        <w:t xml:space="preserve">Pamatojoties uz likuma „Par </w:t>
      </w:r>
      <w:r w:rsidR="00E841D7">
        <w:rPr>
          <w:rFonts w:ascii="Times New Roman" w:eastAsia="Times New Roman" w:hAnsi="Times New Roman" w:cs="Times New Roman"/>
          <w:sz w:val="24"/>
          <w:szCs w:val="24"/>
          <w:lang w:eastAsia="lv-LV"/>
        </w:rPr>
        <w:t>nekustamā īpašuma nodokli</w:t>
      </w:r>
      <w:r w:rsidRPr="00205410">
        <w:rPr>
          <w:rFonts w:ascii="Times New Roman" w:eastAsia="Times New Roman" w:hAnsi="Times New Roman" w:cs="Times New Roman"/>
          <w:sz w:val="24"/>
          <w:szCs w:val="24"/>
          <w:lang w:eastAsia="lv-LV"/>
        </w:rPr>
        <w:t xml:space="preserve">” </w:t>
      </w:r>
      <w:r w:rsidR="00E841D7">
        <w:rPr>
          <w:rFonts w:ascii="Times New Roman" w:eastAsia="Times New Roman" w:hAnsi="Times New Roman" w:cs="Times New Roman"/>
          <w:sz w:val="24"/>
          <w:szCs w:val="24"/>
          <w:lang w:eastAsia="lv-LV"/>
        </w:rPr>
        <w:t>10</w:t>
      </w:r>
      <w:r w:rsidRPr="00205410">
        <w:rPr>
          <w:rFonts w:ascii="Times New Roman" w:eastAsia="Times New Roman" w:hAnsi="Times New Roman" w:cs="Times New Roman"/>
          <w:sz w:val="24"/>
          <w:szCs w:val="24"/>
          <w:lang w:eastAsia="lv-LV"/>
        </w:rPr>
        <w:t xml:space="preserve">.panta </w:t>
      </w:r>
      <w:r w:rsidR="00E841D7">
        <w:rPr>
          <w:rFonts w:ascii="Times New Roman" w:eastAsia="Times New Roman" w:hAnsi="Times New Roman" w:cs="Times New Roman"/>
          <w:sz w:val="24"/>
          <w:szCs w:val="24"/>
          <w:lang w:eastAsia="lv-LV"/>
        </w:rPr>
        <w:t>1.</w:t>
      </w:r>
      <w:r w:rsidRPr="00205410">
        <w:rPr>
          <w:rFonts w:ascii="Times New Roman" w:eastAsia="Times New Roman" w:hAnsi="Times New Roman" w:cs="Times New Roman"/>
          <w:sz w:val="24"/>
          <w:szCs w:val="24"/>
          <w:lang w:eastAsia="lv-LV"/>
        </w:rPr>
        <w:t xml:space="preserve"> daļ</w:t>
      </w:r>
      <w:r w:rsidR="00E841D7">
        <w:rPr>
          <w:rFonts w:ascii="Times New Roman" w:eastAsia="Times New Roman" w:hAnsi="Times New Roman" w:cs="Times New Roman"/>
          <w:sz w:val="24"/>
          <w:szCs w:val="24"/>
          <w:lang w:eastAsia="lv-LV"/>
        </w:rPr>
        <w:t>u</w:t>
      </w:r>
      <w:r w:rsidRPr="00205410">
        <w:rPr>
          <w:rFonts w:ascii="Times New Roman" w:eastAsia="Times New Roman" w:hAnsi="Times New Roman" w:cs="Times New Roman"/>
          <w:sz w:val="24"/>
          <w:szCs w:val="24"/>
          <w:lang w:eastAsia="lv-LV"/>
        </w:rPr>
        <w:t>,</w:t>
      </w:r>
      <w:r w:rsidR="00E841D7">
        <w:rPr>
          <w:rFonts w:ascii="Times New Roman" w:eastAsia="Times New Roman" w:hAnsi="Times New Roman" w:cs="Times New Roman"/>
          <w:sz w:val="24"/>
          <w:szCs w:val="24"/>
          <w:lang w:eastAsia="lv-LV"/>
        </w:rPr>
        <w:t xml:space="preserve"> </w:t>
      </w:r>
      <w:r w:rsidR="00E841D7" w:rsidRPr="00E841D7">
        <w:rPr>
          <w:rFonts w:ascii="Times New Roman" w:eastAsia="Times New Roman" w:hAnsi="Times New Roman" w:cs="Times New Roman"/>
          <w:bCs/>
          <w:sz w:val="24"/>
          <w:szCs w:val="24"/>
          <w:lang w:eastAsia="lv-LV"/>
        </w:rPr>
        <w:t xml:space="preserve">likuma „Par </w:t>
      </w:r>
      <w:r w:rsidR="00E841D7" w:rsidRPr="008D0FEE">
        <w:rPr>
          <w:rFonts w:ascii="Times New Roman" w:eastAsia="Times New Roman" w:hAnsi="Times New Roman" w:cs="Times New Roman"/>
          <w:bCs/>
          <w:sz w:val="24"/>
          <w:szCs w:val="24"/>
          <w:lang w:eastAsia="lv-LV"/>
        </w:rPr>
        <w:t>nodokļiem un nodevām” 16.panta 6. daļu</w:t>
      </w:r>
      <w:r w:rsidR="008D0FEE" w:rsidRPr="008D0FEE">
        <w:rPr>
          <w:rFonts w:ascii="Times New Roman" w:eastAsia="Times New Roman" w:hAnsi="Times New Roman" w:cs="Times New Roman"/>
          <w:sz w:val="24"/>
          <w:szCs w:val="24"/>
          <w:lang w:eastAsia="lv-LV"/>
        </w:rPr>
        <w:t xml:space="preserve">, </w:t>
      </w:r>
      <w:r w:rsidR="008D0FEE" w:rsidRPr="008D0FEE">
        <w:rPr>
          <w:rFonts w:ascii="Times New Roman" w:hAnsi="Times New Roman" w:cs="Times New Roman"/>
          <w:b/>
          <w:sz w:val="24"/>
          <w:szCs w:val="24"/>
        </w:rPr>
        <w:t>atklāti balsojot</w:t>
      </w:r>
      <w:r w:rsidR="008D0FEE" w:rsidRPr="008D0FEE">
        <w:rPr>
          <w:rFonts w:ascii="Times New Roman" w:hAnsi="Times New Roman" w:cs="Times New Roman"/>
          <w:sz w:val="24"/>
          <w:szCs w:val="24"/>
        </w:rPr>
        <w:t xml:space="preserve"> </w:t>
      </w:r>
      <w:r w:rsidR="008D0FEE" w:rsidRPr="008D0FEE">
        <w:rPr>
          <w:rFonts w:ascii="Times New Roman" w:hAnsi="Times New Roman" w:cs="Times New Roman"/>
          <w:b/>
          <w:sz w:val="24"/>
          <w:szCs w:val="24"/>
        </w:rPr>
        <w:t xml:space="preserve">PAR - 15 </w:t>
      </w:r>
      <w:r w:rsidR="008D0FEE" w:rsidRPr="008D0FEE">
        <w:rPr>
          <w:rFonts w:ascii="Times New Roman" w:hAnsi="Times New Roman" w:cs="Times New Roman"/>
          <w:sz w:val="24"/>
          <w:szCs w:val="24"/>
        </w:rPr>
        <w:t xml:space="preserve">deputāti (Malda Andersone, Inita Rubeze, Arnis </w:t>
      </w:r>
      <w:proofErr w:type="spellStart"/>
      <w:r w:rsidR="008D0FEE" w:rsidRPr="008D0FEE">
        <w:rPr>
          <w:rFonts w:ascii="Times New Roman" w:hAnsi="Times New Roman" w:cs="Times New Roman"/>
          <w:sz w:val="24"/>
          <w:szCs w:val="24"/>
        </w:rPr>
        <w:t>Kvietkausks</w:t>
      </w:r>
      <w:proofErr w:type="spellEnd"/>
      <w:r w:rsidR="008D0FEE" w:rsidRPr="008D0FEE">
        <w:rPr>
          <w:rFonts w:ascii="Times New Roman" w:hAnsi="Times New Roman" w:cs="Times New Roman"/>
          <w:sz w:val="24"/>
          <w:szCs w:val="24"/>
        </w:rPr>
        <w:t xml:space="preserve">, Inese Kuduma, Rigonda </w:t>
      </w:r>
      <w:proofErr w:type="spellStart"/>
      <w:r w:rsidR="008D0FEE" w:rsidRPr="008D0FEE">
        <w:rPr>
          <w:rFonts w:ascii="Times New Roman" w:hAnsi="Times New Roman" w:cs="Times New Roman"/>
          <w:sz w:val="24"/>
          <w:szCs w:val="24"/>
        </w:rPr>
        <w:t>Džeriņa</w:t>
      </w:r>
      <w:proofErr w:type="spellEnd"/>
      <w:r w:rsidR="008D0FEE" w:rsidRPr="008D0FEE">
        <w:rPr>
          <w:rFonts w:ascii="Times New Roman" w:hAnsi="Times New Roman" w:cs="Times New Roman"/>
          <w:sz w:val="24"/>
          <w:szCs w:val="24"/>
        </w:rPr>
        <w:t xml:space="preserve">, </w:t>
      </w:r>
      <w:proofErr w:type="spellStart"/>
      <w:r w:rsidR="008D0FEE" w:rsidRPr="008D0FEE">
        <w:rPr>
          <w:rFonts w:ascii="Times New Roman" w:hAnsi="Times New Roman" w:cs="Times New Roman"/>
          <w:sz w:val="24"/>
          <w:szCs w:val="24"/>
        </w:rPr>
        <w:t>Vaclovs</w:t>
      </w:r>
      <w:proofErr w:type="spellEnd"/>
      <w:r w:rsidR="008D0FEE" w:rsidRPr="008D0FEE">
        <w:rPr>
          <w:rFonts w:ascii="Times New Roman" w:hAnsi="Times New Roman" w:cs="Times New Roman"/>
          <w:sz w:val="24"/>
          <w:szCs w:val="24"/>
        </w:rPr>
        <w:t xml:space="preserve"> </w:t>
      </w:r>
      <w:proofErr w:type="spellStart"/>
      <w:r w:rsidR="008D0FEE" w:rsidRPr="008D0FEE">
        <w:rPr>
          <w:rFonts w:ascii="Times New Roman" w:hAnsi="Times New Roman" w:cs="Times New Roman"/>
          <w:sz w:val="24"/>
          <w:szCs w:val="24"/>
        </w:rPr>
        <w:t>Kadaģis</w:t>
      </w:r>
      <w:proofErr w:type="spellEnd"/>
      <w:r w:rsidR="008D0FEE" w:rsidRPr="008D0FEE">
        <w:rPr>
          <w:rFonts w:ascii="Times New Roman" w:hAnsi="Times New Roman" w:cs="Times New Roman"/>
          <w:sz w:val="24"/>
          <w:szCs w:val="24"/>
        </w:rPr>
        <w:t xml:space="preserve">, Andis </w:t>
      </w:r>
      <w:proofErr w:type="spellStart"/>
      <w:r w:rsidR="008D0FEE" w:rsidRPr="008D0FEE">
        <w:rPr>
          <w:rFonts w:ascii="Times New Roman" w:hAnsi="Times New Roman" w:cs="Times New Roman"/>
          <w:sz w:val="24"/>
          <w:szCs w:val="24"/>
        </w:rPr>
        <w:t>Eveliņš</w:t>
      </w:r>
      <w:proofErr w:type="spellEnd"/>
      <w:r w:rsidR="008D0FEE" w:rsidRPr="008D0FEE">
        <w:rPr>
          <w:rFonts w:ascii="Times New Roman" w:hAnsi="Times New Roman" w:cs="Times New Roman"/>
          <w:sz w:val="24"/>
          <w:szCs w:val="24"/>
        </w:rPr>
        <w:t xml:space="preserve">, Mārtiņš </w:t>
      </w:r>
      <w:proofErr w:type="spellStart"/>
      <w:r w:rsidR="008D0FEE" w:rsidRPr="008D0FEE">
        <w:rPr>
          <w:rFonts w:ascii="Times New Roman" w:hAnsi="Times New Roman" w:cs="Times New Roman"/>
          <w:sz w:val="24"/>
          <w:szCs w:val="24"/>
        </w:rPr>
        <w:t>Mikāls</w:t>
      </w:r>
      <w:proofErr w:type="spellEnd"/>
      <w:r w:rsidR="008D0FEE" w:rsidRPr="008D0FEE">
        <w:rPr>
          <w:rFonts w:ascii="Times New Roman" w:hAnsi="Times New Roman" w:cs="Times New Roman"/>
          <w:sz w:val="24"/>
          <w:szCs w:val="24"/>
        </w:rPr>
        <w:t xml:space="preserve">, Ainars Cīrulis, Vija </w:t>
      </w:r>
      <w:proofErr w:type="spellStart"/>
      <w:r w:rsidR="008D0FEE" w:rsidRPr="008D0FEE">
        <w:rPr>
          <w:rFonts w:ascii="Times New Roman" w:hAnsi="Times New Roman" w:cs="Times New Roman"/>
          <w:sz w:val="24"/>
          <w:szCs w:val="24"/>
        </w:rPr>
        <w:t>Jablonska</w:t>
      </w:r>
      <w:proofErr w:type="spellEnd"/>
      <w:r w:rsidR="008D0FEE" w:rsidRPr="008D0FEE">
        <w:rPr>
          <w:rFonts w:ascii="Times New Roman" w:hAnsi="Times New Roman" w:cs="Times New Roman"/>
          <w:sz w:val="24"/>
          <w:szCs w:val="24"/>
        </w:rPr>
        <w:t xml:space="preserve">, Ilgonis </w:t>
      </w:r>
      <w:proofErr w:type="spellStart"/>
      <w:r w:rsidR="008D0FEE" w:rsidRPr="008D0FEE">
        <w:rPr>
          <w:rFonts w:ascii="Times New Roman" w:hAnsi="Times New Roman" w:cs="Times New Roman"/>
          <w:sz w:val="24"/>
          <w:szCs w:val="24"/>
        </w:rPr>
        <w:t>Šteins</w:t>
      </w:r>
      <w:proofErr w:type="spellEnd"/>
      <w:r w:rsidR="008D0FEE" w:rsidRPr="008D0FEE">
        <w:rPr>
          <w:rFonts w:ascii="Times New Roman" w:hAnsi="Times New Roman" w:cs="Times New Roman"/>
          <w:sz w:val="24"/>
          <w:szCs w:val="24"/>
        </w:rPr>
        <w:t xml:space="preserve">, Arta Brauna, Tatjana Ešenvalde, </w:t>
      </w:r>
      <w:proofErr w:type="spellStart"/>
      <w:r w:rsidR="008D0FEE" w:rsidRPr="008D0FEE">
        <w:rPr>
          <w:rFonts w:ascii="Times New Roman" w:hAnsi="Times New Roman" w:cs="Times New Roman"/>
          <w:sz w:val="24"/>
          <w:szCs w:val="24"/>
        </w:rPr>
        <w:t>Gražina</w:t>
      </w:r>
      <w:proofErr w:type="spellEnd"/>
      <w:r w:rsidR="008D0FEE" w:rsidRPr="008D0FEE">
        <w:rPr>
          <w:rFonts w:ascii="Times New Roman" w:hAnsi="Times New Roman" w:cs="Times New Roman"/>
          <w:sz w:val="24"/>
          <w:szCs w:val="24"/>
        </w:rPr>
        <w:t xml:space="preserve"> </w:t>
      </w:r>
      <w:proofErr w:type="spellStart"/>
      <w:r w:rsidR="008D0FEE" w:rsidRPr="008D0FEE">
        <w:rPr>
          <w:rFonts w:ascii="Times New Roman" w:hAnsi="Times New Roman" w:cs="Times New Roman"/>
          <w:sz w:val="24"/>
          <w:szCs w:val="24"/>
        </w:rPr>
        <w:t>Ķervija</w:t>
      </w:r>
      <w:proofErr w:type="spellEnd"/>
      <w:r w:rsidR="008D0FEE" w:rsidRPr="008D0FEE">
        <w:rPr>
          <w:rFonts w:ascii="Times New Roman" w:hAnsi="Times New Roman" w:cs="Times New Roman"/>
          <w:sz w:val="24"/>
          <w:szCs w:val="24"/>
        </w:rPr>
        <w:t xml:space="preserve">,  Andris </w:t>
      </w:r>
      <w:proofErr w:type="spellStart"/>
      <w:r w:rsidR="008D0FEE" w:rsidRPr="008D0FEE">
        <w:rPr>
          <w:rFonts w:ascii="Times New Roman" w:hAnsi="Times New Roman" w:cs="Times New Roman"/>
          <w:sz w:val="24"/>
          <w:szCs w:val="24"/>
        </w:rPr>
        <w:t>Džeriņš</w:t>
      </w:r>
      <w:proofErr w:type="spellEnd"/>
      <w:r w:rsidR="008D0FEE" w:rsidRPr="008D0FEE">
        <w:rPr>
          <w:rFonts w:ascii="Times New Roman" w:hAnsi="Times New Roman" w:cs="Times New Roman"/>
          <w:sz w:val="24"/>
          <w:szCs w:val="24"/>
        </w:rPr>
        <w:t xml:space="preserve">); </w:t>
      </w:r>
      <w:r w:rsidR="008D0FEE" w:rsidRPr="008D0FEE">
        <w:rPr>
          <w:rFonts w:ascii="Times New Roman" w:hAnsi="Times New Roman" w:cs="Times New Roman"/>
          <w:b/>
          <w:sz w:val="24"/>
          <w:szCs w:val="24"/>
        </w:rPr>
        <w:t>PRET -  nav; ATTURAS -  nav;</w:t>
      </w:r>
      <w:r w:rsidR="008D0FEE" w:rsidRPr="008D0FEE">
        <w:rPr>
          <w:rFonts w:ascii="Times New Roman" w:hAnsi="Times New Roman" w:cs="Times New Roman"/>
          <w:sz w:val="24"/>
          <w:szCs w:val="24"/>
        </w:rPr>
        <w:t xml:space="preserve"> Priekules novada pašvaldības dome </w:t>
      </w:r>
      <w:r w:rsidR="008D0FEE" w:rsidRPr="008D0FEE">
        <w:rPr>
          <w:rFonts w:ascii="Times New Roman" w:hAnsi="Times New Roman" w:cs="Times New Roman"/>
          <w:b/>
          <w:sz w:val="24"/>
          <w:szCs w:val="24"/>
        </w:rPr>
        <w:t>NOLEMJ</w:t>
      </w:r>
      <w:r w:rsidR="008D0FEE" w:rsidRPr="008D0FEE">
        <w:rPr>
          <w:rFonts w:ascii="Times New Roman" w:hAnsi="Times New Roman" w:cs="Times New Roman"/>
          <w:sz w:val="24"/>
          <w:szCs w:val="24"/>
        </w:rPr>
        <w:t>:</w:t>
      </w:r>
    </w:p>
    <w:p w:rsidR="008E65B6" w:rsidRPr="00205410" w:rsidRDefault="008E65B6" w:rsidP="008E65B6">
      <w:pPr>
        <w:spacing w:after="120" w:line="240" w:lineRule="auto"/>
        <w:jc w:val="both"/>
        <w:rPr>
          <w:rFonts w:ascii="Times New Roman" w:eastAsia="Times New Roman" w:hAnsi="Times New Roman" w:cs="Times New Roman"/>
          <w:sz w:val="24"/>
          <w:szCs w:val="24"/>
          <w:lang w:eastAsia="lv-LV"/>
        </w:rPr>
      </w:pPr>
      <w:r w:rsidRPr="00205410">
        <w:rPr>
          <w:rFonts w:ascii="Times New Roman" w:eastAsia="Times New Roman" w:hAnsi="Times New Roman" w:cs="Times New Roman"/>
          <w:sz w:val="24"/>
          <w:szCs w:val="24"/>
          <w:lang w:eastAsia="lv-LV"/>
        </w:rPr>
        <w:lastRenderedPageBreak/>
        <w:t xml:space="preserve">1. </w:t>
      </w:r>
      <w:r w:rsidR="00147853" w:rsidRPr="00147853">
        <w:rPr>
          <w:rFonts w:ascii="Times New Roman" w:eastAsia="Times New Roman" w:hAnsi="Times New Roman" w:cs="Times New Roman"/>
          <w:sz w:val="24"/>
          <w:szCs w:val="24"/>
          <w:lang w:eastAsia="lv-LV"/>
        </w:rPr>
        <w:t xml:space="preserve">Veikt pārrēķinu </w:t>
      </w:r>
      <w:r w:rsidR="00147853">
        <w:rPr>
          <w:rFonts w:ascii="Times New Roman" w:eastAsia="Times New Roman" w:hAnsi="Times New Roman" w:cs="Times New Roman"/>
          <w:sz w:val="24"/>
          <w:szCs w:val="24"/>
          <w:lang w:eastAsia="lv-LV"/>
        </w:rPr>
        <w:t>M</w:t>
      </w:r>
      <w:r w:rsidR="004C7888">
        <w:rPr>
          <w:rFonts w:ascii="Times New Roman" w:eastAsia="Times New Roman" w:hAnsi="Times New Roman" w:cs="Times New Roman"/>
          <w:sz w:val="24"/>
          <w:szCs w:val="24"/>
          <w:lang w:eastAsia="lv-LV"/>
        </w:rPr>
        <w:t>.</w:t>
      </w:r>
      <w:r w:rsidR="00147853">
        <w:rPr>
          <w:rFonts w:ascii="Times New Roman" w:eastAsia="Times New Roman" w:hAnsi="Times New Roman" w:cs="Times New Roman"/>
          <w:sz w:val="24"/>
          <w:szCs w:val="24"/>
          <w:lang w:eastAsia="lv-LV"/>
        </w:rPr>
        <w:t>C</w:t>
      </w:r>
      <w:r w:rsidR="004C7888">
        <w:rPr>
          <w:rFonts w:ascii="Times New Roman" w:eastAsia="Times New Roman" w:hAnsi="Times New Roman" w:cs="Times New Roman"/>
          <w:sz w:val="24"/>
          <w:szCs w:val="24"/>
          <w:lang w:eastAsia="lv-LV"/>
        </w:rPr>
        <w:t>.</w:t>
      </w:r>
      <w:r w:rsidR="00147853" w:rsidRPr="00147853">
        <w:rPr>
          <w:rFonts w:ascii="Times New Roman" w:eastAsia="Times New Roman" w:hAnsi="Times New Roman" w:cs="Times New Roman"/>
          <w:sz w:val="24"/>
          <w:szCs w:val="24"/>
          <w:lang w:eastAsia="lv-LV"/>
        </w:rPr>
        <w:t xml:space="preserve"> (konta Nr.</w:t>
      </w:r>
      <w:r w:rsidR="00147853">
        <w:rPr>
          <w:rFonts w:ascii="Times New Roman" w:eastAsia="Times New Roman" w:hAnsi="Times New Roman" w:cs="Times New Roman"/>
          <w:sz w:val="24"/>
          <w:szCs w:val="24"/>
          <w:lang w:eastAsia="lv-LV"/>
        </w:rPr>
        <w:t>9249</w:t>
      </w:r>
      <w:r w:rsidR="00147853" w:rsidRPr="00147853">
        <w:rPr>
          <w:rFonts w:ascii="Times New Roman" w:eastAsia="Times New Roman" w:hAnsi="Times New Roman" w:cs="Times New Roman"/>
          <w:sz w:val="24"/>
          <w:szCs w:val="24"/>
          <w:lang w:eastAsia="lv-LV"/>
        </w:rPr>
        <w:t>) par 201</w:t>
      </w:r>
      <w:r w:rsidR="001A51FE">
        <w:rPr>
          <w:rFonts w:ascii="Times New Roman" w:eastAsia="Times New Roman" w:hAnsi="Times New Roman" w:cs="Times New Roman"/>
          <w:sz w:val="24"/>
          <w:szCs w:val="24"/>
          <w:lang w:eastAsia="lv-LV"/>
        </w:rPr>
        <w:t>3</w:t>
      </w:r>
      <w:r w:rsidR="00147853">
        <w:rPr>
          <w:rFonts w:ascii="Times New Roman" w:eastAsia="Times New Roman" w:hAnsi="Times New Roman" w:cs="Times New Roman"/>
          <w:sz w:val="24"/>
          <w:szCs w:val="24"/>
          <w:lang w:eastAsia="lv-LV"/>
        </w:rPr>
        <w:t>. 201</w:t>
      </w:r>
      <w:r w:rsidR="001A51FE">
        <w:rPr>
          <w:rFonts w:ascii="Times New Roman" w:eastAsia="Times New Roman" w:hAnsi="Times New Roman" w:cs="Times New Roman"/>
          <w:sz w:val="24"/>
          <w:szCs w:val="24"/>
          <w:lang w:eastAsia="lv-LV"/>
        </w:rPr>
        <w:t>4</w:t>
      </w:r>
      <w:r w:rsidR="00147853">
        <w:rPr>
          <w:rFonts w:ascii="Times New Roman" w:eastAsia="Times New Roman" w:hAnsi="Times New Roman" w:cs="Times New Roman"/>
          <w:sz w:val="24"/>
          <w:szCs w:val="24"/>
          <w:lang w:eastAsia="lv-LV"/>
        </w:rPr>
        <w:t>. 201</w:t>
      </w:r>
      <w:r w:rsidR="001A51FE">
        <w:rPr>
          <w:rFonts w:ascii="Times New Roman" w:eastAsia="Times New Roman" w:hAnsi="Times New Roman" w:cs="Times New Roman"/>
          <w:sz w:val="24"/>
          <w:szCs w:val="24"/>
          <w:lang w:eastAsia="lv-LV"/>
        </w:rPr>
        <w:t>5</w:t>
      </w:r>
      <w:r w:rsidR="00147853" w:rsidRPr="00147853">
        <w:rPr>
          <w:rFonts w:ascii="Times New Roman" w:eastAsia="Times New Roman" w:hAnsi="Times New Roman" w:cs="Times New Roman"/>
          <w:sz w:val="24"/>
          <w:szCs w:val="24"/>
          <w:lang w:eastAsia="lv-LV"/>
        </w:rPr>
        <w:t xml:space="preserve">.gada nekustamā īpašuma nodokļa aprēķinu par </w:t>
      </w:r>
      <w:r w:rsidR="00147853">
        <w:rPr>
          <w:rFonts w:ascii="Times New Roman" w:eastAsia="Times New Roman" w:hAnsi="Times New Roman" w:cs="Times New Roman"/>
          <w:sz w:val="24"/>
          <w:szCs w:val="24"/>
          <w:lang w:eastAsia="lv-LV"/>
        </w:rPr>
        <w:t xml:space="preserve">zemi </w:t>
      </w:r>
      <w:r w:rsidR="004C7888">
        <w:rPr>
          <w:rFonts w:ascii="Times New Roman" w:eastAsia="Times New Roman" w:hAnsi="Times New Roman" w:cs="Times New Roman"/>
          <w:sz w:val="24"/>
          <w:szCs w:val="24"/>
          <w:lang w:eastAsia="lv-LV"/>
        </w:rPr>
        <w:t>[:]</w:t>
      </w:r>
      <w:r w:rsidR="00147853">
        <w:rPr>
          <w:rFonts w:ascii="Times New Roman" w:eastAsia="Times New Roman" w:hAnsi="Times New Roman" w:cs="Times New Roman"/>
          <w:sz w:val="24"/>
          <w:szCs w:val="24"/>
          <w:lang w:eastAsia="lv-LV"/>
        </w:rPr>
        <w:t xml:space="preserve">, kadastra apzīmējums </w:t>
      </w:r>
      <w:r w:rsidR="004C7888">
        <w:rPr>
          <w:rFonts w:ascii="Times New Roman" w:eastAsia="Times New Roman" w:hAnsi="Times New Roman" w:cs="Times New Roman"/>
          <w:sz w:val="24"/>
          <w:szCs w:val="24"/>
          <w:lang w:eastAsia="lv-LV"/>
        </w:rPr>
        <w:t>[:]</w:t>
      </w:r>
      <w:bookmarkStart w:id="0" w:name="_GoBack"/>
      <w:bookmarkEnd w:id="0"/>
      <w:r w:rsidR="00147853">
        <w:rPr>
          <w:rFonts w:ascii="Times New Roman" w:eastAsia="Times New Roman" w:hAnsi="Times New Roman" w:cs="Times New Roman"/>
          <w:sz w:val="24"/>
          <w:szCs w:val="24"/>
          <w:lang w:eastAsia="lv-LV"/>
        </w:rPr>
        <w:t>, Virgas pagastā, Priekules novadā, neapliekot ar nekustamā īpašuma nodokli zemi 0,5 ha lielā platībā</w:t>
      </w:r>
      <w:r w:rsidR="00147853" w:rsidRPr="00147853">
        <w:rPr>
          <w:rFonts w:ascii="Times New Roman" w:eastAsia="Times New Roman" w:hAnsi="Times New Roman" w:cs="Times New Roman"/>
          <w:sz w:val="24"/>
          <w:szCs w:val="24"/>
          <w:lang w:eastAsia="lv-LV"/>
        </w:rPr>
        <w:t>.</w:t>
      </w:r>
    </w:p>
    <w:p w:rsidR="008E65B6" w:rsidRPr="00205410" w:rsidRDefault="00147853" w:rsidP="008E65B6">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8E65B6" w:rsidRPr="0020541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Atbildīgā par lēmuma 1.punkta izpildi zemes lietu speciāliste </w:t>
      </w:r>
      <w:proofErr w:type="spellStart"/>
      <w:r>
        <w:rPr>
          <w:rFonts w:ascii="Times New Roman" w:eastAsia="Times New Roman" w:hAnsi="Times New Roman" w:cs="Times New Roman"/>
          <w:sz w:val="24"/>
          <w:szCs w:val="24"/>
          <w:lang w:eastAsia="lv-LV"/>
        </w:rPr>
        <w:t>M.Kokovihina</w:t>
      </w:r>
      <w:proofErr w:type="spellEnd"/>
      <w:r>
        <w:rPr>
          <w:rFonts w:ascii="Times New Roman" w:eastAsia="Times New Roman" w:hAnsi="Times New Roman" w:cs="Times New Roman"/>
          <w:sz w:val="24"/>
          <w:szCs w:val="24"/>
          <w:lang w:eastAsia="lv-LV"/>
        </w:rPr>
        <w:t>.</w:t>
      </w:r>
    </w:p>
    <w:p w:rsidR="008E65B6" w:rsidRPr="00205410" w:rsidRDefault="00147853" w:rsidP="00147853">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8E65B6" w:rsidRPr="00205410">
        <w:rPr>
          <w:rFonts w:ascii="Times New Roman" w:eastAsia="Times New Roman" w:hAnsi="Times New Roman" w:cs="Times New Roman"/>
          <w:sz w:val="24"/>
          <w:szCs w:val="24"/>
          <w:lang w:eastAsia="lv-LV"/>
        </w:rPr>
        <w:t xml:space="preserve">. Šo lēmumu var pārsūdzēt Administratīvā rajona tiesā ( Liepājā, Lielā ielā 4, LV- 3401) viena mēneša laikā no tā spēkā stāšanās dienas. </w:t>
      </w:r>
    </w:p>
    <w:p w:rsidR="008E65B6" w:rsidRPr="008D0FEE" w:rsidRDefault="008E65B6" w:rsidP="00147853">
      <w:pPr>
        <w:spacing w:after="0" w:line="240" w:lineRule="auto"/>
        <w:jc w:val="both"/>
        <w:rPr>
          <w:rFonts w:ascii="Times New Roman" w:eastAsia="Times New Roman" w:hAnsi="Times New Roman" w:cs="Times New Roman"/>
          <w:sz w:val="24"/>
          <w:szCs w:val="24"/>
          <w:u w:val="single"/>
          <w:lang w:eastAsia="lv-LV"/>
        </w:rPr>
      </w:pPr>
      <w:r w:rsidRPr="008D0FEE">
        <w:rPr>
          <w:rFonts w:ascii="Times New Roman" w:eastAsia="Times New Roman" w:hAnsi="Times New Roman" w:cs="Times New Roman"/>
          <w:sz w:val="24"/>
          <w:szCs w:val="24"/>
          <w:u w:val="single"/>
          <w:lang w:eastAsia="lv-LV"/>
        </w:rPr>
        <w:t>Lēmums izsūtāms:</w:t>
      </w:r>
    </w:p>
    <w:p w:rsidR="008E65B6" w:rsidRDefault="006A16C3" w:rsidP="008E65B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eks. juristei </w:t>
      </w:r>
      <w:proofErr w:type="spellStart"/>
      <w:r>
        <w:rPr>
          <w:rFonts w:ascii="Times New Roman" w:eastAsia="Times New Roman" w:hAnsi="Times New Roman" w:cs="Times New Roman"/>
          <w:sz w:val="24"/>
          <w:szCs w:val="24"/>
          <w:lang w:eastAsia="lv-LV"/>
        </w:rPr>
        <w:t>I.Avotiņai</w:t>
      </w:r>
      <w:proofErr w:type="spellEnd"/>
      <w:r>
        <w:rPr>
          <w:rFonts w:ascii="Times New Roman" w:eastAsia="Times New Roman" w:hAnsi="Times New Roman" w:cs="Times New Roman"/>
          <w:sz w:val="24"/>
          <w:szCs w:val="24"/>
          <w:lang w:eastAsia="lv-LV"/>
        </w:rPr>
        <w:t>;</w:t>
      </w:r>
    </w:p>
    <w:p w:rsidR="008E65B6" w:rsidRDefault="008E65B6" w:rsidP="008E65B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eks. </w:t>
      </w:r>
      <w:r w:rsidR="00147853">
        <w:rPr>
          <w:rFonts w:ascii="Times New Roman" w:eastAsia="Times New Roman" w:hAnsi="Times New Roman" w:cs="Times New Roman"/>
          <w:sz w:val="24"/>
          <w:szCs w:val="24"/>
          <w:lang w:eastAsia="lv-LV"/>
        </w:rPr>
        <w:t>finanšu nodaļai</w:t>
      </w:r>
      <w:r>
        <w:rPr>
          <w:rFonts w:ascii="Times New Roman" w:eastAsia="Times New Roman" w:hAnsi="Times New Roman" w:cs="Times New Roman"/>
          <w:sz w:val="24"/>
          <w:szCs w:val="24"/>
          <w:lang w:eastAsia="lv-LV"/>
        </w:rPr>
        <w:t>;</w:t>
      </w:r>
    </w:p>
    <w:p w:rsidR="008E65B6" w:rsidRDefault="008E65B6" w:rsidP="00147853">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eks. zemes lietu speciālistei </w:t>
      </w:r>
      <w:proofErr w:type="spellStart"/>
      <w:r>
        <w:rPr>
          <w:rFonts w:ascii="Times New Roman" w:eastAsia="Times New Roman" w:hAnsi="Times New Roman" w:cs="Times New Roman"/>
          <w:sz w:val="24"/>
          <w:szCs w:val="24"/>
          <w:lang w:eastAsia="lv-LV"/>
        </w:rPr>
        <w:t>M.Kokovihinai</w:t>
      </w:r>
      <w:proofErr w:type="spellEnd"/>
      <w:r w:rsidR="008D0FEE">
        <w:rPr>
          <w:rFonts w:ascii="Times New Roman" w:eastAsia="Times New Roman" w:hAnsi="Times New Roman" w:cs="Times New Roman"/>
          <w:sz w:val="24"/>
          <w:szCs w:val="24"/>
          <w:lang w:eastAsia="lv-LV"/>
        </w:rPr>
        <w:t>.</w:t>
      </w:r>
    </w:p>
    <w:p w:rsidR="00242C70" w:rsidRDefault="00242C70"/>
    <w:p w:rsidR="006A16C3" w:rsidRPr="006A16C3" w:rsidRDefault="006A16C3">
      <w:pPr>
        <w:rPr>
          <w:rFonts w:ascii="Times New Roman" w:hAnsi="Times New Roman" w:cs="Times New Roman"/>
          <w:sz w:val="24"/>
          <w:szCs w:val="24"/>
        </w:rPr>
      </w:pPr>
      <w:r w:rsidRPr="006A16C3">
        <w:rPr>
          <w:rFonts w:ascii="Times New Roman" w:hAnsi="Times New Roman" w:cs="Times New Roman"/>
          <w:sz w:val="24"/>
          <w:szCs w:val="24"/>
        </w:rPr>
        <w:t>Pašvaldības domes priekšsēdētāja</w:t>
      </w:r>
      <w:r w:rsidRPr="006A16C3">
        <w:rPr>
          <w:rFonts w:ascii="Times New Roman" w:hAnsi="Times New Roman" w:cs="Times New Roman"/>
          <w:sz w:val="24"/>
          <w:szCs w:val="24"/>
        </w:rPr>
        <w:tab/>
      </w:r>
      <w:r w:rsidRPr="006A16C3">
        <w:rPr>
          <w:rFonts w:ascii="Times New Roman" w:hAnsi="Times New Roman" w:cs="Times New Roman"/>
          <w:sz w:val="24"/>
          <w:szCs w:val="24"/>
        </w:rPr>
        <w:tab/>
      </w:r>
      <w:r w:rsidRPr="006A16C3">
        <w:rPr>
          <w:rFonts w:ascii="Times New Roman" w:hAnsi="Times New Roman" w:cs="Times New Roman"/>
          <w:sz w:val="24"/>
          <w:szCs w:val="24"/>
        </w:rPr>
        <w:tab/>
      </w:r>
      <w:r w:rsidRPr="006A16C3">
        <w:rPr>
          <w:rFonts w:ascii="Times New Roman" w:hAnsi="Times New Roman" w:cs="Times New Roman"/>
          <w:sz w:val="24"/>
          <w:szCs w:val="24"/>
        </w:rPr>
        <w:tab/>
      </w:r>
      <w:r w:rsidRPr="006A16C3">
        <w:rPr>
          <w:rFonts w:ascii="Times New Roman" w:hAnsi="Times New Roman" w:cs="Times New Roman"/>
          <w:sz w:val="24"/>
          <w:szCs w:val="24"/>
        </w:rPr>
        <w:tab/>
      </w:r>
      <w:r w:rsidRPr="006A16C3">
        <w:rPr>
          <w:rFonts w:ascii="Times New Roman" w:hAnsi="Times New Roman" w:cs="Times New Roman"/>
          <w:sz w:val="24"/>
          <w:szCs w:val="24"/>
        </w:rPr>
        <w:tab/>
      </w:r>
      <w:r w:rsidRPr="006A16C3">
        <w:rPr>
          <w:rFonts w:ascii="Times New Roman" w:hAnsi="Times New Roman" w:cs="Times New Roman"/>
          <w:sz w:val="24"/>
          <w:szCs w:val="24"/>
        </w:rPr>
        <w:tab/>
      </w:r>
      <w:proofErr w:type="spellStart"/>
      <w:r w:rsidRPr="006A16C3">
        <w:rPr>
          <w:rFonts w:ascii="Times New Roman" w:hAnsi="Times New Roman" w:cs="Times New Roman"/>
          <w:sz w:val="24"/>
          <w:szCs w:val="24"/>
        </w:rPr>
        <w:t>V.Jablonska</w:t>
      </w:r>
      <w:proofErr w:type="spellEnd"/>
    </w:p>
    <w:sectPr w:rsidR="006A16C3" w:rsidRPr="006A16C3" w:rsidSect="008D0FEE">
      <w:pgSz w:w="11906" w:h="16838"/>
      <w:pgMar w:top="1135" w:right="1133" w:bottom="5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5B6"/>
    <w:rsid w:val="00147853"/>
    <w:rsid w:val="001A51FE"/>
    <w:rsid w:val="00242C70"/>
    <w:rsid w:val="004C7888"/>
    <w:rsid w:val="006A16C3"/>
    <w:rsid w:val="008D0FEE"/>
    <w:rsid w:val="008E65B6"/>
    <w:rsid w:val="00E841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9D8FD8-7BEC-40D4-80A4-612BE0F8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E65B6"/>
  </w:style>
  <w:style w:type="paragraph" w:styleId="Virsraksts1">
    <w:name w:val="heading 1"/>
    <w:basedOn w:val="Parasts"/>
    <w:next w:val="Parasts"/>
    <w:link w:val="Virsraksts1Rakstz"/>
    <w:uiPriority w:val="99"/>
    <w:qFormat/>
    <w:rsid w:val="008D0FEE"/>
    <w:pPr>
      <w:keepNext/>
      <w:spacing w:before="240" w:after="60"/>
      <w:outlineLvl w:val="0"/>
    </w:pPr>
    <w:rPr>
      <w:rFonts w:ascii="Arial" w:eastAsia="Calibri" w:hAnsi="Arial" w:cs="Arial"/>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8E65B6"/>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E65B6"/>
    <w:rPr>
      <w:rFonts w:ascii="Tahoma" w:hAnsi="Tahoma" w:cs="Tahoma"/>
      <w:sz w:val="16"/>
      <w:szCs w:val="16"/>
    </w:rPr>
  </w:style>
  <w:style w:type="character" w:customStyle="1" w:styleId="Virsraksts1Rakstz">
    <w:name w:val="Virsraksts 1 Rakstz."/>
    <w:basedOn w:val="Noklusjumarindkopasfonts"/>
    <w:link w:val="Virsraksts1"/>
    <w:uiPriority w:val="99"/>
    <w:rsid w:val="008D0FEE"/>
    <w:rPr>
      <w:rFonts w:ascii="Arial" w:eastAsia="Calibri"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2</Pages>
  <Words>2405</Words>
  <Characters>1371</Characters>
  <Application>Microsoft Office Word</Application>
  <DocSecurity>0</DocSecurity>
  <Lines>11</Lines>
  <Paragraphs>7</Paragraphs>
  <ScaleCrop>false</ScaleCrop>
  <Company/>
  <LinksUpToDate>false</LinksUpToDate>
  <CharactersWithSpaces>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mkokovihina</dc:creator>
  <cp:lastModifiedBy>User</cp:lastModifiedBy>
  <cp:revision>7</cp:revision>
  <dcterms:created xsi:type="dcterms:W3CDTF">2016-03-03T08:57:00Z</dcterms:created>
  <dcterms:modified xsi:type="dcterms:W3CDTF">2016-04-22T11:10:00Z</dcterms:modified>
</cp:coreProperties>
</file>