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C1" w:rsidRPr="001C149C" w:rsidRDefault="00117CC1" w:rsidP="00117CC1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149C">
        <w:rPr>
          <w:rFonts w:ascii="Times New Roman" w:hAnsi="Times New Roman" w:cs="Times New Roman"/>
          <w:b/>
          <w:smallCaps/>
          <w:sz w:val="28"/>
          <w:szCs w:val="28"/>
        </w:rPr>
        <w:t xml:space="preserve">Papildus informācija </w:t>
      </w:r>
    </w:p>
    <w:p w:rsidR="00117CC1" w:rsidRPr="005C3662" w:rsidRDefault="00117CC1" w:rsidP="0011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iepirkumā</w:t>
      </w:r>
      <w:r w:rsidRPr="0065571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ar identifikācijas Nr.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PNP2017/11</w:t>
      </w:r>
    </w:p>
    <w:p w:rsidR="00117CC1" w:rsidRPr="005C3662" w:rsidRDefault="00117CC1" w:rsidP="00117C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sz w:val="28"/>
          <w:szCs w:val="28"/>
        </w:rPr>
      </w:pPr>
      <w:r w:rsidRPr="005C3662">
        <w:rPr>
          <w:rFonts w:ascii="Times New Roman" w:eastAsia="Times New Roman" w:hAnsi="Times New Roman" w:cs="Times New Roman"/>
          <w:bCs/>
          <w:noProof w:val="0"/>
          <w:sz w:val="28"/>
          <w:szCs w:val="28"/>
        </w:rPr>
        <w:t xml:space="preserve">„Priekules novada pašvaldības autoceļu ikdienas uzturēšanas darbi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</w:rPr>
        <w:t>2017</w:t>
      </w:r>
      <w:r w:rsidRPr="005C3662">
        <w:rPr>
          <w:rFonts w:ascii="Times New Roman" w:eastAsia="Times New Roman" w:hAnsi="Times New Roman" w:cs="Times New Roman"/>
          <w:bCs/>
          <w:noProof w:val="0"/>
          <w:sz w:val="28"/>
          <w:szCs w:val="28"/>
        </w:rPr>
        <w:t>.gada vasaras periodā”</w:t>
      </w:r>
    </w:p>
    <w:p w:rsidR="00117CC1" w:rsidRDefault="00117CC1" w:rsidP="00E2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</w:rPr>
      </w:pPr>
    </w:p>
    <w:p w:rsidR="00E23970" w:rsidRPr="005C3662" w:rsidRDefault="00244A07" w:rsidP="00E2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</w:rPr>
        <w:t>10.,</w:t>
      </w:r>
      <w:r w:rsidR="0033088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</w:rPr>
        <w:t xml:space="preserve">11. </w:t>
      </w:r>
      <w:r w:rsidR="00780EBC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</w:rPr>
        <w:t xml:space="preserve">n </w:t>
      </w:r>
      <w:r w:rsidR="00E2397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</w:rPr>
        <w:t>12</w:t>
      </w:r>
      <w:r w:rsidR="00E23970" w:rsidRPr="005C3662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</w:rPr>
        <w:t>.daļai</w:t>
      </w:r>
      <w:r w:rsidR="00E23970" w:rsidRPr="005C3662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</w:rPr>
        <w:t xml:space="preserve"> – </w:t>
      </w:r>
      <w:r w:rsidR="00E23970" w:rsidRPr="005C36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 </w:t>
      </w:r>
      <w:r w:rsidR="00E23970" w:rsidRPr="00142F4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sāngrāvju rakšanas, tīrīšanas un to profila atjaunošanas darbi </w:t>
      </w:r>
      <w:r w:rsidR="00780EB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>Priekules pilsētā</w:t>
      </w:r>
      <w:r w:rsidR="00780EB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, </w:t>
      </w:r>
      <w:r w:rsidR="00E2397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>Virga</w:t>
      </w:r>
      <w:r w:rsidR="00E23970" w:rsidRPr="00142F4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>s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 un Gramzdas pagastos.</w:t>
      </w:r>
    </w:p>
    <w:p w:rsidR="00780EBC" w:rsidRDefault="00780EBC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117CC1" w:rsidRPr="00880C14" w:rsidRDefault="00117CC1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80C14">
        <w:rPr>
          <w:rFonts w:ascii="Times New Roman" w:eastAsia="Times New Roman" w:hAnsi="Times New Roman" w:cs="Times New Roman"/>
          <w:noProof w:val="0"/>
          <w:sz w:val="24"/>
          <w:szCs w:val="24"/>
        </w:rPr>
        <w:t>2</w:t>
      </w:r>
      <w:r w:rsidR="00244A07">
        <w:rPr>
          <w:rFonts w:ascii="Times New Roman" w:eastAsia="Times New Roman" w:hAnsi="Times New Roman" w:cs="Times New Roman"/>
          <w:noProof w:val="0"/>
          <w:sz w:val="24"/>
          <w:szCs w:val="24"/>
        </w:rPr>
        <w:t>9</w:t>
      </w:r>
      <w:r w:rsidRPr="00880C14">
        <w:rPr>
          <w:rFonts w:ascii="Times New Roman" w:eastAsia="Times New Roman" w:hAnsi="Times New Roman" w:cs="Times New Roman"/>
          <w:noProof w:val="0"/>
          <w:sz w:val="24"/>
          <w:szCs w:val="24"/>
        </w:rPr>
        <w:t>.03.2017</w:t>
      </w:r>
    </w:p>
    <w:p w:rsidR="00117CC1" w:rsidRDefault="00117CC1" w:rsidP="00880C14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80C14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Informējam, ka iepirkuma „Priekules novada pašvaldības autoceļu ikdienas uzturēšanas darbi 2017.gada vasaras periodā” </w:t>
      </w:r>
      <w:r w:rsidR="00244A0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10., 11.un </w:t>
      </w:r>
      <w:r w:rsidRPr="00880C1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12. </w:t>
      </w:r>
      <w:r w:rsidR="00244A07">
        <w:rPr>
          <w:rFonts w:ascii="Times New Roman" w:eastAsia="Times New Roman" w:hAnsi="Times New Roman" w:cs="Times New Roman"/>
          <w:noProof w:val="0"/>
          <w:sz w:val="24"/>
          <w:szCs w:val="24"/>
        </w:rPr>
        <w:t>d</w:t>
      </w:r>
      <w:r w:rsidRPr="00880C14">
        <w:rPr>
          <w:rFonts w:ascii="Times New Roman" w:eastAsia="Times New Roman" w:hAnsi="Times New Roman" w:cs="Times New Roman"/>
          <w:noProof w:val="0"/>
          <w:sz w:val="24"/>
          <w:szCs w:val="24"/>
        </w:rPr>
        <w:t>aļ</w:t>
      </w:r>
      <w:r w:rsidR="00244A07">
        <w:rPr>
          <w:rFonts w:ascii="Times New Roman" w:eastAsia="Times New Roman" w:hAnsi="Times New Roman" w:cs="Times New Roman"/>
          <w:noProof w:val="0"/>
          <w:sz w:val="24"/>
          <w:szCs w:val="24"/>
        </w:rPr>
        <w:t>u finanšu piedāvājumos</w:t>
      </w:r>
      <w:r w:rsidRPr="00880C1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780EBC">
        <w:rPr>
          <w:rFonts w:ascii="Times New Roman" w:eastAsia="Times New Roman" w:hAnsi="Times New Roman" w:cs="Times New Roman"/>
          <w:noProof w:val="0"/>
          <w:sz w:val="24"/>
          <w:szCs w:val="24"/>
        </w:rPr>
        <w:t>kļūdaini norādīta valūta</w:t>
      </w:r>
      <w:r w:rsidR="00244A07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tbl>
      <w:tblPr>
        <w:tblStyle w:val="Reatabula"/>
        <w:tblW w:w="9180" w:type="dxa"/>
        <w:tblLayout w:type="fixed"/>
        <w:tblLook w:val="04A0" w:firstRow="1" w:lastRow="0" w:firstColumn="1" w:lastColumn="0" w:noHBand="0" w:noVBand="1"/>
      </w:tblPr>
      <w:tblGrid>
        <w:gridCol w:w="4728"/>
        <w:gridCol w:w="1476"/>
        <w:gridCol w:w="1417"/>
        <w:gridCol w:w="1559"/>
      </w:tblGrid>
      <w:tr w:rsidR="00244A07" w:rsidRPr="005C3662" w:rsidTr="00244A07">
        <w:trPr>
          <w:trHeight w:val="729"/>
        </w:trPr>
        <w:tc>
          <w:tcPr>
            <w:tcW w:w="4728" w:type="dxa"/>
            <w:vAlign w:val="center"/>
            <w:hideMark/>
          </w:tcPr>
          <w:p w:rsidR="00244A07" w:rsidRPr="005C3662" w:rsidRDefault="00244A07" w:rsidP="00143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Darbu veids</w:t>
            </w:r>
          </w:p>
        </w:tc>
        <w:tc>
          <w:tcPr>
            <w:tcW w:w="1476" w:type="dxa"/>
            <w:vAlign w:val="center"/>
            <w:hideMark/>
          </w:tcPr>
          <w:p w:rsidR="00244A07" w:rsidRPr="005C3662" w:rsidRDefault="00244A07" w:rsidP="00143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Mērvienība</w:t>
            </w:r>
          </w:p>
        </w:tc>
        <w:tc>
          <w:tcPr>
            <w:tcW w:w="1417" w:type="dxa"/>
            <w:vAlign w:val="center"/>
            <w:hideMark/>
          </w:tcPr>
          <w:p w:rsidR="00244A07" w:rsidRPr="005C3662" w:rsidRDefault="00244A07" w:rsidP="00143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Daudzums</w:t>
            </w:r>
          </w:p>
        </w:tc>
        <w:tc>
          <w:tcPr>
            <w:tcW w:w="1559" w:type="dxa"/>
            <w:vAlign w:val="center"/>
            <w:hideMark/>
          </w:tcPr>
          <w:p w:rsidR="00244A07" w:rsidRPr="005C3662" w:rsidRDefault="00244A07" w:rsidP="00244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Summa (bez PVN), </w:t>
            </w:r>
            <w:r w:rsidR="00780EBC" w:rsidRPr="00780EBC">
              <w:rPr>
                <w:rFonts w:ascii="Times New Roman" w:eastAsia="Times New Roman" w:hAnsi="Times New Roman" w:cs="Times New Roman"/>
                <w:b/>
                <w:bCs/>
                <w:strike/>
                <w:noProof w:val="0"/>
                <w:sz w:val="24"/>
                <w:szCs w:val="24"/>
              </w:rPr>
              <w:t>LVL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  <w:t>EUR</w:t>
            </w:r>
          </w:p>
        </w:tc>
      </w:tr>
      <w:tr w:rsidR="00244A07" w:rsidRPr="005C3662" w:rsidTr="00244A07">
        <w:trPr>
          <w:trHeight w:val="561"/>
        </w:trPr>
        <w:tc>
          <w:tcPr>
            <w:tcW w:w="4728" w:type="dxa"/>
            <w:vAlign w:val="center"/>
            <w:hideMark/>
          </w:tcPr>
          <w:p w:rsidR="00244A07" w:rsidRPr="005C3662" w:rsidRDefault="00244A07" w:rsidP="0014363D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Darbu veids</w:t>
            </w:r>
          </w:p>
        </w:tc>
        <w:tc>
          <w:tcPr>
            <w:tcW w:w="1476" w:type="dxa"/>
            <w:vAlign w:val="center"/>
            <w:hideMark/>
          </w:tcPr>
          <w:p w:rsidR="00244A07" w:rsidRPr="005C3662" w:rsidRDefault="00244A07" w:rsidP="0014363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</w:rPr>
            </w:pPr>
            <w:r w:rsidRPr="005C36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</w:t>
            </w:r>
          </w:p>
        </w:tc>
        <w:tc>
          <w:tcPr>
            <w:tcW w:w="1417" w:type="dxa"/>
            <w:vAlign w:val="center"/>
            <w:hideMark/>
          </w:tcPr>
          <w:p w:rsidR="00244A07" w:rsidRPr="005C3662" w:rsidRDefault="00244A07" w:rsidP="0014363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123</w:t>
            </w:r>
          </w:p>
        </w:tc>
        <w:tc>
          <w:tcPr>
            <w:tcW w:w="1559" w:type="dxa"/>
            <w:hideMark/>
          </w:tcPr>
          <w:p w:rsidR="00244A07" w:rsidRPr="005C3662" w:rsidRDefault="00244A07" w:rsidP="00143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244A07" w:rsidRPr="005C3662" w:rsidTr="00244A07">
        <w:trPr>
          <w:trHeight w:val="330"/>
        </w:trPr>
        <w:tc>
          <w:tcPr>
            <w:tcW w:w="4728" w:type="dxa"/>
            <w:vAlign w:val="center"/>
            <w:hideMark/>
          </w:tcPr>
          <w:p w:rsidR="00244A07" w:rsidRPr="005C3662" w:rsidRDefault="00244A07" w:rsidP="001436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Kopā piedāvājums bez PVN, EUR</w:t>
            </w:r>
          </w:p>
        </w:tc>
        <w:tc>
          <w:tcPr>
            <w:tcW w:w="1476" w:type="dxa"/>
            <w:vAlign w:val="center"/>
            <w:hideMark/>
          </w:tcPr>
          <w:p w:rsidR="00244A07" w:rsidRPr="005C3662" w:rsidRDefault="00244A07" w:rsidP="00143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244A07" w:rsidRPr="005C3662" w:rsidRDefault="00244A07" w:rsidP="00143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244A07" w:rsidRPr="005C3662" w:rsidRDefault="00244A07" w:rsidP="0014363D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244A07" w:rsidRPr="005C3662" w:rsidTr="00244A07">
        <w:trPr>
          <w:trHeight w:val="330"/>
        </w:trPr>
        <w:tc>
          <w:tcPr>
            <w:tcW w:w="4728" w:type="dxa"/>
            <w:vAlign w:val="center"/>
            <w:hideMark/>
          </w:tcPr>
          <w:p w:rsidR="00244A07" w:rsidRPr="005C3662" w:rsidRDefault="00244A07" w:rsidP="0014363D">
            <w:pPr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PVN 21%, EUR</w:t>
            </w:r>
          </w:p>
        </w:tc>
        <w:tc>
          <w:tcPr>
            <w:tcW w:w="1476" w:type="dxa"/>
            <w:vAlign w:val="center"/>
            <w:hideMark/>
          </w:tcPr>
          <w:p w:rsidR="00244A07" w:rsidRPr="005C3662" w:rsidRDefault="00244A07" w:rsidP="0014363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244A07" w:rsidRPr="005C3662" w:rsidRDefault="00244A07" w:rsidP="0014363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244A07" w:rsidRPr="005C3662" w:rsidRDefault="00244A07" w:rsidP="0014363D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244A07" w:rsidRPr="005C3662" w:rsidTr="00244A07">
        <w:trPr>
          <w:trHeight w:val="330"/>
        </w:trPr>
        <w:tc>
          <w:tcPr>
            <w:tcW w:w="4728" w:type="dxa"/>
            <w:vAlign w:val="center"/>
            <w:hideMark/>
          </w:tcPr>
          <w:p w:rsidR="00244A07" w:rsidRPr="005C3662" w:rsidRDefault="00244A07" w:rsidP="001436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Kopā piedāvājums ar PVN 21%, EUR</w:t>
            </w:r>
          </w:p>
        </w:tc>
        <w:tc>
          <w:tcPr>
            <w:tcW w:w="1476" w:type="dxa"/>
            <w:vAlign w:val="center"/>
            <w:hideMark/>
          </w:tcPr>
          <w:p w:rsidR="00244A07" w:rsidRPr="005C3662" w:rsidRDefault="00244A07" w:rsidP="00143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244A07" w:rsidRPr="005C3662" w:rsidRDefault="00244A07" w:rsidP="00143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244A07" w:rsidRPr="005C3662" w:rsidRDefault="00244A07" w:rsidP="0014363D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C36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780EBC" w:rsidRDefault="00780EBC" w:rsidP="00880C14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244A07" w:rsidRDefault="00244A07" w:rsidP="00880C14">
      <w:pPr>
        <w:jc w:val="both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Šo daļu finanšu piedāvājumos norādāmā valūta ir eiro, tādēļ </w:t>
      </w:r>
      <w:r w:rsidR="00780EBC">
        <w:rPr>
          <w:rFonts w:ascii="Times New Roman" w:eastAsia="Times New Roman" w:hAnsi="Times New Roman" w:cs="Times New Roman"/>
          <w:noProof w:val="0"/>
          <w:sz w:val="24"/>
          <w:szCs w:val="24"/>
        </w:rPr>
        <w:t>tabulas ceturtās kolon</w:t>
      </w:r>
      <w:r w:rsidR="00CE3DA4">
        <w:rPr>
          <w:rFonts w:ascii="Times New Roman" w:eastAsia="Times New Roman" w:hAnsi="Times New Roman" w:cs="Times New Roman"/>
          <w:noProof w:val="0"/>
          <w:sz w:val="24"/>
          <w:szCs w:val="24"/>
        </w:rPr>
        <w:t>n</w:t>
      </w:r>
      <w:bookmarkStart w:id="0" w:name="_GoBack"/>
      <w:bookmarkEnd w:id="0"/>
      <w:r w:rsidR="00780EBC">
        <w:rPr>
          <w:rFonts w:ascii="Times New Roman" w:eastAsia="Times New Roman" w:hAnsi="Times New Roman" w:cs="Times New Roman"/>
          <w:noProof w:val="0"/>
          <w:sz w:val="24"/>
          <w:szCs w:val="24"/>
        </w:rPr>
        <w:t>as virsraksts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780EBC">
        <w:rPr>
          <w:rFonts w:ascii="Times New Roman" w:eastAsia="Times New Roman" w:hAnsi="Times New Roman" w:cs="Times New Roman"/>
          <w:noProof w:val="0"/>
          <w:sz w:val="24"/>
          <w:szCs w:val="24"/>
        </w:rPr>
        <w:t>“</w:t>
      </w:r>
      <w:r w:rsidRPr="005C36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Summa (bez PVN), </w:t>
      </w: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LVL</w:t>
      </w:r>
      <w:r w:rsidR="00780EB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r w:rsidR="00780EBC">
        <w:rPr>
          <w:rFonts w:ascii="Times New Roman" w:eastAsia="Times New Roman" w:hAnsi="Times New Roman" w:cs="Times New Roman"/>
          <w:noProof w:val="0"/>
          <w:sz w:val="24"/>
          <w:szCs w:val="24"/>
        </w:rPr>
        <w:t>labojams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ar </w:t>
      </w:r>
      <w:r w:rsidR="00780EBC">
        <w:rPr>
          <w:rFonts w:ascii="Times New Roman" w:eastAsia="Times New Roman" w:hAnsi="Times New Roman" w:cs="Times New Roman"/>
          <w:noProof w:val="0"/>
          <w:sz w:val="24"/>
          <w:szCs w:val="24"/>
        </w:rPr>
        <w:t>“</w:t>
      </w:r>
      <w:r w:rsidR="00780EBC" w:rsidRPr="005C36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Summa (bez PVN), </w:t>
      </w:r>
      <w:r w:rsidR="00780EBC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EUR.</w:t>
      </w:r>
      <w:r w:rsidR="00780EBC" w:rsidRPr="00780EBC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”</w:t>
      </w:r>
    </w:p>
    <w:p w:rsidR="00880C14" w:rsidRPr="00330883" w:rsidRDefault="00780EBC" w:rsidP="00780EB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</w:p>
    <w:p w:rsidR="00880C14" w:rsidRDefault="00880C14" w:rsidP="00880C14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780EBC" w:rsidRDefault="00780EBC" w:rsidP="00880C14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880C14" w:rsidRPr="00880C14" w:rsidRDefault="00880C14" w:rsidP="00880C14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80C14">
        <w:rPr>
          <w:rFonts w:ascii="Times New Roman" w:eastAsia="Times New Roman" w:hAnsi="Times New Roman" w:cs="Times New Roman"/>
          <w:noProof w:val="0"/>
          <w:sz w:val="24"/>
          <w:szCs w:val="24"/>
        </w:rPr>
        <w:t>Priekules novada pašvaldības</w:t>
      </w:r>
    </w:p>
    <w:p w:rsidR="00880C14" w:rsidRPr="00880C14" w:rsidRDefault="00880C14" w:rsidP="00880C14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80C14">
        <w:rPr>
          <w:rFonts w:ascii="Times New Roman" w:eastAsia="Times New Roman" w:hAnsi="Times New Roman" w:cs="Times New Roman"/>
          <w:noProof w:val="0"/>
          <w:sz w:val="24"/>
          <w:szCs w:val="24"/>
        </w:rPr>
        <w:t>iep</w:t>
      </w:r>
      <w:r w:rsidR="00780EBC">
        <w:rPr>
          <w:rFonts w:ascii="Times New Roman" w:eastAsia="Times New Roman" w:hAnsi="Times New Roman" w:cs="Times New Roman"/>
          <w:noProof w:val="0"/>
          <w:sz w:val="24"/>
          <w:szCs w:val="24"/>
        </w:rPr>
        <w:t>irkumu komisijas priekšsēdētāja</w:t>
      </w:r>
      <w:r w:rsidRPr="00880C14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880C14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        </w:t>
      </w:r>
      <w:r w:rsidR="00780EBC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="00780EBC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="00780EBC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880C1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</w:t>
      </w:r>
      <w:r w:rsidR="00780EBC">
        <w:rPr>
          <w:rFonts w:ascii="Times New Roman" w:eastAsia="Times New Roman" w:hAnsi="Times New Roman" w:cs="Times New Roman"/>
          <w:noProof w:val="0"/>
          <w:sz w:val="24"/>
          <w:szCs w:val="24"/>
        </w:rPr>
        <w:t>P. Andersone</w:t>
      </w:r>
    </w:p>
    <w:p w:rsidR="00880C14" w:rsidRPr="00880C14" w:rsidRDefault="00880C14">
      <w:pPr>
        <w:rPr>
          <w:rFonts w:ascii="Times New Roman" w:hAnsi="Times New Roman" w:cs="Times New Roman"/>
        </w:rPr>
      </w:pPr>
    </w:p>
    <w:sectPr w:rsidR="00880C14" w:rsidRPr="00880C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0"/>
    <w:rsid w:val="00117CC1"/>
    <w:rsid w:val="00244A07"/>
    <w:rsid w:val="00330883"/>
    <w:rsid w:val="00780EBC"/>
    <w:rsid w:val="00811CE5"/>
    <w:rsid w:val="00880C14"/>
    <w:rsid w:val="008D18BA"/>
    <w:rsid w:val="008E619B"/>
    <w:rsid w:val="00A60DF9"/>
    <w:rsid w:val="00C01E9E"/>
    <w:rsid w:val="00CE3DA4"/>
    <w:rsid w:val="00D8504F"/>
    <w:rsid w:val="00E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3970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3970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avaluze</cp:lastModifiedBy>
  <cp:revision>3</cp:revision>
  <cp:lastPrinted>2017-03-29T07:25:00Z</cp:lastPrinted>
  <dcterms:created xsi:type="dcterms:W3CDTF">2017-03-29T07:53:00Z</dcterms:created>
  <dcterms:modified xsi:type="dcterms:W3CDTF">2017-03-29T07:54:00Z</dcterms:modified>
</cp:coreProperties>
</file>