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560C66" w:rsidRDefault="00F6101E" w:rsidP="00486783">
      <w:pPr>
        <w:spacing w:after="60"/>
        <w:jc w:val="right"/>
        <w:rPr>
          <w:rFonts w:ascii="Times New Roman" w:eastAsia="Times New Roman" w:hAnsi="Times New Roman" w:cs="Times New Roman"/>
          <w:b/>
          <w:bCs/>
          <w:sz w:val="24"/>
          <w:szCs w:val="24"/>
        </w:rPr>
      </w:pPr>
      <w:r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2017</w:t>
      </w:r>
      <w:r w:rsidR="003805C8" w:rsidRPr="00560C66">
        <w:rPr>
          <w:rFonts w:ascii="Times New Roman" w:eastAsia="Times New Roman" w:hAnsi="Times New Roman" w:cs="Times New Roman"/>
          <w:sz w:val="24"/>
          <w:szCs w:val="24"/>
        </w:rPr>
        <w:t>.</w:t>
      </w:r>
      <w:r w:rsidR="003805C8" w:rsidRPr="00657AFB">
        <w:rPr>
          <w:rFonts w:ascii="Times New Roman" w:eastAsia="Times New Roman" w:hAnsi="Times New Roman" w:cs="Times New Roman"/>
          <w:sz w:val="24"/>
          <w:szCs w:val="24"/>
        </w:rPr>
        <w:t xml:space="preserve">gada </w:t>
      </w:r>
      <w:r w:rsidR="003F5752">
        <w:rPr>
          <w:rFonts w:ascii="Times New Roman" w:eastAsia="Times New Roman" w:hAnsi="Times New Roman" w:cs="Times New Roman"/>
          <w:sz w:val="24"/>
          <w:szCs w:val="24"/>
        </w:rPr>
        <w:t>5</w:t>
      </w:r>
      <w:r w:rsidR="00F6101E" w:rsidRPr="00657AFB">
        <w:rPr>
          <w:rFonts w:ascii="Times New Roman" w:eastAsia="Times New Roman" w:hAnsi="Times New Roman" w:cs="Times New Roman"/>
          <w:sz w:val="24"/>
          <w:szCs w:val="24"/>
        </w:rPr>
        <w:t>.</w:t>
      </w:r>
      <w:r w:rsidR="003F5752">
        <w:rPr>
          <w:rFonts w:ascii="Times New Roman" w:eastAsia="Times New Roman" w:hAnsi="Times New Roman" w:cs="Times New Roman"/>
          <w:sz w:val="24"/>
          <w:szCs w:val="24"/>
        </w:rPr>
        <w:t>jūnija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Pr="00933993">
        <w:rPr>
          <w:rFonts w:ascii="Times New Roman" w:eastAsia="Times New Roman" w:hAnsi="Times New Roman" w:cs="Times New Roman"/>
          <w:sz w:val="24"/>
          <w:szCs w:val="24"/>
        </w:rPr>
        <w:t>201</w:t>
      </w:r>
      <w:r w:rsidR="00604390" w:rsidRPr="00933993">
        <w:rPr>
          <w:rFonts w:ascii="Times New Roman" w:eastAsia="Times New Roman" w:hAnsi="Times New Roman" w:cs="Times New Roman"/>
          <w:sz w:val="24"/>
          <w:szCs w:val="24"/>
        </w:rPr>
        <w:t>7/</w:t>
      </w:r>
      <w:r w:rsidR="00DE2675">
        <w:rPr>
          <w:rFonts w:ascii="Times New Roman" w:eastAsia="Times New Roman" w:hAnsi="Times New Roman" w:cs="Times New Roman"/>
          <w:sz w:val="24"/>
          <w:szCs w:val="24"/>
        </w:rPr>
        <w:t>21</w:t>
      </w:r>
      <w:r w:rsidR="00F6101E" w:rsidRPr="00933993">
        <w:rPr>
          <w:rFonts w:ascii="Times New Roman" w:eastAsia="Times New Roman" w:hAnsi="Times New Roman" w:cs="Times New Roman"/>
          <w:sz w:val="24"/>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AB4C92" w:rsidRDefault="005B6BA5" w:rsidP="00717DA9">
      <w:pPr>
        <w:spacing w:after="0"/>
        <w:jc w:val="center"/>
        <w:rPr>
          <w:rFonts w:ascii="Times New Roman" w:eastAsia="Times New Roman" w:hAnsi="Times New Roman" w:cs="Times New Roman"/>
          <w:b/>
          <w:i/>
          <w:sz w:val="40"/>
          <w:szCs w:val="40"/>
        </w:rPr>
      </w:pPr>
      <w:r w:rsidRPr="00127087">
        <w:rPr>
          <w:rFonts w:ascii="Times New Roman" w:eastAsia="Times New Roman" w:hAnsi="Times New Roman" w:cs="Times New Roman"/>
          <w:b/>
          <w:i/>
          <w:sz w:val="40"/>
          <w:szCs w:val="40"/>
        </w:rPr>
        <w:t>“</w:t>
      </w:r>
      <w:r w:rsidR="00BA1063">
        <w:rPr>
          <w:rFonts w:ascii="Times New Roman" w:eastAsia="Times New Roman" w:hAnsi="Times New Roman" w:cs="Times New Roman"/>
          <w:b/>
          <w:i/>
          <w:sz w:val="40"/>
          <w:szCs w:val="40"/>
        </w:rPr>
        <w:t xml:space="preserve">Siltumtrases izbūve </w:t>
      </w:r>
    </w:p>
    <w:p w:rsidR="00F6101E" w:rsidRPr="00127087" w:rsidRDefault="00BA1063"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 xml:space="preserve">Priekules novada </w:t>
      </w:r>
      <w:r w:rsidR="00B3246E">
        <w:rPr>
          <w:rFonts w:ascii="Times New Roman" w:eastAsia="Times New Roman" w:hAnsi="Times New Roman" w:cs="Times New Roman"/>
          <w:b/>
          <w:i/>
          <w:sz w:val="40"/>
          <w:szCs w:val="40"/>
        </w:rPr>
        <w:t>Gramzdas</w:t>
      </w:r>
      <w:r>
        <w:rPr>
          <w:rFonts w:ascii="Times New Roman" w:eastAsia="Times New Roman" w:hAnsi="Times New Roman" w:cs="Times New Roman"/>
          <w:b/>
          <w:i/>
          <w:sz w:val="40"/>
          <w:szCs w:val="40"/>
        </w:rPr>
        <w:t xml:space="preserve"> pagastā</w:t>
      </w:r>
      <w:r w:rsidR="00F6101E" w:rsidRPr="0012708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Default="00F6101E" w:rsidP="00F6101E">
      <w:pPr>
        <w:spacing w:before="1800" w:after="0"/>
        <w:jc w:val="center"/>
        <w:rPr>
          <w:rFonts w:ascii="Times New Roman" w:eastAsia="Times New Roman" w:hAnsi="Times New Roman" w:cs="Times New Roman"/>
          <w:bCs/>
          <w:caps/>
          <w:sz w:val="28"/>
          <w:szCs w:val="24"/>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PNP2017</w:t>
      </w:r>
      <w:r w:rsidR="009672F7" w:rsidRPr="00933993">
        <w:rPr>
          <w:rFonts w:ascii="Times New Roman" w:eastAsia="Times New Roman" w:hAnsi="Times New Roman" w:cs="Times New Roman"/>
          <w:bCs/>
          <w:caps/>
          <w:sz w:val="28"/>
          <w:szCs w:val="24"/>
        </w:rPr>
        <w:t>/</w:t>
      </w:r>
      <w:r w:rsidR="00B3246E">
        <w:rPr>
          <w:rFonts w:ascii="Times New Roman" w:eastAsia="Times New Roman" w:hAnsi="Times New Roman" w:cs="Times New Roman"/>
          <w:bCs/>
          <w:caps/>
          <w:sz w:val="28"/>
          <w:szCs w:val="24"/>
        </w:rPr>
        <w:t>21</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9F09F0" w:rsidRDefault="009F09F0"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5B6BA5"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2017</w:t>
      </w:r>
    </w:p>
    <w:p w:rsidR="00F6101E" w:rsidRPr="00E84F78" w:rsidRDefault="004801D9" w:rsidP="00E84F78">
      <w:pPr>
        <w:pStyle w:val="Sarakstarindkopa"/>
        <w:numPr>
          <w:ilvl w:val="0"/>
          <w:numId w:val="18"/>
        </w:numPr>
        <w:jc w:val="center"/>
        <w:rPr>
          <w:rFonts w:ascii="Times New Roman" w:hAnsi="Times New Roman"/>
          <w:b/>
          <w:sz w:val="28"/>
          <w:szCs w:val="28"/>
          <w:u w:val="single"/>
        </w:rPr>
      </w:pPr>
      <w:r w:rsidRPr="00E84F78">
        <w:rPr>
          <w:rFonts w:ascii="Times New Roman" w:hAnsi="Times New Roman"/>
          <w:b/>
          <w:sz w:val="28"/>
          <w:szCs w:val="28"/>
          <w:u w:val="single"/>
        </w:rPr>
        <w:br w:type="page"/>
      </w:r>
      <w:r w:rsidR="00F6101E" w:rsidRPr="00E84F78">
        <w:rPr>
          <w:rFonts w:ascii="Times New Roman" w:hAnsi="Times New Roman"/>
          <w:b/>
          <w:sz w:val="28"/>
          <w:szCs w:val="28"/>
          <w:u w:val="single"/>
        </w:rPr>
        <w:lastRenderedPageBreak/>
        <w:t>Vispārīgā informācija</w:t>
      </w:r>
    </w:p>
    <w:p w:rsidR="00E84F78" w:rsidRPr="00E84F78" w:rsidRDefault="00E84F78" w:rsidP="00E84F78">
      <w:pPr>
        <w:pStyle w:val="Sarakstarindkopa"/>
        <w:jc w:val="center"/>
        <w:rPr>
          <w:rFonts w:ascii="Times New Roman" w:hAnsi="Times New Roman"/>
          <w:b/>
          <w:sz w:val="24"/>
          <w:szCs w:val="24"/>
        </w:rPr>
      </w:pP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9511A0">
        <w:rPr>
          <w:rFonts w:ascii="Times New Roman" w:eastAsia="Times New Roman" w:hAnsi="Times New Roman" w:cs="Times New Roman"/>
          <w:b/>
          <w:sz w:val="24"/>
          <w:szCs w:val="24"/>
        </w:rPr>
        <w:t>PNP2017/</w:t>
      </w:r>
      <w:r w:rsidR="00A82D45">
        <w:rPr>
          <w:rFonts w:ascii="Times New Roman" w:eastAsia="Times New Roman" w:hAnsi="Times New Roman" w:cs="Times New Roman"/>
          <w:b/>
          <w:sz w:val="24"/>
          <w:szCs w:val="24"/>
        </w:rPr>
        <w:t>21</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sidRPr="006612B1">
        <w:rPr>
          <w:rFonts w:ascii="Times New Roman" w:eastAsia="Times New Roman" w:hAnsi="Times New Roman" w:cs="Times New Roman"/>
          <w:b/>
          <w:sz w:val="24"/>
          <w:szCs w:val="24"/>
        </w:rPr>
        <w:t>–</w:t>
      </w:r>
      <w:r w:rsidRPr="006612B1">
        <w:rPr>
          <w:rFonts w:ascii="Times New Roman" w:eastAsia="Times New Roman" w:hAnsi="Times New Roman" w:cs="Times New Roman"/>
          <w:b/>
          <w:sz w:val="24"/>
          <w:szCs w:val="24"/>
        </w:rPr>
        <w:t xml:space="preserve"> </w:t>
      </w:r>
      <w:r w:rsidR="004531B9" w:rsidRPr="006612B1">
        <w:rPr>
          <w:rFonts w:ascii="Times New Roman" w:eastAsia="Times New Roman" w:hAnsi="Times New Roman" w:cs="Times New Roman"/>
          <w:sz w:val="24"/>
          <w:szCs w:val="24"/>
        </w:rPr>
        <w:t>iepirkums P</w:t>
      </w:r>
      <w:r w:rsidR="006B5605" w:rsidRPr="006612B1">
        <w:rPr>
          <w:rFonts w:ascii="Times New Roman" w:eastAsia="Times New Roman" w:hAnsi="Times New Roman" w:cs="Times New Roman"/>
          <w:sz w:val="24"/>
          <w:szCs w:val="24"/>
        </w:rPr>
        <w:t>ublisko iepirkumu likuma 9.pantā noteiktajā</w:t>
      </w:r>
      <w:r w:rsidR="004531B9" w:rsidRPr="006612B1">
        <w:rPr>
          <w:rFonts w:ascii="Times New Roman" w:eastAsia="Times New Roman" w:hAnsi="Times New Roman" w:cs="Times New Roman"/>
          <w:sz w:val="24"/>
          <w:szCs w:val="24"/>
        </w:rPr>
        <w:t xml:space="preserve"> kārtībā</w:t>
      </w:r>
      <w:r w:rsidRPr="006612B1">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w:t>
      </w:r>
      <w:r w:rsidR="006C19AF">
        <w:rPr>
          <w:rFonts w:ascii="Times New Roman" w:eastAsia="Times New Roman" w:hAnsi="Times New Roman" w:cs="Times New Roman"/>
          <w:sz w:val="24"/>
          <w:szCs w:val="24"/>
        </w:rPr>
        <w:t>umu, tehniskajām specifikācijām</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182328">
        <w:rPr>
          <w:rFonts w:ascii="Times New Roman" w:eastAsia="Times New Roman" w:hAnsi="Times New Roman" w:cs="Times New Roman"/>
          <w:sz w:val="24"/>
          <w:szCs w:val="24"/>
        </w:rPr>
        <w:t>les novada pašvaldības mājaslapas</w:t>
      </w:r>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w:t>
      </w:r>
      <w:r w:rsidRPr="00AE093F">
        <w:rPr>
          <w:rFonts w:ascii="Times New Roman" w:eastAsia="Times New Roman" w:hAnsi="Times New Roman" w:cs="Times New Roman"/>
          <w:sz w:val="24"/>
          <w:szCs w:val="24"/>
        </w:rPr>
        <w:t xml:space="preserve">līdz </w:t>
      </w:r>
      <w:r w:rsidR="00BA7A51" w:rsidRPr="00AE093F">
        <w:rPr>
          <w:rFonts w:ascii="Times New Roman" w:eastAsia="Times New Roman" w:hAnsi="Times New Roman" w:cs="Times New Roman"/>
          <w:sz w:val="24"/>
          <w:szCs w:val="24"/>
        </w:rPr>
        <w:t>2017</w:t>
      </w:r>
      <w:r w:rsidRPr="00AE093F">
        <w:rPr>
          <w:rFonts w:ascii="Times New Roman" w:eastAsia="Times New Roman" w:hAnsi="Times New Roman" w:cs="Times New Roman"/>
          <w:sz w:val="24"/>
          <w:szCs w:val="24"/>
        </w:rPr>
        <w:t xml:space="preserve">.gada </w:t>
      </w:r>
      <w:r w:rsidR="008C47A2" w:rsidRPr="008C47A2">
        <w:rPr>
          <w:rFonts w:ascii="Times New Roman" w:eastAsia="Times New Roman" w:hAnsi="Times New Roman" w:cs="Times New Roman"/>
          <w:sz w:val="24"/>
          <w:szCs w:val="24"/>
        </w:rPr>
        <w:t>1</w:t>
      </w:r>
      <w:r w:rsidR="00805250" w:rsidRPr="008C47A2">
        <w:rPr>
          <w:rFonts w:ascii="Times New Roman" w:eastAsia="Times New Roman" w:hAnsi="Times New Roman" w:cs="Times New Roman"/>
          <w:sz w:val="24"/>
          <w:szCs w:val="24"/>
        </w:rPr>
        <w:t>6.jūnija</w:t>
      </w:r>
      <w:r w:rsidRPr="00805250">
        <w:rPr>
          <w:rFonts w:ascii="Times New Roman" w:eastAsia="Times New Roman" w:hAnsi="Times New Roman" w:cs="Times New Roman"/>
          <w:sz w:val="24"/>
          <w:szCs w:val="24"/>
        </w:rPr>
        <w:t xml:space="preserve"> plkst.14:00.</w:t>
      </w:r>
    </w:p>
    <w:p w:rsidR="00F6101E" w:rsidRDefault="00726FFE" w:rsidP="009511BF">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w:t>
      </w:r>
      <w:r w:rsidR="00221FC0">
        <w:rPr>
          <w:rFonts w:ascii="Times New Roman" w:eastAsia="Times New Roman" w:hAnsi="Times New Roman" w:cs="Times New Roman"/>
          <w:bCs/>
          <w:sz w:val="24"/>
          <w:szCs w:val="24"/>
        </w:rPr>
        <w:t xml:space="preserve"> </w:t>
      </w:r>
      <w:r w:rsidR="003863F6">
        <w:rPr>
          <w:rFonts w:ascii="Times New Roman" w:eastAsia="Times New Roman" w:hAnsi="Times New Roman" w:cs="Times New Roman"/>
          <w:bCs/>
          <w:sz w:val="24"/>
          <w:szCs w:val="24"/>
        </w:rPr>
        <w:t xml:space="preserve">- </w:t>
      </w:r>
      <w:r w:rsidR="00F6101E" w:rsidRPr="005A4D02">
        <w:rPr>
          <w:rFonts w:ascii="Times New Roman" w:eastAsia="Times New Roman" w:hAnsi="Times New Roman" w:cs="Times New Roman"/>
          <w:bCs/>
          <w:sz w:val="24"/>
          <w:szCs w:val="24"/>
        </w:rPr>
        <w:t xml:space="preserve">Priekules novada pašvaldības iepirkuma speciāliste </w:t>
      </w:r>
      <w:r w:rsidR="00E41674">
        <w:rPr>
          <w:rFonts w:ascii="Times New Roman" w:eastAsia="Times New Roman" w:hAnsi="Times New Roman" w:cs="Times New Roman"/>
          <w:bCs/>
          <w:sz w:val="24"/>
          <w:szCs w:val="24"/>
        </w:rPr>
        <w:t xml:space="preserve">Linda </w:t>
      </w:r>
      <w:r w:rsidR="00447EED">
        <w:rPr>
          <w:rFonts w:ascii="Times New Roman" w:eastAsia="Times New Roman" w:hAnsi="Times New Roman" w:cs="Times New Roman"/>
          <w:bCs/>
          <w:sz w:val="24"/>
          <w:szCs w:val="24"/>
        </w:rPr>
        <w:tab/>
      </w:r>
      <w:r w:rsidR="00E41674">
        <w:rPr>
          <w:rFonts w:ascii="Times New Roman" w:eastAsia="Times New Roman" w:hAnsi="Times New Roman" w:cs="Times New Roman"/>
          <w:bCs/>
          <w:sz w:val="24"/>
          <w:szCs w:val="24"/>
        </w:rPr>
        <w:t>Gūža</w:t>
      </w:r>
      <w:r w:rsidR="00F6101E" w:rsidRPr="005A4D02">
        <w:rPr>
          <w:rFonts w:ascii="Times New Roman" w:eastAsia="Times New Roman" w:hAnsi="Times New Roman" w:cs="Times New Roman"/>
          <w:bCs/>
          <w:sz w:val="24"/>
          <w:szCs w:val="24"/>
        </w:rPr>
        <w:t>, tel.63497951, e-pasts</w:t>
      </w:r>
      <w:r w:rsidR="00D41A76">
        <w:rPr>
          <w:rFonts w:ascii="Times New Roman" w:eastAsia="Times New Roman" w:hAnsi="Times New Roman" w:cs="Times New Roman"/>
          <w:bCs/>
          <w:sz w:val="24"/>
          <w:szCs w:val="24"/>
        </w:rPr>
        <w:t>:</w:t>
      </w:r>
      <w:r w:rsidR="00F6101E" w:rsidRPr="005A4D02">
        <w:rPr>
          <w:rFonts w:ascii="Times New Roman" w:eastAsia="Times New Roman" w:hAnsi="Times New Roman" w:cs="Times New Roman"/>
          <w:bCs/>
          <w:sz w:val="24"/>
          <w:szCs w:val="24"/>
        </w:rPr>
        <w:t xml:space="preserve">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00221FC0">
        <w:rPr>
          <w:rFonts w:ascii="Times New Roman" w:eastAsia="Times New Roman" w:hAnsi="Times New Roman" w:cs="Times New Roman"/>
          <w:bCs/>
          <w:sz w:val="24"/>
          <w:szCs w:val="24"/>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A7A51" w:rsidRPr="001D49E3">
        <w:rPr>
          <w:rFonts w:ascii="Times New Roman" w:eastAsia="Times New Roman" w:hAnsi="Times New Roman" w:cs="Times New Roman"/>
          <w:b/>
          <w:sz w:val="24"/>
          <w:szCs w:val="20"/>
          <w:lang w:eastAsia="ar-SA"/>
        </w:rPr>
        <w:t>2017</w:t>
      </w:r>
      <w:r w:rsidR="00BD75DA" w:rsidRPr="001D49E3">
        <w:rPr>
          <w:rFonts w:ascii="Times New Roman" w:eastAsia="Times New Roman" w:hAnsi="Times New Roman" w:cs="Times New Roman"/>
          <w:b/>
          <w:sz w:val="24"/>
          <w:szCs w:val="20"/>
          <w:lang w:eastAsia="ar-SA"/>
        </w:rPr>
        <w:t xml:space="preserve">.gada </w:t>
      </w:r>
      <w:r w:rsidR="008C47A2" w:rsidRPr="008C47A2">
        <w:rPr>
          <w:rFonts w:ascii="Times New Roman" w:eastAsia="Times New Roman" w:hAnsi="Times New Roman" w:cs="Times New Roman"/>
          <w:b/>
          <w:sz w:val="24"/>
          <w:szCs w:val="20"/>
          <w:lang w:eastAsia="ar-SA"/>
        </w:rPr>
        <w:t>1</w:t>
      </w:r>
      <w:r w:rsidR="00805250" w:rsidRPr="008C47A2">
        <w:rPr>
          <w:rFonts w:ascii="Times New Roman" w:eastAsia="Times New Roman" w:hAnsi="Times New Roman" w:cs="Times New Roman"/>
          <w:b/>
          <w:sz w:val="24"/>
          <w:szCs w:val="20"/>
          <w:lang w:eastAsia="ar-SA"/>
        </w:rPr>
        <w:t>6</w:t>
      </w:r>
      <w:r w:rsidR="001D49E3" w:rsidRPr="008C47A2">
        <w:rPr>
          <w:rFonts w:ascii="Times New Roman" w:eastAsia="Times New Roman" w:hAnsi="Times New Roman" w:cs="Times New Roman"/>
          <w:b/>
          <w:sz w:val="24"/>
          <w:szCs w:val="20"/>
          <w:lang w:eastAsia="ar-SA"/>
        </w:rPr>
        <w:t>.</w:t>
      </w:r>
      <w:r w:rsidR="00805250" w:rsidRPr="008C47A2">
        <w:rPr>
          <w:rFonts w:ascii="Times New Roman" w:eastAsia="Times New Roman" w:hAnsi="Times New Roman" w:cs="Times New Roman"/>
          <w:b/>
          <w:sz w:val="24"/>
          <w:szCs w:val="20"/>
          <w:lang w:eastAsia="ar-SA"/>
        </w:rPr>
        <w:t>jūnija</w:t>
      </w:r>
      <w:r w:rsidR="00BC6ADC" w:rsidRPr="00805250">
        <w:rPr>
          <w:rFonts w:ascii="Times New Roman" w:eastAsia="Times New Roman" w:hAnsi="Times New Roman" w:cs="Times New Roman"/>
          <w:b/>
          <w:sz w:val="24"/>
          <w:szCs w:val="20"/>
          <w:lang w:eastAsia="ar-SA"/>
        </w:rPr>
        <w:t xml:space="preserve"> plkst.14:00</w:t>
      </w:r>
      <w:r w:rsidR="00BC6ADC" w:rsidRPr="00805250">
        <w:rPr>
          <w:rFonts w:ascii="Times New Roman" w:eastAsia="Times New Roman" w:hAnsi="Times New Roman" w:cs="Times New Roman"/>
          <w:sz w:val="24"/>
          <w:szCs w:val="20"/>
          <w:lang w:eastAsia="ar-SA"/>
        </w:rPr>
        <w:t>,</w:t>
      </w:r>
      <w:r w:rsidR="00BC6ADC" w:rsidRPr="00AE093F">
        <w:rPr>
          <w:rFonts w:ascii="Times New Roman" w:eastAsia="Times New Roman" w:hAnsi="Times New Roman" w:cs="Times New Roman"/>
          <w:sz w:val="24"/>
          <w:szCs w:val="20"/>
          <w:lang w:eastAsia="ar-SA"/>
        </w:rPr>
        <w:t xml:space="preserve"> </w:t>
      </w:r>
      <w:r w:rsidRPr="00AE093F">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līgumu ir publicēts Iepirkumu uzraudzības biroja mājaslapā </w:t>
      </w:r>
      <w:hyperlink r:id="rId12"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BA7A51">
      <w:pPr>
        <w:suppressAutoHyphens/>
        <w:spacing w:before="120" w:after="0"/>
        <w:jc w:val="both"/>
        <w:rPr>
          <w:rFonts w:ascii="Times New Roman" w:eastAsia="Calibri" w:hAnsi="Times New Roman" w:cs="Times New Roman"/>
          <w:sz w:val="24"/>
          <w:szCs w:val="24"/>
        </w:rPr>
      </w:pPr>
      <w:r w:rsidRPr="00040AF5">
        <w:rPr>
          <w:rFonts w:ascii="Times New Roman" w:eastAsia="Times New Roman" w:hAnsi="Times New Roman" w:cs="Times New Roman"/>
          <w:sz w:val="24"/>
          <w:szCs w:val="20"/>
          <w:lang w:eastAsia="ar-SA"/>
        </w:rPr>
        <w:t xml:space="preserve">1.5.2. </w:t>
      </w:r>
      <w:r w:rsidR="00BA7A51" w:rsidRPr="00BA7A51">
        <w:rPr>
          <w:rFonts w:ascii="Times New Roman" w:eastAsia="Times New Roman" w:hAnsi="Times New Roman" w:cs="Times New Roman"/>
          <w:sz w:val="24"/>
          <w:szCs w:val="20"/>
          <w:lang w:eastAsia="ar-SA"/>
        </w:rPr>
        <w:t>Norādītais p</w:t>
      </w:r>
      <w:r w:rsidR="00BA7A51" w:rsidRPr="00BA7A51">
        <w:rPr>
          <w:rFonts w:ascii="Times New Roman" w:eastAsia="Calibri" w:hAnsi="Times New Roman" w:cs="Times New Roman"/>
          <w:sz w:val="24"/>
          <w:szCs w:val="24"/>
        </w:rPr>
        <w:t>iedāvājumu iesniegšanas termiņa laiks</w:t>
      </w:r>
      <w:bookmarkStart w:id="0" w:name="_GoBack"/>
      <w:bookmarkEnd w:id="0"/>
      <w:r w:rsidR="00BA7A51" w:rsidRPr="00BA7A51">
        <w:rPr>
          <w:rFonts w:ascii="Times New Roman" w:eastAsia="Calibri" w:hAnsi="Times New Roman" w:cs="Times New Roman"/>
          <w:sz w:val="24"/>
          <w:szCs w:val="24"/>
        </w:rPr>
        <w:t xml:space="preserve"> </w:t>
      </w:r>
      <w:r w:rsidR="00BA7A51" w:rsidRPr="00BA7A51">
        <w:rPr>
          <w:rFonts w:ascii="Times New Roman" w:eastAsia="Times New Roman" w:hAnsi="Times New Roman" w:cs="Times New Roman"/>
          <w:bCs/>
          <w:sz w:val="24"/>
          <w:szCs w:val="24"/>
          <w:bdr w:val="none" w:sz="0" w:space="0" w:color="auto" w:frame="1"/>
          <w:shd w:val="clear" w:color="auto" w:fill="FFFFFF"/>
        </w:rPr>
        <w:t xml:space="preserve">tiek nofiksēts mājaslapā </w:t>
      </w:r>
      <w:r w:rsidR="00BA7A51" w:rsidRPr="00BA7A51">
        <w:rPr>
          <w:rFonts w:ascii="Times New Roman" w:eastAsia="Calibri" w:hAnsi="Times New Roman" w:cs="Times New Roman"/>
          <w:color w:val="0070C0"/>
          <w:sz w:val="24"/>
          <w:szCs w:val="24"/>
          <w:u w:val="single"/>
          <w:lang w:eastAsia="ar-SA"/>
        </w:rPr>
        <w:t>http://www.time.is</w:t>
      </w:r>
      <w:r w:rsidR="00BA7A51" w:rsidRPr="00BA7A51">
        <w:rPr>
          <w:rFonts w:ascii="Times New Roman" w:eastAsia="Times New Roman" w:hAnsi="Times New Roman" w:cs="Times New Roman"/>
          <w:bCs/>
          <w:color w:val="0070C0"/>
          <w:sz w:val="24"/>
          <w:szCs w:val="24"/>
          <w:bdr w:val="none" w:sz="0" w:space="0" w:color="auto" w:frame="1"/>
          <w:shd w:val="clear" w:color="auto" w:fill="FFFFFF"/>
        </w:rPr>
        <w:t xml:space="preserve">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 ar Latvijas Radio 1, kas paziņo par pilnas stundas iestāšanos, palīdzību. </w:t>
      </w:r>
      <w:r w:rsidR="00BA7A51" w:rsidRPr="00BA7A51">
        <w:rPr>
          <w:rFonts w:ascii="Times New Roman" w:eastAsia="Calibri" w:hAnsi="Times New Roman" w:cs="Times New Roman"/>
          <w:sz w:val="24"/>
          <w:szCs w:val="24"/>
        </w:rPr>
        <w:t xml:space="preserve">Piedāvājumi, kas iesniegti pēc tam, kad </w:t>
      </w:r>
      <w:r w:rsidR="00BA7A51" w:rsidRPr="00BA7A51">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pilnas stundas iestāšanās</w:t>
      </w:r>
      <w:r w:rsidR="00BA7A51" w:rsidRPr="00BA7A51">
        <w:rPr>
          <w:rFonts w:ascii="Times New Roman" w:eastAsia="Calibri" w:hAnsi="Times New Roman" w:cs="Times New Roman"/>
          <w:sz w:val="24"/>
          <w:szCs w:val="24"/>
        </w:rPr>
        <w:t>,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1" w:name="_Toc136396874"/>
      <w:bookmarkStart w:id="2" w:name="_Toc138148509"/>
      <w:bookmarkStart w:id="3" w:name="_Toc139357069"/>
    </w:p>
    <w:p w:rsidR="002B1234" w:rsidRDefault="002B1234">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lastRenderedPageBreak/>
        <w:t>2. Informācija par iepirkuma priekšmetu</w:t>
      </w:r>
      <w:bookmarkEnd w:id="1"/>
      <w:bookmarkEnd w:id="2"/>
      <w:bookmarkEnd w:id="3"/>
    </w:p>
    <w:p w:rsidR="00F42AA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3047B0">
        <w:rPr>
          <w:rFonts w:ascii="Times New Roman" w:hAnsi="Times New Roman"/>
          <w:sz w:val="24"/>
          <w:szCs w:val="24"/>
          <w:u w:val="single"/>
        </w:rPr>
        <w:t>siltumtrases izbūve</w:t>
      </w:r>
      <w:r w:rsidR="00EC637F">
        <w:rPr>
          <w:rFonts w:ascii="Times New Roman" w:hAnsi="Times New Roman"/>
          <w:sz w:val="24"/>
          <w:szCs w:val="24"/>
          <w:u w:val="single"/>
        </w:rPr>
        <w:t xml:space="preserve"> Priekules novada </w:t>
      </w:r>
      <w:r w:rsidR="00876829">
        <w:rPr>
          <w:rFonts w:ascii="Times New Roman" w:hAnsi="Times New Roman"/>
          <w:sz w:val="24"/>
          <w:szCs w:val="24"/>
          <w:u w:val="single"/>
        </w:rPr>
        <w:t>Gramzdas</w:t>
      </w:r>
      <w:r w:rsidR="003047B0">
        <w:rPr>
          <w:rFonts w:ascii="Times New Roman" w:hAnsi="Times New Roman"/>
          <w:sz w:val="24"/>
          <w:szCs w:val="24"/>
          <w:u w:val="single"/>
        </w:rPr>
        <w:t xml:space="preserve"> pagastā</w:t>
      </w:r>
      <w:r w:rsidR="00C1276B" w:rsidRPr="00340086">
        <w:rPr>
          <w:rFonts w:ascii="Times New Roman" w:hAnsi="Times New Roman"/>
          <w:sz w:val="24"/>
          <w:szCs w:val="24"/>
        </w:rPr>
        <w:t xml:space="preserve"> </w:t>
      </w:r>
      <w:r w:rsidR="004A3BAB">
        <w:rPr>
          <w:rFonts w:ascii="Times New Roman" w:hAnsi="Times New Roman"/>
          <w:sz w:val="24"/>
          <w:szCs w:val="24"/>
        </w:rPr>
        <w:t>saskaņā ar tehnisko specifikāciju</w:t>
      </w:r>
      <w:r w:rsidR="00C4670B">
        <w:rPr>
          <w:rFonts w:ascii="Times New Roman" w:hAnsi="Times New Roman"/>
          <w:sz w:val="24"/>
          <w:szCs w:val="24"/>
        </w:rPr>
        <w:t xml:space="preserve"> </w:t>
      </w:r>
      <w:r w:rsidR="00C4670B" w:rsidRPr="00D144F3">
        <w:rPr>
          <w:rFonts w:ascii="Times New Roman" w:hAnsi="Times New Roman"/>
          <w:sz w:val="24"/>
          <w:szCs w:val="24"/>
        </w:rPr>
        <w:t xml:space="preserve">(CPV kods </w:t>
      </w:r>
      <w:r w:rsidR="00D144F3" w:rsidRPr="00D144F3">
        <w:rPr>
          <w:rFonts w:ascii="Times New Roman" w:hAnsi="Times New Roman"/>
          <w:sz w:val="24"/>
          <w:szCs w:val="24"/>
        </w:rPr>
        <w:t>–</w:t>
      </w:r>
      <w:r w:rsidR="00C4670B">
        <w:rPr>
          <w:rFonts w:ascii="Times New Roman" w:hAnsi="Times New Roman"/>
          <w:sz w:val="24"/>
          <w:szCs w:val="24"/>
        </w:rPr>
        <w:t xml:space="preserve"> </w:t>
      </w:r>
      <w:r w:rsidR="00F42AA6" w:rsidRPr="00CC440C">
        <w:rPr>
          <w:rFonts w:ascii="Times New Roman" w:hAnsi="Times New Roman"/>
          <w:sz w:val="24"/>
          <w:szCs w:val="24"/>
        </w:rPr>
        <w:t>45232140-5</w:t>
      </w:r>
      <w:r w:rsidR="00C4670B">
        <w:rPr>
          <w:rFonts w:ascii="Times New Roman" w:hAnsi="Times New Roman"/>
          <w:sz w:val="24"/>
          <w:szCs w:val="24"/>
        </w:rPr>
        <w:t>)</w:t>
      </w:r>
      <w:r w:rsidRPr="00340086">
        <w:rPr>
          <w:rFonts w:ascii="Times New Roman" w:hAnsi="Times New Roman"/>
          <w:sz w:val="24"/>
          <w:szCs w:val="24"/>
        </w:rPr>
        <w:t>.</w:t>
      </w:r>
      <w:r w:rsidRPr="008E7B3B">
        <w:rPr>
          <w:rFonts w:ascii="Times New Roman" w:hAnsi="Times New Roman"/>
          <w:sz w:val="24"/>
          <w:szCs w:val="24"/>
        </w:rPr>
        <w:t xml:space="preserve"> </w:t>
      </w:r>
      <w:r w:rsidR="00883041">
        <w:rPr>
          <w:rFonts w:ascii="Times New Roman" w:hAnsi="Times New Roman"/>
          <w:sz w:val="24"/>
          <w:szCs w:val="24"/>
        </w:rPr>
        <w:t xml:space="preserve"> </w:t>
      </w:r>
    </w:p>
    <w:p w:rsidR="00F42AA6" w:rsidRPr="00923B06"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923B06">
        <w:rPr>
          <w:rFonts w:ascii="Times New Roman" w:hAnsi="Times New Roman"/>
          <w:b/>
          <w:sz w:val="24"/>
          <w:szCs w:val="24"/>
        </w:rPr>
        <w:t>Līguma izpi</w:t>
      </w:r>
      <w:bookmarkStart w:id="4" w:name="_Toc74056699"/>
      <w:bookmarkStart w:id="5" w:name="_Toc61422132"/>
      <w:r w:rsidR="00F42AA6" w:rsidRPr="00923B06">
        <w:rPr>
          <w:rFonts w:ascii="Times New Roman" w:hAnsi="Times New Roman"/>
          <w:b/>
          <w:sz w:val="24"/>
          <w:szCs w:val="24"/>
        </w:rPr>
        <w:t xml:space="preserve">ldes vieta: </w:t>
      </w:r>
      <w:r w:rsidR="00241A46" w:rsidRPr="00923B06">
        <w:rPr>
          <w:rFonts w:ascii="Times New Roman" w:hAnsi="Times New Roman"/>
          <w:sz w:val="24"/>
          <w:szCs w:val="24"/>
        </w:rPr>
        <w:t xml:space="preserve">Priekules novada </w:t>
      </w:r>
      <w:r w:rsidR="00F54E9D">
        <w:rPr>
          <w:rFonts w:ascii="Times New Roman" w:hAnsi="Times New Roman"/>
          <w:sz w:val="24"/>
          <w:szCs w:val="24"/>
        </w:rPr>
        <w:t>Gramzdas</w:t>
      </w:r>
      <w:r w:rsidR="00241A46" w:rsidRPr="00923B06">
        <w:rPr>
          <w:rFonts w:ascii="Times New Roman" w:hAnsi="Times New Roman"/>
          <w:sz w:val="24"/>
          <w:szCs w:val="24"/>
        </w:rPr>
        <w:t xml:space="preserve"> pagasts</w:t>
      </w:r>
    </w:p>
    <w:p w:rsidR="00C7653B" w:rsidRDefault="00F6101E" w:rsidP="00F42AA6">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F42AA6">
        <w:rPr>
          <w:rFonts w:ascii="Times New Roman" w:hAnsi="Times New Roman"/>
          <w:b/>
          <w:sz w:val="24"/>
          <w:szCs w:val="24"/>
        </w:rPr>
        <w:t xml:space="preserve">Līguma termiņš: </w:t>
      </w:r>
      <w:r w:rsidR="008B43BD" w:rsidRPr="00F42AA6">
        <w:rPr>
          <w:rFonts w:ascii="Times New Roman" w:hAnsi="Times New Roman"/>
          <w:sz w:val="24"/>
          <w:szCs w:val="24"/>
        </w:rPr>
        <w:t xml:space="preserve">prognozētais </w:t>
      </w:r>
      <w:r w:rsidR="00A56588" w:rsidRPr="00F42AA6">
        <w:rPr>
          <w:rFonts w:ascii="Times New Roman" w:hAnsi="Times New Roman"/>
          <w:sz w:val="24"/>
          <w:szCs w:val="24"/>
        </w:rPr>
        <w:t xml:space="preserve">būvdarbu uzsākšanas termiņš – </w:t>
      </w:r>
      <w:r w:rsidR="008B43BD" w:rsidRPr="00F42AA6">
        <w:rPr>
          <w:rFonts w:ascii="Times New Roman" w:hAnsi="Times New Roman"/>
          <w:sz w:val="24"/>
          <w:szCs w:val="24"/>
        </w:rPr>
        <w:t>līguma parakstī</w:t>
      </w:r>
      <w:r w:rsidR="00E1667E" w:rsidRPr="00F42AA6">
        <w:rPr>
          <w:rFonts w:ascii="Times New Roman" w:hAnsi="Times New Roman"/>
          <w:sz w:val="24"/>
          <w:szCs w:val="24"/>
        </w:rPr>
        <w:t xml:space="preserve">šanas diena </w:t>
      </w:r>
      <w:r w:rsidR="00E1667E" w:rsidRPr="00941D34">
        <w:rPr>
          <w:rFonts w:ascii="Times New Roman" w:hAnsi="Times New Roman"/>
          <w:sz w:val="24"/>
          <w:szCs w:val="24"/>
        </w:rPr>
        <w:t>(</w:t>
      </w:r>
      <w:r w:rsidR="00357C92" w:rsidRPr="005A1197">
        <w:rPr>
          <w:rFonts w:ascii="Times New Roman" w:hAnsi="Times New Roman"/>
          <w:sz w:val="24"/>
          <w:szCs w:val="24"/>
        </w:rPr>
        <w:t xml:space="preserve">orientējoši </w:t>
      </w:r>
      <w:r w:rsidR="00DC31F5">
        <w:rPr>
          <w:rFonts w:ascii="Times New Roman" w:hAnsi="Times New Roman"/>
          <w:sz w:val="24"/>
          <w:szCs w:val="24"/>
        </w:rPr>
        <w:t>20.07</w:t>
      </w:r>
      <w:r w:rsidR="008B43BD" w:rsidRPr="005A1197">
        <w:rPr>
          <w:rFonts w:ascii="Times New Roman" w:hAnsi="Times New Roman"/>
          <w:sz w:val="24"/>
          <w:szCs w:val="24"/>
        </w:rPr>
        <w:t>.2017)</w:t>
      </w:r>
      <w:r w:rsidR="00A56588" w:rsidRPr="005A1197">
        <w:rPr>
          <w:rFonts w:ascii="Times New Roman" w:hAnsi="Times New Roman"/>
          <w:sz w:val="24"/>
          <w:szCs w:val="24"/>
        </w:rPr>
        <w:t>;</w:t>
      </w:r>
      <w:r w:rsidR="008B43BD" w:rsidRPr="00F42AA6">
        <w:rPr>
          <w:rFonts w:ascii="Times New Roman" w:hAnsi="Times New Roman"/>
          <w:sz w:val="24"/>
          <w:szCs w:val="24"/>
        </w:rPr>
        <w:t xml:space="preserve"> </w:t>
      </w:r>
      <w:r w:rsidR="00CF52A8" w:rsidRPr="00F42AA6">
        <w:rPr>
          <w:rFonts w:ascii="Times New Roman" w:hAnsi="Times New Roman"/>
          <w:b/>
          <w:sz w:val="24"/>
          <w:szCs w:val="24"/>
        </w:rPr>
        <w:t xml:space="preserve">būvdarbu veikšanas </w:t>
      </w:r>
      <w:r w:rsidR="00A56588" w:rsidRPr="00F42AA6">
        <w:rPr>
          <w:rFonts w:ascii="Times New Roman" w:hAnsi="Times New Roman"/>
          <w:b/>
          <w:sz w:val="24"/>
          <w:szCs w:val="24"/>
        </w:rPr>
        <w:t xml:space="preserve">gala </w:t>
      </w:r>
      <w:r w:rsidR="00CF52A8" w:rsidRPr="00F42AA6">
        <w:rPr>
          <w:rFonts w:ascii="Times New Roman" w:hAnsi="Times New Roman"/>
          <w:b/>
          <w:sz w:val="24"/>
          <w:szCs w:val="24"/>
        </w:rPr>
        <w:t>termiņš –</w:t>
      </w:r>
      <w:r w:rsidR="00A07AA0" w:rsidRPr="00F42AA6">
        <w:rPr>
          <w:rFonts w:ascii="Times New Roman" w:hAnsi="Times New Roman"/>
          <w:b/>
          <w:sz w:val="24"/>
          <w:szCs w:val="24"/>
        </w:rPr>
        <w:t xml:space="preserve"> </w:t>
      </w:r>
      <w:r w:rsidR="00895541" w:rsidRPr="005A1197">
        <w:rPr>
          <w:rFonts w:ascii="Times New Roman" w:hAnsi="Times New Roman"/>
          <w:b/>
          <w:sz w:val="24"/>
          <w:szCs w:val="24"/>
        </w:rPr>
        <w:t>20.09</w:t>
      </w:r>
      <w:r w:rsidR="00CF52A8" w:rsidRPr="005A1197">
        <w:rPr>
          <w:rFonts w:ascii="Times New Roman" w:hAnsi="Times New Roman"/>
          <w:b/>
          <w:sz w:val="24"/>
          <w:szCs w:val="24"/>
        </w:rPr>
        <w:t>.2017</w:t>
      </w:r>
      <w:r w:rsidR="006F5BA4" w:rsidRPr="005A1197">
        <w:rPr>
          <w:rFonts w:ascii="Times New Roman" w:hAnsi="Times New Roman"/>
          <w:b/>
          <w:sz w:val="24"/>
          <w:szCs w:val="24"/>
        </w:rPr>
        <w:t>*</w:t>
      </w:r>
      <w:r w:rsidR="00A07AA0" w:rsidRPr="005A1197">
        <w:rPr>
          <w:rFonts w:ascii="Times New Roman" w:hAnsi="Times New Roman"/>
          <w:sz w:val="24"/>
          <w:szCs w:val="24"/>
        </w:rPr>
        <w:t>;</w:t>
      </w:r>
      <w:r w:rsidR="00A07AA0" w:rsidRPr="00F42AA6">
        <w:rPr>
          <w:rFonts w:ascii="Times New Roman" w:hAnsi="Times New Roman"/>
          <w:sz w:val="24"/>
          <w:szCs w:val="24"/>
        </w:rPr>
        <w:t xml:space="preserve"> līgums ir spēkā līdz abu līgumslēdzēju pušu pilnīgai saistību izpildei, t.i., </w:t>
      </w:r>
      <w:r w:rsidR="00A56588" w:rsidRPr="00F42AA6">
        <w:rPr>
          <w:rFonts w:ascii="Times New Roman" w:hAnsi="Times New Roman"/>
          <w:sz w:val="24"/>
          <w:szCs w:val="24"/>
        </w:rPr>
        <w:t xml:space="preserve">pretendenta norādītā </w:t>
      </w:r>
      <w:r w:rsidR="00A07AA0" w:rsidRPr="00F42AA6">
        <w:rPr>
          <w:rFonts w:ascii="Times New Roman" w:hAnsi="Times New Roman"/>
          <w:sz w:val="24"/>
          <w:szCs w:val="24"/>
        </w:rPr>
        <w:t xml:space="preserve">garantijas termiņa beigām. </w:t>
      </w:r>
      <w:r w:rsidR="0050384F" w:rsidRPr="00F42AA6">
        <w:rPr>
          <w:rFonts w:ascii="Times New Roman" w:hAnsi="Times New Roman"/>
          <w:sz w:val="24"/>
          <w:szCs w:val="24"/>
        </w:rPr>
        <w:t xml:space="preserve"> </w:t>
      </w:r>
      <w:r w:rsidRPr="00F42AA6">
        <w:rPr>
          <w:rFonts w:ascii="Times New Roman" w:hAnsi="Times New Roman"/>
          <w:sz w:val="24"/>
          <w:szCs w:val="24"/>
        </w:rPr>
        <w:t xml:space="preserve"> </w:t>
      </w:r>
    </w:p>
    <w:p w:rsidR="006F5BA4" w:rsidRPr="00E64057" w:rsidRDefault="006F5BA4" w:rsidP="006F5BA4">
      <w:pPr>
        <w:pStyle w:val="Sarakstarindkopa"/>
        <w:suppressAutoHyphens/>
        <w:autoSpaceDE w:val="0"/>
        <w:autoSpaceDN w:val="0"/>
        <w:spacing w:before="120" w:after="0"/>
        <w:ind w:left="0"/>
        <w:jc w:val="both"/>
        <w:textAlignment w:val="baseline"/>
        <w:rPr>
          <w:rFonts w:ascii="Times New Roman" w:hAnsi="Times New Roman"/>
          <w:i/>
          <w:sz w:val="24"/>
          <w:szCs w:val="24"/>
        </w:rPr>
      </w:pPr>
      <w:r>
        <w:rPr>
          <w:rFonts w:ascii="Times New Roman" w:hAnsi="Times New Roman"/>
          <w:b/>
          <w:sz w:val="24"/>
          <w:szCs w:val="24"/>
        </w:rPr>
        <w:t xml:space="preserve">* - </w:t>
      </w:r>
      <w:r w:rsidRPr="00E64057">
        <w:rPr>
          <w:rFonts w:ascii="Times New Roman" w:hAnsi="Times New Roman"/>
          <w:i/>
          <w:sz w:val="24"/>
          <w:szCs w:val="24"/>
        </w:rPr>
        <w:t xml:space="preserve">būvdarbu veikšanas gala termiņš var </w:t>
      </w:r>
      <w:r w:rsidR="00E64057" w:rsidRPr="00E64057">
        <w:rPr>
          <w:rFonts w:ascii="Times New Roman" w:hAnsi="Times New Roman"/>
          <w:i/>
          <w:sz w:val="24"/>
          <w:szCs w:val="24"/>
        </w:rPr>
        <w:t>tikt pārcelts uz priekšu</w:t>
      </w:r>
      <w:r w:rsidR="0019084C">
        <w:rPr>
          <w:rFonts w:ascii="Times New Roman" w:hAnsi="Times New Roman"/>
          <w:i/>
          <w:sz w:val="24"/>
          <w:szCs w:val="24"/>
        </w:rPr>
        <w:t xml:space="preserve"> par attiecīgu dienu skaitu</w:t>
      </w:r>
      <w:r w:rsidR="00E64057" w:rsidRPr="00E64057">
        <w:rPr>
          <w:rFonts w:ascii="Times New Roman" w:hAnsi="Times New Roman"/>
          <w:i/>
          <w:sz w:val="24"/>
          <w:szCs w:val="24"/>
        </w:rPr>
        <w:t>, atkarībā</w:t>
      </w:r>
      <w:r w:rsidR="00964EE9">
        <w:rPr>
          <w:rFonts w:ascii="Times New Roman" w:hAnsi="Times New Roman"/>
          <w:i/>
          <w:sz w:val="24"/>
          <w:szCs w:val="24"/>
        </w:rPr>
        <w:t xml:space="preserve"> no lēmuma pieņemšanas termiņa iepirkumā</w:t>
      </w:r>
      <w:r w:rsidR="00DB76E4">
        <w:rPr>
          <w:rFonts w:ascii="Times New Roman" w:hAnsi="Times New Roman"/>
          <w:i/>
          <w:sz w:val="24"/>
          <w:szCs w:val="24"/>
        </w:rPr>
        <w:t xml:space="preserve"> un iepirkuma līguma parakstīšanas dienas</w:t>
      </w:r>
      <w:r w:rsidR="00964EE9">
        <w:rPr>
          <w:rFonts w:ascii="Times New Roman" w:hAnsi="Times New Roman"/>
          <w:i/>
          <w:sz w:val="24"/>
          <w:szCs w:val="24"/>
        </w:rPr>
        <w:t xml:space="preserve">. </w:t>
      </w:r>
    </w:p>
    <w:p w:rsidR="00C7653B" w:rsidRPr="001D7783"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4"/>
      <w:bookmarkEnd w:id="5"/>
      <w:r w:rsidRPr="00C7653B">
        <w:rPr>
          <w:rFonts w:ascii="Times New Roman" w:hAnsi="Times New Roman"/>
          <w:b/>
          <w:bCs/>
          <w:iCs/>
          <w:sz w:val="24"/>
          <w:szCs w:val="28"/>
        </w:rPr>
        <w:t xml:space="preserve">: </w:t>
      </w:r>
    </w:p>
    <w:p w:rsidR="001D7783" w:rsidRPr="001D7783" w:rsidRDefault="000C4B7F" w:rsidP="00F60B94">
      <w:pPr>
        <w:pStyle w:val="Sarakstarindkopa"/>
        <w:numPr>
          <w:ilvl w:val="2"/>
          <w:numId w:val="1"/>
        </w:numPr>
        <w:spacing w:before="120"/>
        <w:jc w:val="both"/>
        <w:rPr>
          <w:rFonts w:ascii="Times New Roman" w:hAnsi="Times New Roman"/>
          <w:i/>
          <w:sz w:val="24"/>
          <w:szCs w:val="24"/>
          <w:u w:val="single"/>
        </w:rPr>
      </w:pPr>
      <w:r>
        <w:rPr>
          <w:rFonts w:ascii="Times New Roman" w:hAnsi="Times New Roman"/>
          <w:i/>
          <w:sz w:val="24"/>
          <w:szCs w:val="24"/>
          <w:u w:val="single"/>
        </w:rPr>
        <w:t>Iepirkuma līgums tiek slēgts pēc apstiprinājuma par finansējuma piešķiršanu saņemšanas</w:t>
      </w:r>
      <w:r w:rsidR="001D7783" w:rsidRPr="001D7783">
        <w:rPr>
          <w:rFonts w:ascii="Times New Roman" w:hAnsi="Times New Roman"/>
          <w:i/>
          <w:sz w:val="24"/>
          <w:szCs w:val="24"/>
          <w:u w:val="single"/>
        </w:rPr>
        <w:t>. Nepietiekama finansējuma gadījumā pasūtītājam ir tiesības neslēgt paredzamo līgumu</w:t>
      </w:r>
      <w:r w:rsidR="00090087">
        <w:rPr>
          <w:rFonts w:ascii="Times New Roman" w:hAnsi="Times New Roman"/>
          <w:i/>
          <w:sz w:val="24"/>
          <w:szCs w:val="24"/>
          <w:u w:val="single"/>
        </w:rPr>
        <w:t xml:space="preserve"> vai slēgt līgumu par samazinātu darbu apjomu</w:t>
      </w:r>
      <w:r w:rsidR="001D7783" w:rsidRPr="001D7783">
        <w:rPr>
          <w:rFonts w:ascii="Times New Roman" w:hAnsi="Times New Roman"/>
          <w:i/>
          <w:sz w:val="24"/>
          <w:szCs w:val="24"/>
          <w:u w:val="single"/>
        </w:rPr>
        <w:t xml:space="preserve">. </w:t>
      </w:r>
    </w:p>
    <w:p w:rsidR="00C00EB4" w:rsidRPr="00511175" w:rsidRDefault="00C00EB4" w:rsidP="00511175">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sidRPr="00511175">
        <w:rPr>
          <w:rFonts w:ascii="Times New Roman" w:hAnsi="Times New Roman"/>
          <w:sz w:val="24"/>
          <w:szCs w:val="26"/>
          <w:u w:val="single"/>
        </w:rPr>
        <w:t>Kontaktpersona par būvdarbu izpildes vietas apskati:</w:t>
      </w:r>
      <w:r w:rsidRPr="00511175">
        <w:rPr>
          <w:rFonts w:ascii="Times New Roman" w:hAnsi="Times New Roman"/>
          <w:sz w:val="24"/>
          <w:szCs w:val="26"/>
        </w:rPr>
        <w:t xml:space="preserve"> Priekules novada </w:t>
      </w:r>
      <w:r w:rsidR="00234083">
        <w:rPr>
          <w:rFonts w:ascii="Times New Roman" w:hAnsi="Times New Roman"/>
          <w:sz w:val="24"/>
          <w:szCs w:val="26"/>
        </w:rPr>
        <w:t>Gramzdas pagasta pārvaldes vadītājs</w:t>
      </w:r>
      <w:r w:rsidR="00E1667E" w:rsidRPr="00511175">
        <w:rPr>
          <w:rFonts w:ascii="Times New Roman" w:hAnsi="Times New Roman"/>
          <w:sz w:val="24"/>
          <w:szCs w:val="26"/>
        </w:rPr>
        <w:t xml:space="preserve"> </w:t>
      </w:r>
      <w:r w:rsidR="00234083">
        <w:rPr>
          <w:rFonts w:ascii="Times New Roman" w:hAnsi="Times New Roman"/>
          <w:sz w:val="24"/>
          <w:szCs w:val="26"/>
        </w:rPr>
        <w:t>Dzintars Kudums</w:t>
      </w:r>
      <w:r w:rsidR="00E1667E" w:rsidRPr="00511175">
        <w:rPr>
          <w:rFonts w:ascii="Times New Roman" w:hAnsi="Times New Roman"/>
          <w:sz w:val="24"/>
          <w:szCs w:val="26"/>
        </w:rPr>
        <w:t>,</w:t>
      </w:r>
      <w:r w:rsidRPr="00511175">
        <w:rPr>
          <w:rFonts w:ascii="Times New Roman" w:hAnsi="Times New Roman"/>
          <w:sz w:val="24"/>
          <w:szCs w:val="26"/>
        </w:rPr>
        <w:t xml:space="preserve"> tālr.</w:t>
      </w:r>
      <w:r w:rsidRPr="00511175">
        <w:t xml:space="preserve"> </w:t>
      </w:r>
      <w:r w:rsidR="006612B1">
        <w:rPr>
          <w:rFonts w:ascii="Times New Roman" w:hAnsi="Times New Roman"/>
          <w:sz w:val="24"/>
          <w:szCs w:val="26"/>
        </w:rPr>
        <w:t>28646114</w:t>
      </w:r>
      <w:r w:rsidR="00511175" w:rsidRPr="00511175">
        <w:rPr>
          <w:rFonts w:ascii="Times New Roman" w:hAnsi="Times New Roman"/>
          <w:sz w:val="24"/>
          <w:szCs w:val="26"/>
        </w:rPr>
        <w:t>.</w:t>
      </w:r>
      <w:r w:rsidR="00511175" w:rsidRPr="00511175">
        <w:rPr>
          <w:rFonts w:ascii="Times New Roman" w:hAnsi="Times New Roman"/>
          <w:sz w:val="24"/>
          <w:szCs w:val="24"/>
        </w:rPr>
        <w:t xml:space="preserve"> </w:t>
      </w:r>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w:t>
      </w:r>
      <w:proofErr w:type="spellStart"/>
      <w:r w:rsidRPr="00C7653B">
        <w:rPr>
          <w:rFonts w:ascii="Times New Roman" w:hAnsi="Times New Roman"/>
          <w:sz w:val="24"/>
          <w:szCs w:val="26"/>
        </w:rPr>
        <w:t>rakstveidā</w:t>
      </w:r>
      <w:proofErr w:type="spellEnd"/>
      <w:r w:rsidRPr="00C7653B">
        <w:rPr>
          <w:rFonts w:ascii="Times New Roman" w:hAnsi="Times New Roman"/>
          <w:sz w:val="24"/>
          <w:szCs w:val="26"/>
        </w:rPr>
        <w:t xml:space="preserve">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3"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 xml:space="preserve">laikus pieprasījis papildu informāciju par iepirkuma </w:t>
      </w:r>
      <w:r w:rsidR="00923A61">
        <w:rPr>
          <w:rFonts w:ascii="Times New Roman" w:hAnsi="Times New Roman"/>
          <w:sz w:val="24"/>
          <w:szCs w:val="26"/>
        </w:rPr>
        <w:t>nolikumā</w:t>
      </w:r>
      <w:r w:rsidR="0066435A" w:rsidRPr="0066435A">
        <w:rPr>
          <w:rFonts w:ascii="Times New Roman" w:hAnsi="Times New Roman"/>
          <w:sz w:val="24"/>
          <w:szCs w:val="26"/>
        </w:rPr>
        <w:t xml:space="preserve"> iekļautajām prasībām, pasūtītājs to sniedz </w:t>
      </w:r>
      <w:r w:rsidR="00923A61">
        <w:rPr>
          <w:rFonts w:ascii="Times New Roman" w:hAnsi="Times New Roman"/>
          <w:sz w:val="24"/>
          <w:szCs w:val="26"/>
        </w:rPr>
        <w:t xml:space="preserve">triju </w:t>
      </w:r>
      <w:r w:rsidR="0066435A" w:rsidRPr="0066435A">
        <w:rPr>
          <w:rFonts w:ascii="Times New Roman" w:hAnsi="Times New Roman"/>
          <w:sz w:val="24"/>
          <w:szCs w:val="26"/>
        </w:rPr>
        <w:t xml:space="preserve">darbdienu laikā, bet ne vēlāk kā </w:t>
      </w:r>
      <w:r w:rsidR="00923A61">
        <w:rPr>
          <w:rFonts w:ascii="Times New Roman" w:hAnsi="Times New Roman"/>
          <w:sz w:val="24"/>
          <w:szCs w:val="26"/>
        </w:rPr>
        <w:t>četras</w:t>
      </w:r>
      <w:r w:rsidR="0066435A" w:rsidRPr="0066435A">
        <w:rPr>
          <w:rFonts w:ascii="Times New Roman" w:hAnsi="Times New Roman"/>
          <w:sz w:val="24"/>
          <w:szCs w:val="26"/>
        </w:rPr>
        <w:t xml:space="preserve"> dienas pirms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ievietojot pasūtītāja mājaslapas</w:t>
      </w:r>
      <w:r w:rsidRPr="00C7653B">
        <w:rPr>
          <w:rFonts w:ascii="Times New Roman" w:hAnsi="Times New Roman"/>
          <w:sz w:val="24"/>
          <w:szCs w:val="26"/>
        </w:rPr>
        <w:t xml:space="preserve"> </w:t>
      </w:r>
      <w:hyperlink r:id="rId14"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5"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5F16A4"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 xml:space="preserve">3.4.1. </w:t>
      </w:r>
      <w:r w:rsidRPr="005F16A4">
        <w:rPr>
          <w:rFonts w:ascii="Times New Roman" w:eastAsia="Times New Roman" w:hAnsi="Times New Roman" w:cs="Times New Roman"/>
          <w:sz w:val="24"/>
          <w:szCs w:val="24"/>
        </w:rPr>
        <w:t>finanšu piedāvājuma (</w:t>
      </w:r>
      <w:r w:rsidR="00A10A4A" w:rsidRPr="005F16A4">
        <w:rPr>
          <w:rFonts w:ascii="Times New Roman" w:eastAsia="Times New Roman" w:hAnsi="Times New Roman" w:cs="Times New Roman"/>
          <w:sz w:val="24"/>
          <w:szCs w:val="24"/>
        </w:rPr>
        <w:t>nolikuma 1</w:t>
      </w:r>
      <w:r w:rsidRPr="005F16A4">
        <w:rPr>
          <w:rFonts w:ascii="Times New Roman" w:eastAsia="Times New Roman" w:hAnsi="Times New Roman" w:cs="Times New Roman"/>
          <w:sz w:val="24"/>
          <w:szCs w:val="24"/>
        </w:rPr>
        <w:t>.pielikums);</w:t>
      </w:r>
    </w:p>
    <w:p w:rsidR="00F6101E" w:rsidRPr="005F16A4" w:rsidRDefault="00ED498F"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t>3.4.2. nolikuma 6</w:t>
      </w:r>
      <w:r w:rsidR="00F6101E" w:rsidRPr="005F16A4">
        <w:rPr>
          <w:rFonts w:ascii="Times New Roman" w:eastAsia="Times New Roman" w:hAnsi="Times New Roman" w:cs="Times New Roman"/>
          <w:sz w:val="24"/>
          <w:szCs w:val="24"/>
        </w:rPr>
        <w:t>.nodaļā minētajiem pretendenta kval</w:t>
      </w:r>
      <w:r w:rsidR="006B3264" w:rsidRPr="005F16A4">
        <w:rPr>
          <w:rFonts w:ascii="Times New Roman" w:eastAsia="Times New Roman" w:hAnsi="Times New Roman" w:cs="Times New Roman"/>
          <w:sz w:val="24"/>
          <w:szCs w:val="24"/>
        </w:rPr>
        <w:t>ifikācijas atlases dokumentiem;</w:t>
      </w:r>
    </w:p>
    <w:p w:rsidR="00DE0554" w:rsidRPr="005F16A4" w:rsidRDefault="00FF505C"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t>3.4.3. tehniskā piedāvājuma (</w:t>
      </w:r>
      <w:r w:rsidR="00DE0554" w:rsidRPr="005F16A4">
        <w:rPr>
          <w:rFonts w:ascii="Times New Roman" w:eastAsia="Times New Roman" w:hAnsi="Times New Roman" w:cs="Times New Roman"/>
          <w:sz w:val="24"/>
          <w:szCs w:val="24"/>
        </w:rPr>
        <w:t>atbilstoši nolikuma 7.nodaļas prasībām</w:t>
      </w:r>
      <w:r w:rsidRPr="005F16A4">
        <w:rPr>
          <w:rFonts w:ascii="Times New Roman" w:eastAsia="Times New Roman" w:hAnsi="Times New Roman" w:cs="Times New Roman"/>
          <w:sz w:val="24"/>
          <w:szCs w:val="24"/>
        </w:rPr>
        <w:t>)</w:t>
      </w:r>
      <w:r w:rsidR="00DE0554" w:rsidRPr="005F16A4">
        <w:rPr>
          <w:rFonts w:ascii="Times New Roman" w:eastAsia="Times New Roman" w:hAnsi="Times New Roman" w:cs="Times New Roman"/>
          <w:sz w:val="24"/>
          <w:szCs w:val="24"/>
        </w:rPr>
        <w:t>;</w:t>
      </w:r>
    </w:p>
    <w:p w:rsidR="00103928" w:rsidRPr="005F16A4" w:rsidRDefault="00103928"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t xml:space="preserve">3.4.4. darbu izpildes kalendārā grafika (nolikuma </w:t>
      </w:r>
      <w:r w:rsidR="00F87A90" w:rsidRPr="005F16A4">
        <w:rPr>
          <w:rFonts w:ascii="Times New Roman" w:eastAsia="Times New Roman" w:hAnsi="Times New Roman" w:cs="Times New Roman"/>
          <w:sz w:val="24"/>
          <w:szCs w:val="24"/>
        </w:rPr>
        <w:t>9</w:t>
      </w:r>
      <w:r w:rsidRPr="005F16A4">
        <w:rPr>
          <w:rFonts w:ascii="Times New Roman" w:eastAsia="Times New Roman" w:hAnsi="Times New Roman" w:cs="Times New Roman"/>
          <w:sz w:val="24"/>
          <w:szCs w:val="24"/>
        </w:rPr>
        <w:t>.pielikums);</w:t>
      </w:r>
    </w:p>
    <w:p w:rsidR="006B3264" w:rsidRPr="00EC3BA0" w:rsidRDefault="00693825" w:rsidP="00F6101E">
      <w:pPr>
        <w:spacing w:before="120" w:after="0"/>
        <w:ind w:left="1080"/>
        <w:jc w:val="both"/>
        <w:rPr>
          <w:rFonts w:ascii="Times New Roman" w:eastAsia="Times New Roman" w:hAnsi="Times New Roman" w:cs="Times New Roman"/>
          <w:sz w:val="24"/>
          <w:szCs w:val="24"/>
        </w:rPr>
      </w:pPr>
      <w:r w:rsidRPr="005F16A4">
        <w:rPr>
          <w:rFonts w:ascii="Times New Roman" w:eastAsia="Times New Roman" w:hAnsi="Times New Roman" w:cs="Times New Roman"/>
          <w:sz w:val="24"/>
          <w:szCs w:val="24"/>
        </w:rPr>
        <w:lastRenderedPageBreak/>
        <w:t>3.4.5</w:t>
      </w:r>
      <w:r w:rsidR="00086C28" w:rsidRPr="005F16A4">
        <w:rPr>
          <w:rFonts w:ascii="Times New Roman" w:eastAsia="Times New Roman" w:hAnsi="Times New Roman" w:cs="Times New Roman"/>
          <w:sz w:val="24"/>
          <w:szCs w:val="24"/>
        </w:rPr>
        <w:t>. apliecinājuma</w:t>
      </w:r>
      <w:r w:rsidR="006B3264" w:rsidRPr="005F16A4">
        <w:rPr>
          <w:rFonts w:ascii="Times New Roman" w:eastAsia="Times New Roman" w:hAnsi="Times New Roman" w:cs="Times New Roman"/>
          <w:sz w:val="24"/>
          <w:szCs w:val="24"/>
        </w:rPr>
        <w:t xml:space="preserve"> par </w:t>
      </w:r>
      <w:r w:rsidR="0094727C" w:rsidRPr="005F16A4">
        <w:rPr>
          <w:rFonts w:ascii="Times New Roman" w:eastAsia="Times New Roman" w:hAnsi="Times New Roman" w:cs="Times New Roman"/>
          <w:sz w:val="24"/>
          <w:szCs w:val="24"/>
        </w:rPr>
        <w:t xml:space="preserve">pretendenta un visu tā piesaistīto apakšuzņēmēju </w:t>
      </w:r>
      <w:r w:rsidR="006B3264" w:rsidRPr="005F16A4">
        <w:rPr>
          <w:rFonts w:ascii="Times New Roman" w:eastAsia="Times New Roman" w:hAnsi="Times New Roman" w:cs="Times New Roman"/>
          <w:sz w:val="24"/>
          <w:szCs w:val="24"/>
        </w:rPr>
        <w:t>atbilstību</w:t>
      </w:r>
      <w:r w:rsidR="005E5A27" w:rsidRPr="005F16A4">
        <w:rPr>
          <w:rFonts w:ascii="Times New Roman" w:eastAsia="Times New Roman" w:hAnsi="Times New Roman" w:cs="Times New Roman"/>
          <w:sz w:val="24"/>
          <w:szCs w:val="24"/>
        </w:rPr>
        <w:t>/neatbilstību</w:t>
      </w:r>
      <w:r w:rsidR="006B3264" w:rsidRPr="005F16A4">
        <w:rPr>
          <w:rFonts w:ascii="Times New Roman" w:eastAsia="Times New Roman" w:hAnsi="Times New Roman" w:cs="Times New Roman"/>
          <w:sz w:val="24"/>
          <w:szCs w:val="24"/>
        </w:rPr>
        <w:t xml:space="preserve"> </w:t>
      </w:r>
      <w:r w:rsidR="005E5A27" w:rsidRPr="005F16A4">
        <w:rPr>
          <w:rFonts w:ascii="Times New Roman" w:eastAsia="Times New Roman" w:hAnsi="Times New Roman" w:cs="Times New Roman"/>
          <w:sz w:val="24"/>
          <w:szCs w:val="24"/>
        </w:rPr>
        <w:t xml:space="preserve">mazā, vidējā uzņēmuma statusam </w:t>
      </w:r>
      <w:r w:rsidRPr="005F16A4">
        <w:rPr>
          <w:rFonts w:ascii="Times New Roman" w:eastAsia="Times New Roman" w:hAnsi="Times New Roman" w:cs="Times New Roman"/>
          <w:sz w:val="24"/>
          <w:szCs w:val="24"/>
        </w:rPr>
        <w:t>(</w:t>
      </w:r>
      <w:r w:rsidR="00086C28" w:rsidRPr="005F16A4">
        <w:rPr>
          <w:rFonts w:ascii="Times New Roman" w:eastAsia="Times New Roman" w:hAnsi="Times New Roman" w:cs="Times New Roman"/>
          <w:sz w:val="24"/>
          <w:szCs w:val="24"/>
        </w:rPr>
        <w:t xml:space="preserve"> nolikuma </w:t>
      </w:r>
      <w:r w:rsidR="00F87A90" w:rsidRPr="005F16A4">
        <w:rPr>
          <w:rFonts w:ascii="Times New Roman" w:eastAsia="Times New Roman" w:hAnsi="Times New Roman" w:cs="Times New Roman"/>
          <w:sz w:val="24"/>
          <w:szCs w:val="24"/>
        </w:rPr>
        <w:t>8</w:t>
      </w:r>
      <w:r w:rsidR="006B3264" w:rsidRPr="005F16A4">
        <w:rPr>
          <w:rFonts w:ascii="Times New Roman" w:eastAsia="Times New Roman" w:hAnsi="Times New Roman" w:cs="Times New Roman"/>
          <w:sz w:val="24"/>
          <w:szCs w:val="24"/>
        </w:rPr>
        <w:t>.piel</w:t>
      </w:r>
      <w:r w:rsidR="00086C28" w:rsidRPr="005F16A4">
        <w:rPr>
          <w:rFonts w:ascii="Times New Roman" w:eastAsia="Times New Roman" w:hAnsi="Times New Roman" w:cs="Times New Roman"/>
          <w:sz w:val="24"/>
          <w:szCs w:val="24"/>
        </w:rPr>
        <w:t>ikums</w:t>
      </w:r>
      <w:r w:rsidRPr="005F16A4">
        <w:rPr>
          <w:rFonts w:ascii="Times New Roman" w:eastAsia="Times New Roman" w:hAnsi="Times New Roman" w:cs="Times New Roman"/>
          <w:sz w:val="24"/>
          <w:szCs w:val="24"/>
        </w:rPr>
        <w:t>)</w:t>
      </w:r>
      <w:r w:rsidR="006B3264" w:rsidRPr="005F16A4">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w:t>
      </w:r>
      <w:proofErr w:type="spellStart"/>
      <w:r w:rsidRPr="00040AF5">
        <w:rPr>
          <w:rFonts w:ascii="Times New Roman" w:eastAsia="Times New Roman" w:hAnsi="Times New Roman" w:cs="Times New Roman"/>
          <w:sz w:val="24"/>
          <w:szCs w:val="24"/>
        </w:rPr>
        <w:t>cauršūtiem</w:t>
      </w:r>
      <w:proofErr w:type="spellEnd"/>
      <w:r w:rsidRPr="00040AF5">
        <w:rPr>
          <w:rFonts w:ascii="Times New Roman" w:eastAsia="Times New Roman" w:hAnsi="Times New Roman" w:cs="Times New Roman"/>
          <w:sz w:val="24"/>
          <w:szCs w:val="24"/>
        </w:rPr>
        <w:t xml:space="preserve"> un parakstītiem, lapām jābūt numurētām. Uz pēdējās lapas aizmugures </w:t>
      </w:r>
      <w:proofErr w:type="spellStart"/>
      <w:r w:rsidRPr="00040AF5">
        <w:rPr>
          <w:rFonts w:ascii="Times New Roman" w:eastAsia="Times New Roman" w:hAnsi="Times New Roman" w:cs="Times New Roman"/>
          <w:sz w:val="24"/>
          <w:szCs w:val="24"/>
        </w:rPr>
        <w:t>cauršūšanai</w:t>
      </w:r>
      <w:proofErr w:type="spellEnd"/>
      <w:r w:rsidRPr="00040AF5">
        <w:rPr>
          <w:rFonts w:ascii="Times New Roman" w:eastAsia="Times New Roman" w:hAnsi="Times New Roman" w:cs="Times New Roman"/>
          <w:sz w:val="24"/>
          <w:szCs w:val="24"/>
        </w:rPr>
        <w:t xml:space="preserve"> izmantojamais diegs nostiprināms ar pārlīmētu lapu, uz kuras norādīts </w:t>
      </w:r>
      <w:proofErr w:type="spellStart"/>
      <w:r w:rsidRPr="00040AF5">
        <w:rPr>
          <w:rFonts w:ascii="Times New Roman" w:eastAsia="Times New Roman" w:hAnsi="Times New Roman" w:cs="Times New Roman"/>
          <w:sz w:val="24"/>
          <w:szCs w:val="24"/>
        </w:rPr>
        <w:t>cauršūto</w:t>
      </w:r>
      <w:proofErr w:type="spellEnd"/>
      <w:r w:rsidRPr="00040AF5">
        <w:rPr>
          <w:rFonts w:ascii="Times New Roman" w:eastAsia="Times New Roman" w:hAnsi="Times New Roman" w:cs="Times New Roman"/>
          <w:sz w:val="24"/>
          <w:szCs w:val="24"/>
        </w:rPr>
        <w:t xml:space="preserve"> lapu skaits, ko ar savu parakstu apliecina pretendenta pārstāvis. </w:t>
      </w:r>
      <w:r w:rsidRPr="00040AF5">
        <w:rPr>
          <w:rFonts w:ascii="Times New Roman" w:eastAsia="Times New Roman" w:hAnsi="Times New Roman" w:cs="Times New Roman"/>
          <w:sz w:val="24"/>
          <w:szCs w:val="24"/>
          <w:u w:val="single"/>
        </w:rPr>
        <w:t xml:space="preserve">Teksta un tabulu daļa nedrīkst būt </w:t>
      </w:r>
      <w:proofErr w:type="spellStart"/>
      <w:r w:rsidRPr="00040AF5">
        <w:rPr>
          <w:rFonts w:ascii="Times New Roman" w:eastAsia="Times New Roman" w:hAnsi="Times New Roman" w:cs="Times New Roman"/>
          <w:sz w:val="24"/>
          <w:szCs w:val="24"/>
          <w:u w:val="single"/>
        </w:rPr>
        <w:t>cauršūta</w:t>
      </w:r>
      <w:proofErr w:type="spellEnd"/>
      <w:r w:rsidRPr="00040AF5">
        <w:rPr>
          <w:rFonts w:ascii="Times New Roman" w:eastAsia="Times New Roman" w:hAnsi="Times New Roman" w:cs="Times New Roman"/>
          <w:sz w:val="24"/>
          <w:szCs w:val="24"/>
          <w:u w:val="single"/>
        </w:rPr>
        <w:t>,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DA718F" w:rsidP="00F6101E">
      <w:pPr>
        <w:spacing w:before="120" w:after="0"/>
        <w:ind w:left="10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p</w:t>
      </w:r>
      <w:r w:rsidR="00F6101E" w:rsidRPr="00040AF5">
        <w:rPr>
          <w:rFonts w:ascii="Times New Roman" w:eastAsia="Times New Roman" w:hAnsi="Times New Roman" w:cs="Times New Roman"/>
          <w:sz w:val="24"/>
          <w:szCs w:val="24"/>
        </w:rPr>
        <w:t xml:space="preserve">asūtītāja nosaukums un adrese; </w:t>
      </w:r>
    </w:p>
    <w:p w:rsidR="00F6101E" w:rsidRPr="00040AF5" w:rsidRDefault="00F6101E" w:rsidP="009673C8">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4.4.2. atzīme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Pr="00040AF5">
        <w:rPr>
          <w:rFonts w:ascii="Times New Roman" w:eastAsia="Times New Roman" w:hAnsi="Times New Roman" w:cs="Times New Roman"/>
          <w:sz w:val="24"/>
          <w:szCs w:val="24"/>
        </w:rPr>
        <w:t>“</w:t>
      </w:r>
      <w:r w:rsidR="00860997">
        <w:rPr>
          <w:rFonts w:ascii="Times New Roman" w:eastAsia="Times New Roman" w:hAnsi="Times New Roman" w:cs="Times New Roman"/>
          <w:sz w:val="24"/>
          <w:szCs w:val="24"/>
        </w:rPr>
        <w:t xml:space="preserve">Siltumtrases izbūve Priekules novada </w:t>
      </w:r>
      <w:r w:rsidR="0074633B">
        <w:rPr>
          <w:rFonts w:ascii="Times New Roman" w:eastAsia="Times New Roman" w:hAnsi="Times New Roman" w:cs="Times New Roman"/>
          <w:sz w:val="24"/>
          <w:szCs w:val="24"/>
        </w:rPr>
        <w:t>Gramzdas</w:t>
      </w:r>
      <w:r w:rsidR="00860997">
        <w:rPr>
          <w:rFonts w:ascii="Times New Roman" w:eastAsia="Times New Roman" w:hAnsi="Times New Roman" w:cs="Times New Roman"/>
          <w:sz w:val="24"/>
          <w:szCs w:val="24"/>
        </w:rPr>
        <w:t xml:space="preserve"> pagastā</w:t>
      </w:r>
      <w:r w:rsidR="00A66E70">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AF7C3E">
        <w:rPr>
          <w:rFonts w:ascii="Times New Roman" w:eastAsia="Times New Roman" w:hAnsi="Times New Roman" w:cs="Times New Roman"/>
          <w:sz w:val="24"/>
          <w:szCs w:val="24"/>
        </w:rPr>
        <w:t>PNP2017/</w:t>
      </w:r>
      <w:r w:rsidR="00CB3031">
        <w:rPr>
          <w:rFonts w:ascii="Times New Roman" w:eastAsia="Times New Roman" w:hAnsi="Times New Roman" w:cs="Times New Roman"/>
          <w:sz w:val="24"/>
          <w:szCs w:val="24"/>
        </w:rPr>
        <w:t>21</w:t>
      </w:r>
      <w:r w:rsidR="00F6101E" w:rsidRPr="0090397E">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1D49E3" w:rsidRPr="001D49E3">
        <w:rPr>
          <w:rFonts w:ascii="Times New Roman" w:eastAsia="Times New Roman" w:hAnsi="Times New Roman" w:cs="Times New Roman"/>
          <w:sz w:val="24"/>
          <w:szCs w:val="24"/>
        </w:rPr>
        <w:t>2017</w:t>
      </w:r>
      <w:r w:rsidR="00E610BF" w:rsidRPr="001D49E3">
        <w:rPr>
          <w:rFonts w:ascii="Times New Roman" w:eastAsia="Times New Roman" w:hAnsi="Times New Roman" w:cs="Times New Roman"/>
          <w:sz w:val="24"/>
          <w:szCs w:val="24"/>
        </w:rPr>
        <w:t xml:space="preserve">.gada </w:t>
      </w:r>
      <w:r w:rsidR="008C47A2" w:rsidRPr="008C47A2">
        <w:rPr>
          <w:rFonts w:ascii="Times New Roman" w:eastAsia="Times New Roman" w:hAnsi="Times New Roman" w:cs="Times New Roman"/>
          <w:sz w:val="24"/>
          <w:szCs w:val="24"/>
        </w:rPr>
        <w:t>1</w:t>
      </w:r>
      <w:r w:rsidR="00805250" w:rsidRPr="008C47A2">
        <w:rPr>
          <w:rFonts w:ascii="Times New Roman" w:eastAsia="Times New Roman" w:hAnsi="Times New Roman" w:cs="Times New Roman"/>
          <w:sz w:val="24"/>
          <w:szCs w:val="24"/>
        </w:rPr>
        <w:t>6.jūnija</w:t>
      </w:r>
      <w:r w:rsidR="00F6101E" w:rsidRPr="00805250">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C13D8C" w:rsidRDefault="00C13D8C">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DF51BD" w:rsidRPr="00DE1067" w:rsidRDefault="00DF51BD" w:rsidP="00DF51BD">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Pr>
          <w:rFonts w:ascii="Times New Roman" w:eastAsia="Times New Roman" w:hAnsi="Times New Roman" w:cs="Times New Roman"/>
          <w:b/>
          <w:iCs/>
          <w:color w:val="000000"/>
          <w:sz w:val="28"/>
          <w:szCs w:val="28"/>
          <w:u w:val="single"/>
        </w:rPr>
        <w:t>Pretendentu izslēgšanas noteikumi</w:t>
      </w:r>
    </w:p>
    <w:p w:rsidR="00DF51BD" w:rsidRPr="00595844" w:rsidRDefault="00DF51BD" w:rsidP="00DF51BD">
      <w:pPr>
        <w:pStyle w:val="Sarakstarindkopa"/>
        <w:numPr>
          <w:ilvl w:val="0"/>
          <w:numId w:val="3"/>
        </w:numPr>
        <w:spacing w:after="12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kuram būtu piešķiramas iepirkuma līguma slēgšanas tiesības, tiek izslēgts </w:t>
      </w:r>
      <w:r>
        <w:rPr>
          <w:rFonts w:ascii="Times New Roman" w:hAnsi="Times New Roman"/>
          <w:sz w:val="24"/>
          <w:szCs w:val="24"/>
        </w:rPr>
        <w:t xml:space="preserve">no </w:t>
      </w:r>
      <w:r w:rsidRPr="00595844">
        <w:rPr>
          <w:rFonts w:ascii="Times New Roman" w:hAnsi="Times New Roman"/>
          <w:sz w:val="24"/>
          <w:szCs w:val="24"/>
        </w:rPr>
        <w:t>dalības iepirkumā jebkurā no šādiem gadījumiem:</w:t>
      </w:r>
    </w:p>
    <w:p w:rsidR="00DF51BD" w:rsidRPr="00595844" w:rsidRDefault="00DF51BD" w:rsidP="00DF51BD">
      <w:pPr>
        <w:tabs>
          <w:tab w:val="left" w:pos="284"/>
        </w:tabs>
        <w:spacing w:after="120"/>
        <w:ind w:left="1701" w:hanging="708"/>
        <w:jc w:val="both"/>
        <w:rPr>
          <w:rFonts w:ascii="Times New Roman" w:hAnsi="Times New Roman"/>
          <w:sz w:val="24"/>
          <w:szCs w:val="24"/>
        </w:rPr>
      </w:pPr>
      <w:r w:rsidRPr="00595844">
        <w:rPr>
          <w:rFonts w:ascii="Times New Roman" w:hAnsi="Times New Roman"/>
          <w:sz w:val="24"/>
          <w:szCs w:val="24"/>
        </w:rPr>
        <w:t>5.1.1. </w:t>
      </w:r>
      <w:r>
        <w:rPr>
          <w:rFonts w:ascii="Times New Roman" w:hAnsi="Times New Roman"/>
          <w:sz w:val="24"/>
          <w:szCs w:val="24"/>
        </w:rPr>
        <w:t xml:space="preserve"> </w:t>
      </w:r>
      <w:r w:rsidRPr="00595844">
        <w:rPr>
          <w:rFonts w:ascii="Times New Roman" w:hAnsi="Times New Roman"/>
          <w:sz w:val="24"/>
          <w:szCs w:val="24"/>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DF51BD" w:rsidRPr="00595844"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5.1.2. 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95844">
        <w:rPr>
          <w:rFonts w:ascii="Times New Roman" w:eastAsia="Times New Roman" w:hAnsi="Times New Roman" w:cs="Times New Roman"/>
          <w:sz w:val="24"/>
          <w:szCs w:val="24"/>
        </w:rPr>
        <w:t>euro</w:t>
      </w:r>
      <w:proofErr w:type="spellEnd"/>
      <w:r w:rsidRPr="00595844">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sidRPr="00595844">
        <w:rPr>
          <w:rFonts w:ascii="Times New Roman" w:eastAsia="Times New Roman" w:hAnsi="Times New Roman" w:cs="Times New Roman"/>
          <w:sz w:val="24"/>
          <w:szCs w:val="24"/>
        </w:rPr>
        <w:t xml:space="preserve">5.1.3. </w:t>
      </w:r>
      <w:r>
        <w:rPr>
          <w:rFonts w:ascii="Times New Roman" w:eastAsia="Times New Roman" w:hAnsi="Times New Roman" w:cs="Times New Roman"/>
          <w:sz w:val="24"/>
          <w:szCs w:val="24"/>
        </w:rPr>
        <w:t xml:space="preserve"> </w:t>
      </w:r>
      <w:r w:rsidRPr="00595844">
        <w:rPr>
          <w:rFonts w:ascii="Times New Roman" w:eastAsia="Times New Roman" w:hAnsi="Times New Roman" w:cs="Times New Roman"/>
          <w:sz w:val="24"/>
          <w:szCs w:val="24"/>
        </w:rPr>
        <w:t xml:space="preserve">iepirkuma procedūras dokumentu sagatavotājs (pasūtītāja </w:t>
      </w:r>
      <w:r>
        <w:rPr>
          <w:rFonts w:ascii="Times New Roman" w:eastAsia="Times New Roman" w:hAnsi="Times New Roman" w:cs="Times New Roman"/>
          <w:sz w:val="24"/>
          <w:szCs w:val="24"/>
        </w:rPr>
        <w:t xml:space="preserve">amatpersona </w:t>
      </w:r>
      <w:r w:rsidRPr="00595844">
        <w:rPr>
          <w:rFonts w:ascii="Times New Roman" w:eastAsia="Times New Roman" w:hAnsi="Times New Roman" w:cs="Times New Roman"/>
          <w:sz w:val="24"/>
          <w:szCs w:val="24"/>
        </w:rPr>
        <w:t>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r>
        <w:rPr>
          <w:rFonts w:ascii="Times New Roman" w:eastAsia="Times New Roman" w:hAnsi="Times New Roman" w:cs="Times New Roman"/>
          <w:sz w:val="24"/>
          <w:szCs w:val="24"/>
        </w:rPr>
        <w:t>;</w:t>
      </w:r>
    </w:p>
    <w:p w:rsidR="00DF51BD" w:rsidRDefault="00DF51BD" w:rsidP="00DF51BD">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DF51BD" w:rsidRDefault="00DF51BD" w:rsidP="00DF51BD">
      <w:pPr>
        <w:pStyle w:val="Sarakstarindkopa"/>
        <w:numPr>
          <w:ilvl w:val="0"/>
          <w:numId w:val="19"/>
        </w:numPr>
        <w:spacing w:line="240" w:lineRule="auto"/>
        <w:ind w:left="709" w:hanging="709"/>
        <w:jc w:val="both"/>
        <w:rPr>
          <w:rFonts w:ascii="Times New Roman" w:hAnsi="Times New Roman"/>
          <w:sz w:val="24"/>
          <w:szCs w:val="24"/>
        </w:rPr>
      </w:pPr>
      <w:r w:rsidRPr="001F1E3F">
        <w:rPr>
          <w:rFonts w:ascii="Times New Roman" w:hAnsi="Times New Roman"/>
          <w:sz w:val="24"/>
          <w:szCs w:val="24"/>
        </w:rPr>
        <w:t>Lai pārbaudītu, vai pretendents nav izslēdzams no dalības iepirkumā</w:t>
      </w:r>
      <w:r>
        <w:rPr>
          <w:rFonts w:ascii="Times New Roman" w:hAnsi="Times New Roman"/>
          <w:sz w:val="24"/>
          <w:szCs w:val="24"/>
        </w:rPr>
        <w:t xml:space="preserve"> 5.1.1., 5.1.2. un 5.1.3.punktā minēto apstākļu dēļ, iepirkuma komisija: </w:t>
      </w:r>
    </w:p>
    <w:p w:rsidR="00DF51BD" w:rsidRPr="00832DFB" w:rsidRDefault="00DF51BD" w:rsidP="00DF51BD">
      <w:pPr>
        <w:tabs>
          <w:tab w:val="left" w:pos="284"/>
        </w:tabs>
        <w:spacing w:before="240"/>
        <w:ind w:left="1701" w:hanging="708"/>
        <w:jc w:val="both"/>
        <w:rPr>
          <w:rFonts w:ascii="Times New Roman" w:hAnsi="Times New Roman"/>
          <w:sz w:val="24"/>
          <w:szCs w:val="24"/>
        </w:rPr>
      </w:pPr>
      <w:r w:rsidRPr="00832DFB">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DF51BD" w:rsidRDefault="00DF51BD" w:rsidP="00DF51BD">
      <w:pPr>
        <w:tabs>
          <w:tab w:val="left" w:pos="284"/>
        </w:tabs>
        <w:spacing w:after="120"/>
        <w:ind w:left="1701" w:hanging="708"/>
        <w:jc w:val="both"/>
        <w:rPr>
          <w:rFonts w:ascii="Times New Roman" w:hAnsi="Times New Roman"/>
          <w:sz w:val="24"/>
          <w:szCs w:val="24"/>
        </w:rPr>
      </w:pPr>
      <w:r w:rsidRPr="00051DDF">
        <w:rPr>
          <w:rFonts w:ascii="Times New Roman" w:hAnsi="Times New Roman"/>
          <w:sz w:val="24"/>
          <w:szCs w:val="24"/>
        </w:rPr>
        <w:t>5.2.2</w:t>
      </w:r>
      <w:r>
        <w:rPr>
          <w:rFonts w:ascii="Times New Roman" w:hAnsi="Times New Roman"/>
          <w:sz w:val="24"/>
          <w:szCs w:val="24"/>
        </w:rPr>
        <w:t>.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D005C7" w:rsidRDefault="00DF51BD" w:rsidP="0026326B">
      <w:pPr>
        <w:spacing w:after="120"/>
        <w:jc w:val="both"/>
        <w:rPr>
          <w:rFonts w:ascii="Times New Roman" w:hAnsi="Times New Roman"/>
          <w:i/>
          <w:sz w:val="24"/>
          <w:szCs w:val="24"/>
        </w:rPr>
      </w:pPr>
      <w:r>
        <w:rPr>
          <w:rFonts w:ascii="Times New Roman" w:hAnsi="Times New Roman"/>
          <w:sz w:val="24"/>
          <w:szCs w:val="24"/>
        </w:rPr>
        <w:t xml:space="preserve">* -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70535" w:rsidRDefault="00470535" w:rsidP="0026326B">
      <w:pPr>
        <w:spacing w:after="120"/>
        <w:jc w:val="both"/>
        <w:rPr>
          <w:rFonts w:ascii="Times New Roman" w:eastAsia="Times New Roman" w:hAnsi="Times New Roman" w:cs="Times New Roman"/>
          <w:b/>
          <w:iCs/>
          <w:color w:val="000000"/>
          <w:sz w:val="28"/>
          <w:szCs w:val="28"/>
          <w:u w:val="single"/>
        </w:rPr>
      </w:pPr>
    </w:p>
    <w:p w:rsidR="00C13D8C" w:rsidRDefault="00C13D8C">
      <w:pP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br w:type="page"/>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sidRPr="0026326B">
        <w:rPr>
          <w:rFonts w:ascii="Times New Roman" w:eastAsia="Times New Roman" w:hAnsi="Times New Roman" w:cs="Times New Roman"/>
          <w:b/>
          <w:iCs/>
          <w:color w:val="000000"/>
          <w:sz w:val="28"/>
          <w:szCs w:val="28"/>
          <w:u w:val="single"/>
        </w:rPr>
        <w:lastRenderedPageBreak/>
        <w:t xml:space="preserve">6. </w:t>
      </w:r>
      <w:r w:rsidR="0047333A" w:rsidRPr="0026326B">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rPr>
              <w:t xml:space="preserve">6.2. Pretendents ir reģistrēts </w:t>
            </w:r>
            <w:r w:rsidRPr="00886AC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886AC1" w:rsidRDefault="00260CDB" w:rsidP="00260CDB">
            <w:pPr>
              <w:tabs>
                <w:tab w:val="left" w:pos="1200"/>
              </w:tabs>
              <w:spacing w:before="240" w:after="120"/>
              <w:ind w:left="142" w:right="142"/>
              <w:jc w:val="both"/>
              <w:rPr>
                <w:rFonts w:ascii="Times New Roman" w:eastAsia="Times New Roman" w:hAnsi="Times New Roman" w:cs="Times New Roman"/>
              </w:rPr>
            </w:pPr>
            <w:r w:rsidRPr="00886AC1">
              <w:rPr>
                <w:rFonts w:ascii="Times New Roman" w:eastAsia="Times New Roman" w:hAnsi="Times New Roman" w:cs="Times New Roman"/>
                <w:b/>
                <w:u w:val="single"/>
              </w:rPr>
              <w:t>Latvijā reģistrētam pretendentam</w:t>
            </w:r>
            <w:r w:rsidRPr="00886AC1">
              <w:rPr>
                <w:rFonts w:ascii="Times New Roman" w:eastAsia="Times New Roman" w:hAnsi="Times New Roman" w:cs="Times New Roman"/>
              </w:rPr>
              <w:t xml:space="preserve"> būvkomersanta reģistrācijas apliecības kopija nav jāiesniedz.</w:t>
            </w:r>
          </w:p>
          <w:p w:rsidR="00A830BB" w:rsidRPr="00886AC1" w:rsidRDefault="00260CDB" w:rsidP="004B6C28">
            <w:pPr>
              <w:tabs>
                <w:tab w:val="left" w:pos="1200"/>
              </w:tabs>
              <w:spacing w:before="240" w:after="120"/>
              <w:ind w:left="142" w:right="142"/>
              <w:jc w:val="both"/>
            </w:pPr>
            <w:r w:rsidRPr="00886AC1">
              <w:rPr>
                <w:rFonts w:ascii="Times New Roman" w:eastAsia="Times New Roman" w:hAnsi="Times New Roman" w:cs="Times New Roman"/>
                <w:b/>
                <w:u w:val="single"/>
              </w:rPr>
              <w:t>Ārvalstī reģistrēts pretendents</w:t>
            </w:r>
            <w:r w:rsidRPr="00886AC1">
              <w:rPr>
                <w:rFonts w:ascii="Times New Roman" w:eastAsia="Times New Roman" w:hAnsi="Times New Roman" w:cs="Times New Roman"/>
              </w:rPr>
              <w:t xml:space="preserve"> </w:t>
            </w:r>
            <w:r w:rsidRPr="00886AC1">
              <w:rPr>
                <w:rFonts w:ascii="Times New Roman" w:hAnsi="Times New Roman" w:cs="Times New Roman"/>
              </w:rPr>
              <w:t>iesniedz</w:t>
            </w:r>
            <w:r w:rsidRPr="00886AC1">
              <w:t xml:space="preserve"> </w:t>
            </w:r>
            <w:r w:rsidRPr="00886AC1">
              <w:rPr>
                <w:rFonts w:ascii="Times New Roman" w:eastAsia="Times New Roman" w:hAnsi="Times New Roman" w:cs="Times New Roman"/>
                <w:bCs/>
              </w:rPr>
              <w:t>līdzvērtīgas kompetentas attiecīgās valsts iestādes izdotu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886AC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886AC1">
              <w:rPr>
                <w:rFonts w:ascii="Times New Roman" w:eastAsia="Times New Roman" w:hAnsi="Times New Roman" w:cs="Times New Roman"/>
              </w:rPr>
              <w:t xml:space="preserve">Informāciju par Latvijā reģistrētiem pretendentiem iepirkumu komisija pārbauda publiski pieejamās datu bāzēs. </w:t>
            </w:r>
          </w:p>
          <w:p w:rsidR="00A830BB" w:rsidRPr="00886AC1" w:rsidRDefault="004A375E" w:rsidP="004B6C28">
            <w:pPr>
              <w:tabs>
                <w:tab w:val="left" w:pos="1200"/>
              </w:tabs>
              <w:spacing w:before="240" w:after="120"/>
              <w:ind w:left="142" w:right="141"/>
              <w:jc w:val="both"/>
              <w:rPr>
                <w:rFonts w:ascii="Times New Roman" w:eastAsia="Times New Roman" w:hAnsi="Times New Roman" w:cs="Times New Roman"/>
              </w:rPr>
            </w:pPr>
            <w:r w:rsidRPr="00886AC1">
              <w:rPr>
                <w:rFonts w:ascii="Times New Roman" w:eastAsia="Times New Roman" w:hAnsi="Times New Roman" w:cs="Times New Roman"/>
              </w:rPr>
              <w:t>Prasība attiecināma arī uz pretendenta piesaistītajiem apakšuzņēmējiem.</w:t>
            </w: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87"/>
        <w:gridCol w:w="3108"/>
      </w:tblGrid>
      <w:tr w:rsidR="00190124" w:rsidRPr="00040AF5" w:rsidTr="006A75C2">
        <w:trPr>
          <w:cantSplit/>
          <w:trHeight w:val="70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90124" w:rsidRPr="0035318C" w:rsidRDefault="0035318C" w:rsidP="00565898">
            <w:pPr>
              <w:tabs>
                <w:tab w:val="left" w:pos="1200"/>
              </w:tabs>
              <w:spacing w:before="240" w:after="120"/>
              <w:rPr>
                <w:rFonts w:ascii="Times New Roman" w:eastAsia="Times New Roman" w:hAnsi="Times New Roman" w:cs="Times New Roman"/>
                <w:b/>
                <w:i/>
              </w:rPr>
            </w:pPr>
            <w:r>
              <w:rPr>
                <w:rFonts w:ascii="Times New Roman" w:eastAsia="Times New Roman" w:hAnsi="Times New Roman" w:cs="Times New Roman"/>
                <w:b/>
                <w:i/>
              </w:rPr>
              <w:t xml:space="preserve">  </w:t>
            </w:r>
            <w:r w:rsidR="00190124" w:rsidRPr="00565898">
              <w:rPr>
                <w:rFonts w:ascii="Times New Roman" w:eastAsia="Times New Roman" w:hAnsi="Times New Roman" w:cs="Times New Roman"/>
                <w:b/>
                <w:i/>
                <w:color w:val="000000"/>
                <w:lang w:eastAsia="lv-LV"/>
              </w:rPr>
              <w:t>Tehniskās u</w:t>
            </w:r>
            <w:r w:rsidR="00190124" w:rsidRPr="0035318C">
              <w:rPr>
                <w:rFonts w:ascii="Times New Roman" w:eastAsia="Times New Roman" w:hAnsi="Times New Roman" w:cs="Times New Roman"/>
                <w:b/>
                <w:i/>
              </w:rPr>
              <w:t>n profesionālās spējas</w:t>
            </w:r>
          </w:p>
        </w:tc>
      </w:tr>
      <w:tr w:rsidR="00460BCC" w:rsidRPr="00040AF5" w:rsidTr="00B46B65">
        <w:trPr>
          <w:cantSplit/>
          <w:trHeight w:val="6086"/>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214860" w:rsidRDefault="00583275" w:rsidP="00684609">
            <w:pPr>
              <w:spacing w:before="120" w:after="120"/>
              <w:ind w:left="142" w:right="142"/>
              <w:jc w:val="both"/>
              <w:rPr>
                <w:rFonts w:ascii="Times New Roman" w:eastAsia="Times New Roman" w:hAnsi="Times New Roman" w:cs="Times New Roman"/>
              </w:rPr>
            </w:pPr>
            <w:r>
              <w:rPr>
                <w:rFonts w:ascii="Times New Roman" w:eastAsia="Times New Roman" w:hAnsi="Times New Roman" w:cs="Times New Roman"/>
              </w:rPr>
              <w:t>6.3</w:t>
            </w:r>
            <w:r w:rsidR="00EA1159">
              <w:rPr>
                <w:rFonts w:ascii="Times New Roman" w:eastAsia="Times New Roman" w:hAnsi="Times New Roman" w:cs="Times New Roman"/>
              </w:rPr>
              <w:t>.</w:t>
            </w:r>
            <w:r w:rsidR="00460BCC" w:rsidRPr="00214860">
              <w:rPr>
                <w:rFonts w:ascii="Times New Roman" w:eastAsia="Times New Roman" w:hAnsi="Times New Roman" w:cs="Times New Roman"/>
              </w:rPr>
              <w:t xml:space="preserve"> Pretendenta rīcībā ir </w:t>
            </w:r>
            <w:r w:rsidR="00684609" w:rsidRPr="00214860">
              <w:rPr>
                <w:rFonts w:ascii="Times New Roman" w:eastAsia="Times New Roman" w:hAnsi="Times New Roman" w:cs="Times New Roman"/>
              </w:rPr>
              <w:t>kvalificēts</w:t>
            </w:r>
            <w:r w:rsidR="00460BCC" w:rsidRPr="00214860">
              <w:rPr>
                <w:rFonts w:ascii="Times New Roman" w:eastAsia="Times New Roman" w:hAnsi="Times New Roman" w:cs="Times New Roman"/>
              </w:rPr>
              <w:t xml:space="preserve"> personāls visu iepirkuma</w:t>
            </w:r>
            <w:r w:rsidR="00BB4D8F">
              <w:rPr>
                <w:rFonts w:ascii="Times New Roman" w:eastAsia="Times New Roman" w:hAnsi="Times New Roman" w:cs="Times New Roman"/>
              </w:rPr>
              <w:t xml:space="preserve"> </w:t>
            </w:r>
            <w:r w:rsidR="00460BCC" w:rsidRPr="00214860">
              <w:rPr>
                <w:rFonts w:ascii="Times New Roman" w:eastAsia="Times New Roman" w:hAnsi="Times New Roman" w:cs="Times New Roman"/>
              </w:rPr>
              <w:t xml:space="preserve">tehniskajā specifikācijā minēto darbu veikšanai. </w:t>
            </w:r>
          </w:p>
          <w:p w:rsidR="00983286" w:rsidRPr="005749A5" w:rsidRDefault="000E4002" w:rsidP="00983286">
            <w:pPr>
              <w:ind w:left="142" w:right="142"/>
              <w:jc w:val="both"/>
              <w:rPr>
                <w:rFonts w:ascii="Times New Roman" w:hAnsi="Times New Roman" w:cs="Times New Roman"/>
              </w:rPr>
            </w:pPr>
            <w:r>
              <w:rPr>
                <w:rFonts w:ascii="Times New Roman" w:hAnsi="Times New Roman" w:cs="Times New Roman"/>
              </w:rPr>
              <w:t xml:space="preserve">Pretendentam </w:t>
            </w:r>
            <w:r w:rsidRPr="005749A5">
              <w:rPr>
                <w:rFonts w:ascii="Times New Roman" w:hAnsi="Times New Roman" w:cs="Times New Roman"/>
              </w:rPr>
              <w:t xml:space="preserve">jānodrošina Būvkomersantu reģistrā reģistrēts un sertificēts </w:t>
            </w:r>
            <w:proofErr w:type="spellStart"/>
            <w:r w:rsidRPr="005749A5">
              <w:rPr>
                <w:rFonts w:ascii="Times New Roman" w:hAnsi="Times New Roman" w:cs="Times New Roman"/>
              </w:rPr>
              <w:t>būvsp</w:t>
            </w:r>
            <w:r w:rsidR="001E427C" w:rsidRPr="005749A5">
              <w:rPr>
                <w:rFonts w:ascii="Times New Roman" w:hAnsi="Times New Roman" w:cs="Times New Roman"/>
              </w:rPr>
              <w:t>eciālists</w:t>
            </w:r>
            <w:proofErr w:type="spellEnd"/>
            <w:r w:rsidR="001E427C" w:rsidRPr="005749A5">
              <w:rPr>
                <w:rFonts w:ascii="Times New Roman" w:hAnsi="Times New Roman" w:cs="Times New Roman"/>
              </w:rPr>
              <w:t xml:space="preserve"> </w:t>
            </w:r>
            <w:r w:rsidR="008D2E40" w:rsidRPr="005749A5">
              <w:rPr>
                <w:rFonts w:ascii="Times New Roman" w:hAnsi="Times New Roman" w:cs="Times New Roman"/>
              </w:rPr>
              <w:t>siltumapgādes un ventilācijas sistēmu</w:t>
            </w:r>
            <w:r w:rsidR="001E427C" w:rsidRPr="005749A5">
              <w:rPr>
                <w:rFonts w:ascii="Times New Roman" w:hAnsi="Times New Roman" w:cs="Times New Roman"/>
              </w:rPr>
              <w:t xml:space="preserve"> būvdarbu vadīšanā</w:t>
            </w:r>
            <w:r w:rsidR="005D35A1" w:rsidRPr="005749A5">
              <w:rPr>
                <w:rFonts w:ascii="Times New Roman" w:hAnsi="Times New Roman" w:cs="Times New Roman"/>
              </w:rPr>
              <w:t xml:space="preserve"> ar pieredzi vismaz 2 (divu) </w:t>
            </w:r>
            <w:r w:rsidR="00983286" w:rsidRPr="005749A5">
              <w:rPr>
                <w:rFonts w:ascii="Times New Roman" w:hAnsi="Times New Roman" w:cs="Times New Roman"/>
              </w:rPr>
              <w:t xml:space="preserve">līdzvērtīgu* </w:t>
            </w:r>
            <w:r w:rsidR="008D2E40" w:rsidRPr="005749A5">
              <w:rPr>
                <w:rFonts w:ascii="Times New Roman" w:hAnsi="Times New Roman" w:cs="Times New Roman"/>
              </w:rPr>
              <w:t>siltumapgādes sistēmu</w:t>
            </w:r>
            <w:r w:rsidR="00D63915" w:rsidRPr="005749A5">
              <w:rPr>
                <w:rFonts w:ascii="Times New Roman" w:hAnsi="Times New Roman" w:cs="Times New Roman"/>
              </w:rPr>
              <w:t xml:space="preserve"> </w:t>
            </w:r>
            <w:r w:rsidRPr="005749A5">
              <w:rPr>
                <w:rFonts w:ascii="Times New Roman" w:hAnsi="Times New Roman" w:cs="Times New Roman"/>
              </w:rPr>
              <w:t>būvdarbu vadīš</w:t>
            </w:r>
            <w:r w:rsidR="00B46B65" w:rsidRPr="005749A5">
              <w:rPr>
                <w:rFonts w:ascii="Times New Roman" w:hAnsi="Times New Roman" w:cs="Times New Roman"/>
              </w:rPr>
              <w:t>anā</w:t>
            </w:r>
            <w:r w:rsidR="00983286" w:rsidRPr="005749A5">
              <w:rPr>
                <w:rFonts w:ascii="Times New Roman" w:hAnsi="Times New Roman" w:cs="Times New Roman"/>
              </w:rPr>
              <w:t>.</w:t>
            </w:r>
          </w:p>
          <w:p w:rsidR="000E4002" w:rsidRPr="005749A5" w:rsidRDefault="00983286" w:rsidP="00983286">
            <w:pPr>
              <w:ind w:left="142" w:right="142"/>
              <w:jc w:val="both"/>
              <w:rPr>
                <w:rFonts w:ascii="Times New Roman" w:hAnsi="Times New Roman" w:cs="Times New Roman"/>
              </w:rPr>
            </w:pPr>
            <w:r w:rsidRPr="005749A5">
              <w:rPr>
                <w:rFonts w:ascii="Times New Roman" w:hAnsi="Times New Roman" w:cs="Times New Roman"/>
              </w:rPr>
              <w:t>* - par līdzvērtīgiem</w:t>
            </w:r>
            <w:r w:rsidR="0054040E" w:rsidRPr="005749A5">
              <w:rPr>
                <w:rFonts w:ascii="Times New Roman" w:hAnsi="Times New Roman" w:cs="Times New Roman"/>
              </w:rPr>
              <w:t xml:space="preserve"> tiks uzskatīti būvdarbi,</w:t>
            </w:r>
            <w:r w:rsidRPr="005749A5">
              <w:rPr>
                <w:rFonts w:ascii="Times New Roman" w:hAnsi="Times New Roman" w:cs="Times New Roman"/>
              </w:rPr>
              <w:t xml:space="preserve"> </w:t>
            </w:r>
            <w:r w:rsidR="00FA2835" w:rsidRPr="005749A5">
              <w:rPr>
                <w:rFonts w:ascii="Times New Roman" w:hAnsi="Times New Roman" w:cs="Times New Roman"/>
              </w:rPr>
              <w:t xml:space="preserve">kuru ietvaros </w:t>
            </w:r>
            <w:r w:rsidR="0054040E" w:rsidRPr="005749A5">
              <w:rPr>
                <w:rFonts w:ascii="Times New Roman" w:hAnsi="Times New Roman" w:cs="Times New Roman"/>
              </w:rPr>
              <w:t xml:space="preserve">veikta siltumtrases pārbūve vai izbūve </w:t>
            </w:r>
            <w:r w:rsidR="00B46B65" w:rsidRPr="005749A5">
              <w:rPr>
                <w:rFonts w:ascii="Times New Roman" w:hAnsi="Times New Roman" w:cs="Times New Roman"/>
              </w:rPr>
              <w:t>(darbi ir pabeigti un objekts nodots</w:t>
            </w:r>
            <w:r w:rsidR="000E4002" w:rsidRPr="005749A5">
              <w:rPr>
                <w:rFonts w:ascii="Times New Roman" w:hAnsi="Times New Roman" w:cs="Times New Roman"/>
              </w:rPr>
              <w:t xml:space="preserve"> ekspluatācijā).</w:t>
            </w:r>
          </w:p>
          <w:p w:rsidR="00610617" w:rsidRPr="00610617" w:rsidRDefault="00610617" w:rsidP="000E4002">
            <w:pPr>
              <w:spacing w:after="120"/>
              <w:ind w:left="142" w:right="142"/>
              <w:jc w:val="both"/>
              <w:rPr>
                <w:rFonts w:ascii="Times New Roman" w:eastAsia="Times New Roman" w:hAnsi="Times New Roman" w:cs="Times New Roman"/>
                <w:i/>
                <w:highlight w:val="yellow"/>
              </w:rPr>
            </w:pP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5ABD" w:rsidRPr="00F60B28" w:rsidRDefault="00885ABD" w:rsidP="00885ABD">
            <w:pPr>
              <w:tabs>
                <w:tab w:val="left" w:pos="1200"/>
              </w:tabs>
              <w:spacing w:before="240" w:after="120"/>
              <w:ind w:left="142" w:right="142"/>
              <w:jc w:val="both"/>
              <w:rPr>
                <w:rFonts w:ascii="Times New Roman" w:eastAsia="Times New Roman" w:hAnsi="Times New Roman" w:cs="Times New Roman"/>
              </w:rPr>
            </w:pPr>
            <w:r w:rsidRPr="00F60B28">
              <w:rPr>
                <w:rFonts w:ascii="Times New Roman" w:eastAsia="Times New Roman" w:hAnsi="Times New Roman" w:cs="Times New Roman"/>
              </w:rPr>
              <w:t>Pretendent</w:t>
            </w:r>
            <w:r w:rsidR="00906AB6" w:rsidRPr="00F60B28">
              <w:rPr>
                <w:rFonts w:ascii="Times New Roman" w:eastAsia="Times New Roman" w:hAnsi="Times New Roman" w:cs="Times New Roman"/>
              </w:rPr>
              <w:t>s iesniedz aizpildītu nolikuma 2</w:t>
            </w:r>
            <w:r w:rsidRPr="00F60B28">
              <w:rPr>
                <w:rFonts w:ascii="Times New Roman" w:eastAsia="Times New Roman" w:hAnsi="Times New Roman" w:cs="Times New Roman"/>
              </w:rPr>
              <w:t xml:space="preserve">.pielikumu, papildus </w:t>
            </w:r>
            <w:r w:rsidR="00292A3C" w:rsidRPr="00F60B28">
              <w:rPr>
                <w:rFonts w:ascii="Times New Roman" w:eastAsia="Times New Roman" w:hAnsi="Times New Roman" w:cs="Times New Roman"/>
              </w:rPr>
              <w:t xml:space="preserve">pievienojot </w:t>
            </w:r>
            <w:r w:rsidRPr="00F60B28">
              <w:rPr>
                <w:rFonts w:ascii="Times New Roman" w:eastAsia="Times New Roman" w:hAnsi="Times New Roman" w:cs="Times New Roman"/>
              </w:rPr>
              <w:t>minēto speciālistu apliecinājumus par iesaistīšanos iepi</w:t>
            </w:r>
            <w:r w:rsidR="00906AB6" w:rsidRPr="00F60B28">
              <w:rPr>
                <w:rFonts w:ascii="Times New Roman" w:eastAsia="Times New Roman" w:hAnsi="Times New Roman" w:cs="Times New Roman"/>
              </w:rPr>
              <w:t>rkuma līguma izpildē (nolikuma 3</w:t>
            </w:r>
            <w:r w:rsidRPr="00F60B28">
              <w:rPr>
                <w:rFonts w:ascii="Times New Roman" w:eastAsia="Times New Roman" w:hAnsi="Times New Roman" w:cs="Times New Roman"/>
              </w:rPr>
              <w:t>. pielikums).</w:t>
            </w:r>
          </w:p>
          <w:p w:rsidR="0006085C" w:rsidRPr="00F60B28" w:rsidRDefault="001C7AF4" w:rsidP="0006085C">
            <w:pPr>
              <w:tabs>
                <w:tab w:val="left" w:pos="1200"/>
              </w:tabs>
              <w:spacing w:before="240" w:after="120"/>
              <w:ind w:left="142" w:right="142"/>
              <w:jc w:val="both"/>
              <w:rPr>
                <w:rFonts w:ascii="Times New Roman" w:eastAsia="Times New Roman" w:hAnsi="Times New Roman" w:cs="Times New Roman"/>
              </w:rPr>
            </w:pPr>
            <w:r w:rsidRPr="00F60B28">
              <w:rPr>
                <w:rFonts w:ascii="Times New Roman" w:eastAsia="Times New Roman" w:hAnsi="Times New Roman" w:cs="Times New Roman"/>
                <w:u w:val="single"/>
              </w:rPr>
              <w:t>J</w:t>
            </w:r>
            <w:r w:rsidR="0006085C" w:rsidRPr="00F60B28">
              <w:rPr>
                <w:rFonts w:ascii="Times New Roman" w:eastAsia="Times New Roman" w:hAnsi="Times New Roman" w:cs="Times New Roman"/>
                <w:u w:val="single"/>
              </w:rPr>
              <w:t>a prasības izpildē pretendents balstās uz citu personu iespējām</w:t>
            </w:r>
            <w:r w:rsidR="0006085C" w:rsidRPr="00F60B28">
              <w:rPr>
                <w:rFonts w:ascii="Times New Roman" w:eastAsia="Times New Roman" w:hAnsi="Times New Roman" w:cs="Times New Roman"/>
              </w:rPr>
              <w:t>, pretendents iesniedz:</w:t>
            </w:r>
          </w:p>
          <w:p w:rsidR="0043616F" w:rsidRPr="00F60B28" w:rsidRDefault="0006085C" w:rsidP="0043616F">
            <w:pPr>
              <w:spacing w:after="0"/>
              <w:ind w:left="142" w:right="142"/>
              <w:jc w:val="both"/>
              <w:rPr>
                <w:rFonts w:ascii="Times New Roman" w:eastAsia="Times New Roman" w:hAnsi="Times New Roman" w:cs="Times New Roman"/>
              </w:rPr>
            </w:pPr>
            <w:r w:rsidRPr="00F60B28">
              <w:rPr>
                <w:rFonts w:ascii="Times New Roman" w:eastAsia="Times New Roman" w:hAnsi="Times New Roman" w:cs="Times New Roman"/>
              </w:rPr>
              <w:t xml:space="preserve">1) informāciju par personām, uz kuru iespējām pretendents </w:t>
            </w:r>
            <w:r w:rsidR="00B350E0" w:rsidRPr="00F60B28">
              <w:rPr>
                <w:rFonts w:ascii="Times New Roman" w:eastAsia="Times New Roman" w:hAnsi="Times New Roman" w:cs="Times New Roman"/>
              </w:rPr>
              <w:t xml:space="preserve">balstās (nolikuma </w:t>
            </w:r>
            <w:r w:rsidR="00906AB6" w:rsidRPr="00F60B28">
              <w:rPr>
                <w:rFonts w:ascii="Times New Roman" w:eastAsia="Times New Roman" w:hAnsi="Times New Roman" w:cs="Times New Roman"/>
              </w:rPr>
              <w:t>4</w:t>
            </w:r>
            <w:r w:rsidR="0043616F" w:rsidRPr="00F60B28">
              <w:rPr>
                <w:rFonts w:ascii="Times New Roman" w:eastAsia="Times New Roman" w:hAnsi="Times New Roman" w:cs="Times New Roman"/>
              </w:rPr>
              <w:t>.pielikums);</w:t>
            </w:r>
          </w:p>
          <w:p w:rsidR="0006085C" w:rsidRPr="00BB4D8F" w:rsidRDefault="0006085C" w:rsidP="0050384F">
            <w:pPr>
              <w:spacing w:after="0"/>
              <w:ind w:left="142" w:right="142"/>
              <w:jc w:val="both"/>
              <w:rPr>
                <w:rFonts w:ascii="Times New Roman" w:eastAsia="Times New Roman" w:hAnsi="Times New Roman" w:cs="Times New Roman"/>
                <w:highlight w:val="yellow"/>
              </w:rPr>
            </w:pPr>
            <w:r w:rsidRPr="00F60B28">
              <w:rPr>
                <w:rFonts w:ascii="Times New Roman" w:eastAsia="Times New Roman" w:hAnsi="Times New Roman" w:cs="Times New Roman"/>
              </w:rPr>
              <w:t>2) ka</w:t>
            </w:r>
            <w:r w:rsidR="0050384F" w:rsidRPr="00F60B28">
              <w:rPr>
                <w:rFonts w:ascii="Times New Roman" w:eastAsia="Times New Roman" w:hAnsi="Times New Roman" w:cs="Times New Roman"/>
              </w:rPr>
              <w:t xml:space="preserve">tras šīs personas apliecinājumu </w:t>
            </w:r>
            <w:r w:rsidRPr="00F60B28">
              <w:rPr>
                <w:rFonts w:ascii="Times New Roman" w:eastAsia="Times New Roman" w:hAnsi="Times New Roman" w:cs="Times New Roman"/>
              </w:rPr>
              <w:t>par nepieciešamo</w:t>
            </w:r>
            <w:r w:rsidR="0050384F" w:rsidRPr="00F60B28">
              <w:rPr>
                <w:rFonts w:ascii="Times New Roman" w:eastAsia="Times New Roman" w:hAnsi="Times New Roman" w:cs="Times New Roman"/>
              </w:rPr>
              <w:t xml:space="preserve"> </w:t>
            </w:r>
            <w:r w:rsidRPr="00F60B28">
              <w:rPr>
                <w:rFonts w:ascii="Times New Roman" w:eastAsia="Times New Roman" w:hAnsi="Times New Roman" w:cs="Times New Roman"/>
              </w:rPr>
              <w:t>resursu nodošanu pretendenta rīcībā</w:t>
            </w:r>
            <w:r w:rsidR="0050384F" w:rsidRPr="00F60B28">
              <w:rPr>
                <w:rFonts w:ascii="Times New Roman" w:eastAsia="Times New Roman" w:hAnsi="Times New Roman" w:cs="Times New Roman"/>
              </w:rPr>
              <w:t xml:space="preserve"> (nolikuma </w:t>
            </w:r>
            <w:r w:rsidR="00906AB6" w:rsidRPr="00F60B28">
              <w:rPr>
                <w:rFonts w:ascii="Times New Roman" w:eastAsia="Times New Roman" w:hAnsi="Times New Roman" w:cs="Times New Roman"/>
              </w:rPr>
              <w:t>5</w:t>
            </w:r>
            <w:r w:rsidR="0050384F" w:rsidRPr="00F60B28">
              <w:rPr>
                <w:rFonts w:ascii="Times New Roman" w:eastAsia="Times New Roman" w:hAnsi="Times New Roman" w:cs="Times New Roman"/>
              </w:rPr>
              <w:t>.pielikums)</w:t>
            </w:r>
            <w:r w:rsidR="0070504C" w:rsidRPr="00F60B28">
              <w:rPr>
                <w:rFonts w:ascii="Times New Roman" w:eastAsia="Times New Roman" w:hAnsi="Times New Roman" w:cs="Times New Roman"/>
              </w:rPr>
              <w:t>.</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0BCC" w:rsidRPr="00BB4D8F" w:rsidRDefault="0006085C" w:rsidP="0006085C">
            <w:pPr>
              <w:tabs>
                <w:tab w:val="left" w:pos="1200"/>
              </w:tabs>
              <w:spacing w:before="240" w:after="120"/>
              <w:ind w:left="142" w:right="141"/>
              <w:jc w:val="both"/>
              <w:rPr>
                <w:rFonts w:ascii="Times New Roman" w:eastAsia="Times New Roman" w:hAnsi="Times New Roman" w:cs="Times New Roman"/>
                <w:highlight w:val="yellow"/>
              </w:rPr>
            </w:pPr>
            <w:r w:rsidRPr="00F60B28">
              <w:rPr>
                <w:rFonts w:ascii="Times New Roman" w:eastAsia="Times New Roman" w:hAnsi="Times New Roman" w:cs="Times New Roman"/>
              </w:rPr>
              <w:t xml:space="preserve">Pretendents </w:t>
            </w:r>
            <w:r w:rsidRPr="00F60B28">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8E714A" w:rsidRPr="00040AF5" w:rsidTr="00B46B65">
        <w:trPr>
          <w:cantSplit/>
          <w:trHeight w:val="4242"/>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714A" w:rsidRPr="00214860" w:rsidRDefault="008E714A" w:rsidP="00FB7246">
            <w:pPr>
              <w:spacing w:before="120" w:after="120"/>
              <w:ind w:left="142" w:right="142"/>
              <w:jc w:val="both"/>
              <w:rPr>
                <w:rFonts w:ascii="Times New Roman" w:eastAsia="Times New Roman" w:hAnsi="Times New Roman" w:cs="Times New Roman"/>
              </w:rPr>
            </w:pPr>
            <w:r w:rsidRPr="00BF5655">
              <w:rPr>
                <w:rFonts w:ascii="Times New Roman" w:eastAsia="Times New Roman" w:hAnsi="Times New Roman" w:cs="Times New Roman"/>
              </w:rPr>
              <w:t>6</w:t>
            </w:r>
            <w:r w:rsidR="007F2429">
              <w:rPr>
                <w:rFonts w:ascii="Times New Roman" w:eastAsia="Times New Roman" w:hAnsi="Times New Roman" w:cs="Times New Roman"/>
              </w:rPr>
              <w:t>.4</w:t>
            </w:r>
            <w:r w:rsidRPr="00BF5655">
              <w:rPr>
                <w:rFonts w:ascii="Times New Roman" w:eastAsia="Times New Roman" w:hAnsi="Times New Roman" w:cs="Times New Roman"/>
              </w:rPr>
              <w:t>.</w:t>
            </w:r>
            <w:r w:rsidR="003C29F3" w:rsidRPr="00214860">
              <w:rPr>
                <w:rFonts w:ascii="Times New Roman" w:eastAsia="Times New Roman" w:hAnsi="Times New Roman" w:cs="Times New Roman"/>
              </w:rPr>
              <w:t xml:space="preserve"> </w:t>
            </w:r>
            <w:r w:rsidR="000A5B73" w:rsidRPr="00214860">
              <w:rPr>
                <w:rFonts w:ascii="Times New Roman" w:eastAsia="Times New Roman" w:hAnsi="Times New Roman" w:cs="Times New Roman"/>
              </w:rPr>
              <w:t>Piesaistītie apakšuzņēmēji.</w:t>
            </w:r>
          </w:p>
        </w:tc>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45B94" w:rsidRPr="00456B6B" w:rsidRDefault="00D45B94"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w:t>
            </w:r>
            <w:r w:rsidRPr="00456B6B">
              <w:rPr>
                <w:rFonts w:ascii="Times New Roman" w:eastAsia="Times New Roman" w:hAnsi="Times New Roman" w:cs="Times New Roman"/>
              </w:rPr>
              <w:t xml:space="preserve">nododamo darbu saraksts un apjoms saskaņā ar nolikuma </w:t>
            </w:r>
            <w:r w:rsidR="00456B6B" w:rsidRPr="00456B6B">
              <w:rPr>
                <w:rFonts w:ascii="Times New Roman" w:eastAsia="Times New Roman" w:hAnsi="Times New Roman" w:cs="Times New Roman"/>
              </w:rPr>
              <w:t>6</w:t>
            </w:r>
            <w:r w:rsidRPr="00456B6B">
              <w:rPr>
                <w:rFonts w:ascii="Times New Roman" w:eastAsia="Times New Roman" w:hAnsi="Times New Roman" w:cs="Times New Roman"/>
              </w:rPr>
              <w:t>.pielikumu.</w:t>
            </w:r>
          </w:p>
          <w:p w:rsidR="008E714A" w:rsidRPr="00456B6B" w:rsidRDefault="00D45B94" w:rsidP="00DD2359">
            <w:pPr>
              <w:suppressAutoHyphens/>
              <w:spacing w:before="120" w:after="120"/>
              <w:ind w:left="142" w:right="142"/>
              <w:jc w:val="both"/>
              <w:rPr>
                <w:rFonts w:ascii="Times New Roman" w:eastAsia="Times New Roman" w:hAnsi="Times New Roman" w:cs="Times New Roman"/>
              </w:rPr>
            </w:pPr>
            <w:r w:rsidRPr="00456B6B">
              <w:rPr>
                <w:rFonts w:ascii="Times New Roman" w:eastAsia="Times New Roman" w:hAnsi="Times New Roman" w:cs="Times New Roman"/>
              </w:rPr>
              <w:t xml:space="preserve">Katra piesaistītā apakšuzņēmēja apliecinājums saskaņā ar nolikuma </w:t>
            </w:r>
            <w:r w:rsidR="00456B6B" w:rsidRPr="00456B6B">
              <w:rPr>
                <w:rFonts w:ascii="Times New Roman" w:eastAsia="Times New Roman" w:hAnsi="Times New Roman" w:cs="Times New Roman"/>
              </w:rPr>
              <w:t>7</w:t>
            </w:r>
            <w:r w:rsidRPr="00456B6B">
              <w:rPr>
                <w:rFonts w:ascii="Times New Roman" w:eastAsia="Times New Roman" w:hAnsi="Times New Roman" w:cs="Times New Roman"/>
              </w:rPr>
              <w:t>.pielikumu.</w:t>
            </w:r>
          </w:p>
          <w:p w:rsidR="00BE1CC6" w:rsidRPr="00214860" w:rsidRDefault="00BE1CC6" w:rsidP="00456B6B">
            <w:pPr>
              <w:suppressAutoHyphens/>
              <w:spacing w:before="120" w:after="120"/>
              <w:ind w:left="142" w:right="142"/>
              <w:jc w:val="both"/>
              <w:rPr>
                <w:rFonts w:ascii="Times New Roman" w:eastAsia="Times New Roman" w:hAnsi="Times New Roman" w:cs="Times New Roman"/>
              </w:rPr>
            </w:pPr>
            <w:r w:rsidRPr="00456B6B">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00456B6B" w:rsidRPr="00456B6B">
              <w:rPr>
                <w:rFonts w:ascii="Times New Roman" w:eastAsia="Times New Roman" w:hAnsi="Times New Roman" w:cs="Times New Roman"/>
              </w:rPr>
              <w:t>8</w:t>
            </w:r>
            <w:r w:rsidRPr="00456B6B">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3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D6FC7" w:rsidRPr="00214860" w:rsidRDefault="00F9419C" w:rsidP="00123BB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r w:rsidR="001F456E" w:rsidRPr="00214860">
              <w:rPr>
                <w:rFonts w:ascii="Times New Roman" w:eastAsia="Times New Roman" w:hAnsi="Times New Roman" w:cs="Times New Roman"/>
              </w:rPr>
              <w:t>.</w:t>
            </w:r>
          </w:p>
        </w:tc>
      </w:tr>
      <w:tr w:rsidR="00D87181"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6.5</w:t>
            </w:r>
            <w:r w:rsidR="00D87181" w:rsidRPr="007900D9">
              <w:rPr>
                <w:rFonts w:ascii="Times New Roman" w:eastAsia="Times New Roman" w:hAnsi="Times New Roman" w:cs="Times New Roman"/>
              </w:rPr>
              <w:t>.</w:t>
            </w:r>
            <w:r w:rsidR="00D87181" w:rsidRPr="00214860">
              <w:rPr>
                <w:rFonts w:ascii="Times New Roman" w:eastAsia="Times New Roman" w:hAnsi="Times New Roman" w:cs="Times New Roman"/>
              </w:rPr>
              <w:t xml:space="preserve"> </w:t>
            </w:r>
            <w:r w:rsidR="00D87181" w:rsidRPr="00214860">
              <w:rPr>
                <w:rFonts w:ascii="Times New Roman" w:eastAsia="Times New Roman" w:hAnsi="Times New Roman" w:cs="Times New Roman"/>
                <w:b/>
                <w:u w:val="single"/>
              </w:rPr>
              <w:t>Kā sākotnējo pierādījumu</w:t>
            </w:r>
            <w:r w:rsidR="00D87181" w:rsidRPr="00214860">
              <w:rPr>
                <w:rFonts w:ascii="Times New Roman" w:eastAsia="Times New Roman" w:hAnsi="Times New Roman" w:cs="Times New Roman"/>
              </w:rPr>
              <w:t xml:space="preserve"> atbilstībai iepirkuma nolikumā noteiktajām pretendentu atlases prasībām (6.nodaļa) </w:t>
            </w:r>
            <w:r w:rsidR="00D87181" w:rsidRPr="00214860">
              <w:rPr>
                <w:rFonts w:ascii="Times New Roman" w:eastAsia="Times New Roman" w:hAnsi="Times New Roman" w:cs="Times New Roman"/>
                <w:b/>
                <w:u w:val="single"/>
              </w:rPr>
              <w:t>Pasūtītājs pieņem Eiropas vienoto iepirkuma procedūras dokumentu</w:t>
            </w:r>
            <w:r w:rsidR="00D87181" w:rsidRPr="00214860">
              <w:rPr>
                <w:rFonts w:ascii="Times New Roman" w:eastAsia="Times New Roman" w:hAnsi="Times New Roman" w:cs="Times New Roman"/>
              </w:rPr>
              <w:t xml:space="preserve"> (veidlapa pieejama saitē - </w:t>
            </w:r>
            <w:hyperlink r:id="rId16" w:history="1">
              <w:r w:rsidR="00D87181" w:rsidRPr="00214860">
                <w:rPr>
                  <w:rStyle w:val="Hipersaite"/>
                  <w:rFonts w:ascii="Times New Roman" w:eastAsia="Times New Roman" w:hAnsi="Times New Roman" w:cs="Times New Roman"/>
                </w:rPr>
                <w:t>https://ec.europa.eu/growth/tools-databases/espd/filter?lang=lv</w:t>
              </w:r>
            </w:hyperlink>
            <w:r w:rsidR="00D87181" w:rsidRPr="00214860">
              <w:rPr>
                <w:rFonts w:ascii="Times New Roman" w:eastAsia="Times New Roman" w:hAnsi="Times New Roman" w:cs="Times New Roman"/>
              </w:rPr>
              <w:t xml:space="preserve"> ). </w:t>
            </w:r>
          </w:p>
          <w:p w:rsidR="00D87181" w:rsidRPr="00214860" w:rsidRDefault="00D87181"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D87181" w:rsidRPr="00214860" w:rsidRDefault="00D87181"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.1. Piegādātājs var pasūtītājam iesniegt Eiropas vienoto iepirkuma procedūras </w:t>
            </w:r>
            <w:r w:rsidR="00D87181" w:rsidRPr="00214860">
              <w:rPr>
                <w:rFonts w:ascii="Times New Roman" w:eastAsia="Times New Roman" w:hAnsi="Times New Roman" w:cs="Times New Roman"/>
              </w:rPr>
              <w:tab/>
              <w:t xml:space="preserve">dokumentu, kas ir bijis iesniegts citā iepirkuma procedūrā, ja apliecina, ka tajā iekļautā </w:t>
            </w:r>
            <w:r w:rsidR="00D87181" w:rsidRPr="00214860">
              <w:rPr>
                <w:rFonts w:ascii="Times New Roman" w:eastAsia="Times New Roman" w:hAnsi="Times New Roman" w:cs="Times New Roman"/>
              </w:rPr>
              <w:tab/>
              <w:t>informācija ir pareiza.</w:t>
            </w:r>
          </w:p>
          <w:p w:rsidR="00D87181" w:rsidRPr="00214860" w:rsidRDefault="007F2429" w:rsidP="00D87181">
            <w:pPr>
              <w:tabs>
                <w:tab w:val="left" w:pos="1200"/>
              </w:tabs>
              <w:spacing w:before="240" w:after="120"/>
              <w:ind w:left="142" w:right="141"/>
              <w:jc w:val="both"/>
              <w:rPr>
                <w:rFonts w:ascii="Times New Roman" w:eastAsia="Times New Roman" w:hAnsi="Times New Roman" w:cs="Times New Roman"/>
              </w:rPr>
            </w:pPr>
            <w:r>
              <w:rPr>
                <w:rFonts w:ascii="Times New Roman" w:eastAsia="Times New Roman" w:hAnsi="Times New Roman" w:cs="Times New Roman"/>
              </w:rPr>
              <w:tab/>
              <w:t>6.5</w:t>
            </w:r>
            <w:r w:rsidR="00D87181" w:rsidRPr="00214860">
              <w:rPr>
                <w:rFonts w:ascii="Times New Roman" w:eastAsia="Times New Roman" w:hAnsi="Times New Roman" w:cs="Times New Roman"/>
              </w:rPr>
              <w:t xml:space="preserve">.2. Pasūtītājam jebkurā iepirkuma procedūras stadijā ir tiesības prasīt, lai pretendents </w:t>
            </w:r>
            <w:r w:rsidR="00D87181" w:rsidRPr="00214860">
              <w:rPr>
                <w:rFonts w:ascii="Times New Roman" w:eastAsia="Times New Roman" w:hAnsi="Times New Roman" w:cs="Times New Roman"/>
              </w:rPr>
              <w:tab/>
              <w:t xml:space="preserve">iesniedz visus vai daļu no dokumentiem, kas apliecina atbilstību iepirkuma nolikumā </w:t>
            </w:r>
            <w:r w:rsidR="00D87181" w:rsidRPr="00214860">
              <w:rPr>
                <w:rFonts w:ascii="Times New Roman" w:eastAsia="Times New Roman" w:hAnsi="Times New Roman" w:cs="Times New Roman"/>
              </w:rPr>
              <w:tab/>
              <w:t xml:space="preserve">noteiktajām pretendentu atlases prasībām. </w:t>
            </w:r>
          </w:p>
          <w:p w:rsidR="005164AE" w:rsidRPr="00214860" w:rsidRDefault="00D87181"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235792" w:rsidRDefault="007F2429" w:rsidP="00A0396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19452C" w:rsidRPr="00235792">
        <w:rPr>
          <w:rFonts w:ascii="Times New Roman" w:eastAsia="Times New Roman" w:hAnsi="Times New Roman" w:cs="Times New Roman"/>
          <w:sz w:val="24"/>
          <w:szCs w:val="24"/>
        </w:rPr>
        <w:t xml:space="preserve">. </w:t>
      </w:r>
      <w:r w:rsidR="001351DB" w:rsidRPr="00235792">
        <w:rPr>
          <w:rFonts w:ascii="Times New Roman" w:eastAsia="Times New Roman" w:hAnsi="Times New Roman" w:cs="Times New Roman"/>
          <w:sz w:val="24"/>
          <w:szCs w:val="24"/>
        </w:rPr>
        <w:t>Gadījumos, kad</w:t>
      </w:r>
      <w:r w:rsidR="00A03966" w:rsidRPr="00235792">
        <w:rPr>
          <w:rFonts w:ascii="Times New Roman" w:eastAsia="Times New Roman" w:hAnsi="Times New Roman" w:cs="Times New Roman"/>
          <w:sz w:val="24"/>
          <w:szCs w:val="24"/>
        </w:rPr>
        <w:t xml:space="preserve"> piedāvājumu iesniedz personu apvienība (personālsabied</w:t>
      </w:r>
      <w:r w:rsidR="0019452C" w:rsidRPr="00235792">
        <w:rPr>
          <w:rFonts w:ascii="Times New Roman" w:eastAsia="Times New Roman" w:hAnsi="Times New Roman" w:cs="Times New Roman"/>
          <w:sz w:val="24"/>
          <w:szCs w:val="24"/>
        </w:rPr>
        <w:t xml:space="preserve">rība), tad papildus nolikuma </w:t>
      </w:r>
      <w:r w:rsidR="00A03966" w:rsidRPr="00235792">
        <w:rPr>
          <w:rFonts w:ascii="Times New Roman" w:eastAsia="Times New Roman" w:hAnsi="Times New Roman" w:cs="Times New Roman"/>
          <w:sz w:val="24"/>
          <w:szCs w:val="24"/>
        </w:rPr>
        <w:t>punktā noteiktajiem dokumentiem, tā iesniedz šādus dokumentus:</w:t>
      </w:r>
    </w:p>
    <w:p w:rsidR="00A03966" w:rsidRPr="00235792" w:rsidRDefault="00363504" w:rsidP="00A03966">
      <w:pPr>
        <w:spacing w:before="120" w:after="0"/>
        <w:ind w:left="709" w:hanging="709"/>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ab/>
        <w:t>6</w:t>
      </w:r>
      <w:r w:rsidR="00A03966" w:rsidRPr="00235792">
        <w:rPr>
          <w:rFonts w:ascii="Times New Roman" w:eastAsia="Times New Roman" w:hAnsi="Times New Roman" w:cs="Times New Roman"/>
          <w:sz w:val="24"/>
          <w:szCs w:val="24"/>
        </w:rPr>
        <w:t>.</w:t>
      </w:r>
      <w:r w:rsidR="007F2429">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.1. līguma kopiju ar apliecinājumu par</w:t>
      </w:r>
      <w:r w:rsidR="00555F51" w:rsidRPr="00235792">
        <w:rPr>
          <w:rFonts w:ascii="Times New Roman" w:eastAsia="Times New Roman" w:hAnsi="Times New Roman" w:cs="Times New Roman"/>
          <w:sz w:val="24"/>
          <w:szCs w:val="24"/>
        </w:rPr>
        <w:t xml:space="preserve"> katra personu</w:t>
      </w:r>
      <w:r w:rsidR="00A03966" w:rsidRPr="00235792">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235792">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w:t>
      </w:r>
      <w:r w:rsidR="007F2429">
        <w:rPr>
          <w:rFonts w:ascii="Times New Roman" w:eastAsia="Times New Roman" w:hAnsi="Times New Roman" w:cs="Times New Roman"/>
          <w:sz w:val="24"/>
          <w:szCs w:val="24"/>
        </w:rPr>
        <w:t>6</w:t>
      </w:r>
      <w:r w:rsidR="00A03966" w:rsidRPr="00235792">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F6101E" w:rsidRPr="00235792" w:rsidRDefault="007F2429" w:rsidP="00C83626">
      <w:pPr>
        <w:spacing w:before="120"/>
        <w:ind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7F2429" w:rsidP="00C83626">
      <w:pPr>
        <w:spacing w:after="120"/>
        <w:jc w:val="both"/>
        <w:rPr>
          <w:rFonts w:ascii="Times New Roman" w:hAnsi="Times New Roman"/>
          <w:sz w:val="24"/>
          <w:szCs w:val="24"/>
        </w:rPr>
      </w:pPr>
      <w:r>
        <w:rPr>
          <w:rFonts w:ascii="Times New Roman" w:eastAsia="Times New Roman" w:hAnsi="Times New Roman" w:cs="Times New Roman"/>
          <w:sz w:val="24"/>
          <w:szCs w:val="20"/>
        </w:rPr>
        <w:t>6.8</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C13D8C" w:rsidRDefault="00C13D8C">
      <w:pPr>
        <w:rPr>
          <w:rFonts w:ascii="Times New Roman" w:eastAsia="Calibri" w:hAnsi="Times New Roman" w:cs="Times New Roman"/>
          <w:b/>
          <w:bCs/>
          <w:color w:val="000000"/>
          <w:sz w:val="28"/>
          <w:szCs w:val="28"/>
          <w:u w:val="single"/>
        </w:rPr>
      </w:pPr>
      <w:r>
        <w:rPr>
          <w:rFonts w:ascii="Times New Roman" w:eastAsia="Calibri" w:hAnsi="Times New Roman" w:cs="Times New Roman"/>
          <w:b/>
          <w:bCs/>
          <w:color w:val="000000"/>
          <w:sz w:val="28"/>
          <w:szCs w:val="28"/>
          <w:u w:val="single"/>
        </w:rPr>
        <w:br w:type="page"/>
      </w: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atbilstoši LR Ministru kabineta 2015.gada 30.jūnija noteikumu Nr.330 „Noteikumi par Latvijas būvnormatīvu LBN 501-15 „</w:t>
      </w:r>
      <w:proofErr w:type="spellStart"/>
      <w:r w:rsidRPr="008B2DD2">
        <w:rPr>
          <w:rFonts w:ascii="Times New Roman" w:eastAsia="Calibri" w:hAnsi="Times New Roman"/>
          <w:bCs/>
          <w:sz w:val="24"/>
          <w:szCs w:val="26"/>
        </w:rPr>
        <w:t>Būvizmaksu</w:t>
      </w:r>
      <w:proofErr w:type="spellEnd"/>
      <w:r w:rsidRPr="008B2DD2">
        <w:rPr>
          <w:rFonts w:ascii="Times New Roman" w:eastAsia="Calibri" w:hAnsi="Times New Roman"/>
          <w:bCs/>
          <w:sz w:val="24"/>
          <w:szCs w:val="26"/>
        </w:rPr>
        <w:t xml:space="preserve"> noteikšanas kārtība” prasībām, ņemot vērā tehniskajā specifikācijā (nolikuma </w:t>
      </w:r>
      <w:r w:rsidR="00456B6B" w:rsidRPr="00456B6B">
        <w:rPr>
          <w:rFonts w:ascii="Times New Roman" w:eastAsia="Calibri" w:hAnsi="Times New Roman"/>
          <w:bCs/>
          <w:sz w:val="24"/>
          <w:szCs w:val="26"/>
        </w:rPr>
        <w:t>11</w:t>
      </w:r>
      <w:r w:rsidRPr="00456B6B">
        <w:rPr>
          <w:rFonts w:ascii="Times New Roman" w:eastAsia="Calibri" w:hAnsi="Times New Roman"/>
          <w:bCs/>
          <w:sz w:val="24"/>
          <w:szCs w:val="26"/>
        </w:rPr>
        <w:t>.pielikums)</w:t>
      </w:r>
      <w:r w:rsidRPr="008B2DD2">
        <w:rPr>
          <w:rFonts w:ascii="Times New Roman" w:eastAsia="Calibri" w:hAnsi="Times New Roman"/>
          <w:bCs/>
          <w:sz w:val="24"/>
          <w:szCs w:val="26"/>
        </w:rPr>
        <w:t xml:space="preserve">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par visu </w:t>
      </w:r>
      <w:r w:rsidR="00887180">
        <w:rPr>
          <w:rFonts w:ascii="Times New Roman" w:hAnsi="Times New Roman"/>
          <w:sz w:val="24"/>
          <w:szCs w:val="24"/>
        </w:rPr>
        <w:t xml:space="preserve">iepirkuma </w:t>
      </w:r>
      <w:r w:rsidRPr="008B2DD2">
        <w:rPr>
          <w:rFonts w:ascii="Times New Roman" w:hAnsi="Times New Roman"/>
          <w:sz w:val="24"/>
          <w:szCs w:val="24"/>
        </w:rPr>
        <w:t>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 xml:space="preserve">Veikto būvdarbu garantijas termiņam ir jābūt ne mazākam </w:t>
      </w:r>
      <w:r w:rsidRPr="00A00D69">
        <w:rPr>
          <w:rFonts w:ascii="Times New Roman" w:hAnsi="Times New Roman"/>
          <w:sz w:val="24"/>
          <w:szCs w:val="24"/>
        </w:rPr>
        <w:t xml:space="preserve">par </w:t>
      </w:r>
      <w:r w:rsidRPr="00A00D69">
        <w:rPr>
          <w:rFonts w:ascii="Times New Roman" w:hAnsi="Times New Roman"/>
          <w:b/>
          <w:sz w:val="24"/>
          <w:szCs w:val="24"/>
        </w:rPr>
        <w:t>36 (trīsdesmit sešiem)</w:t>
      </w:r>
      <w:r w:rsidRPr="00EF029A">
        <w:rPr>
          <w:rFonts w:ascii="Times New Roman" w:hAnsi="Times New Roman"/>
          <w:sz w:val="24"/>
          <w:szCs w:val="24"/>
        </w:rPr>
        <w:t xml:space="preserve"> mēnešiem no </w:t>
      </w:r>
      <w:r w:rsidR="00BA5E17" w:rsidRPr="00EF029A">
        <w:rPr>
          <w:rFonts w:ascii="Times New Roman" w:hAnsi="Times New Roman"/>
          <w:sz w:val="24"/>
          <w:szCs w:val="24"/>
        </w:rPr>
        <w:t>objekta</w:t>
      </w:r>
      <w:r w:rsidRPr="00EF029A">
        <w:rPr>
          <w:rFonts w:ascii="Times New Roman" w:hAnsi="Times New Roman"/>
          <w:sz w:val="24"/>
          <w:szCs w:val="24"/>
        </w:rPr>
        <w:t xml:space="preserve"> pieņemšanas ekspluatācijā akta parakstīšanas dienas</w:t>
      </w:r>
      <w:r w:rsidR="00EF3720">
        <w:rPr>
          <w:rFonts w:ascii="Times New Roman" w:hAnsi="Times New Roman"/>
          <w:sz w:val="24"/>
          <w:szCs w:val="24"/>
        </w:rPr>
        <w:t>.</w:t>
      </w:r>
      <w:r w:rsidR="000B28A9">
        <w:rPr>
          <w:rFonts w:ascii="Times New Roman" w:hAnsi="Times New Roman"/>
          <w:sz w:val="24"/>
          <w:szCs w:val="24"/>
        </w:rPr>
        <w:t xml:space="preserve"> </w:t>
      </w:r>
      <w:r w:rsidRPr="00EF029A">
        <w:rPr>
          <w:rFonts w:ascii="Times New Roman" w:hAnsi="Times New Roman"/>
          <w:sz w:val="24"/>
          <w:szCs w:val="24"/>
        </w:rPr>
        <w:t xml:space="preserve">Būvdarbu garantijas termiņš jānorāda finanšu piedāvājuma formā (nolikuma </w:t>
      </w:r>
      <w:r w:rsidRPr="00661EF5">
        <w:rPr>
          <w:rFonts w:ascii="Times New Roman" w:hAnsi="Times New Roman"/>
          <w:sz w:val="24"/>
          <w:szCs w:val="24"/>
        </w:rPr>
        <w:t>1.pielikums</w:t>
      </w:r>
      <w:r w:rsidRPr="00EF029A">
        <w:rPr>
          <w:rFonts w:ascii="Times New Roman" w:hAnsi="Times New Roman"/>
          <w:sz w:val="24"/>
          <w:szCs w:val="24"/>
        </w:rPr>
        <w:t>).</w:t>
      </w:r>
    </w:p>
    <w:p w:rsidR="00F6101E" w:rsidRDefault="00F6101E" w:rsidP="00F6101E">
      <w:pPr>
        <w:spacing w:before="120" w:after="0"/>
        <w:jc w:val="both"/>
        <w:rPr>
          <w:rFonts w:ascii="Times New Roman" w:eastAsia="Times New Roman" w:hAnsi="Times New Roman" w:cs="Times New Roman"/>
          <w:bCs/>
          <w:sz w:val="24"/>
          <w:szCs w:val="24"/>
        </w:rPr>
      </w:pPr>
    </w:p>
    <w:p w:rsidR="00EB41AE" w:rsidRPr="00040AF5"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sidRPr="004707C2">
        <w:rPr>
          <w:rFonts w:ascii="Times New Roman" w:eastAsia="Times New Roman" w:hAnsi="Times New Roman" w:cs="Times New Roman"/>
          <w:b/>
          <w:bCs/>
          <w:sz w:val="28"/>
          <w:szCs w:val="28"/>
          <w:u w:val="single"/>
        </w:rPr>
        <w:t>8</w:t>
      </w:r>
      <w:r w:rsidR="00F6101E" w:rsidRPr="004707C2">
        <w:rPr>
          <w:rFonts w:ascii="Times New Roman" w:eastAsia="Times New Roman" w:hAnsi="Times New Roman" w:cs="Times New Roman"/>
          <w:b/>
          <w:bCs/>
          <w:sz w:val="28"/>
          <w:szCs w:val="28"/>
          <w:u w:val="single"/>
        </w:rPr>
        <w:t>. Piedāvājumu vērtēšana</w:t>
      </w:r>
      <w:bookmarkEnd w:id="6"/>
    </w:p>
    <w:p w:rsidR="005F646B" w:rsidRPr="00AD24CE"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7E6B01">
        <w:rPr>
          <w:rFonts w:ascii="Times New Roman" w:hAnsi="Times New Roman"/>
          <w:bCs/>
          <w:color w:val="000000"/>
          <w:sz w:val="24"/>
          <w:szCs w:val="24"/>
        </w:rPr>
        <w:t xml:space="preserve">atvēršanu </w:t>
      </w:r>
      <w:r w:rsidRPr="00AD24CE">
        <w:rPr>
          <w:rFonts w:ascii="Times New Roman" w:hAnsi="Times New Roman"/>
          <w:bCs/>
          <w:color w:val="000000"/>
          <w:sz w:val="24"/>
          <w:szCs w:val="24"/>
        </w:rPr>
        <w:t>un vērtēšanu iepirkuma komisija veic slēgtā sēdē.</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E07859" w:rsidRPr="00FD4E10" w:rsidRDefault="00F6101E" w:rsidP="00FD4E10">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 iepirkuma 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w:t>
      </w:r>
      <w:r w:rsidR="00FD4E10">
        <w:rPr>
          <w:rFonts w:ascii="Times New Roman" w:hAnsi="Times New Roman"/>
          <w:sz w:val="24"/>
          <w:szCs w:val="24"/>
        </w:rPr>
        <w:t>Salīdzinot pretendentu piedāvātās līgumcenas</w:t>
      </w:r>
      <w:r w:rsidR="00F6101E" w:rsidRPr="00406BF2">
        <w:rPr>
          <w:rFonts w:ascii="Times New Roman" w:hAnsi="Times New Roman"/>
          <w:sz w:val="24"/>
          <w:szCs w:val="24"/>
        </w:rPr>
        <w:t xml:space="preserve">, iepirkuma komisija ņem vērā labojumus. </w:t>
      </w:r>
    </w:p>
    <w:p w:rsidR="00FD4E10" w:rsidRDefault="00FD4E10"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Pr>
          <w:rFonts w:ascii="Times New Roman" w:hAnsi="Times New Roman"/>
          <w:sz w:val="24"/>
          <w:szCs w:val="24"/>
        </w:rPr>
        <w:t>.</w:t>
      </w:r>
    </w:p>
    <w:p w:rsidR="00D77CFE"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Nosaka</w:t>
      </w:r>
      <w:r w:rsidR="00F6101E" w:rsidRPr="00406BF2">
        <w:rPr>
          <w:rFonts w:ascii="Times New Roman" w:hAnsi="Times New Roman"/>
          <w:sz w:val="24"/>
          <w:szCs w:val="24"/>
        </w:rPr>
        <w:t xml:space="preserve"> pretendentu, kuram būtu piešķiramas līguma slēgšanas tiesības, izvēloties no piedāvājumiem, kas atbilst </w:t>
      </w:r>
      <w:r w:rsidR="0020153D">
        <w:rPr>
          <w:rFonts w:ascii="Times New Roman" w:hAnsi="Times New Roman"/>
          <w:sz w:val="24"/>
          <w:szCs w:val="24"/>
        </w:rPr>
        <w:t>8.3.1.-8.3.3.punktu</w:t>
      </w:r>
      <w:r w:rsidR="00F6101E" w:rsidRPr="00406BF2">
        <w:rPr>
          <w:rFonts w:ascii="Times New Roman" w:hAnsi="Times New Roman"/>
          <w:sz w:val="24"/>
          <w:szCs w:val="24"/>
        </w:rPr>
        <w:t xml:space="preserve"> prasībām, piedāvājumu ar viszemāko piedāvāto līgumcenu</w:t>
      </w:r>
      <w:r w:rsidR="00D77CFE">
        <w:rPr>
          <w:rFonts w:ascii="Times New Roman" w:hAnsi="Times New Roman"/>
          <w:sz w:val="24"/>
          <w:szCs w:val="24"/>
        </w:rPr>
        <w:t>.</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6241D9">
        <w:rPr>
          <w:rFonts w:ascii="Times New Roman" w:hAnsi="Times New Roman"/>
          <w:sz w:val="24"/>
          <w:szCs w:val="24"/>
        </w:rPr>
        <w:t>ārbauda, vai 8.3.4.punkt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CA7C48"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eastAsia="Calibri" w:hAnsi="Times New Roman"/>
          <w:sz w:val="24"/>
          <w:szCs w:val="24"/>
        </w:rPr>
        <w:t xml:space="preserve">Pārbauda, vai </w:t>
      </w:r>
      <w:r w:rsidR="00D97D10">
        <w:rPr>
          <w:rFonts w:ascii="Times New Roman" w:eastAsia="Calibri" w:hAnsi="Times New Roman"/>
          <w:sz w:val="24"/>
          <w:szCs w:val="24"/>
        </w:rPr>
        <w:t>8.3.4</w:t>
      </w:r>
      <w:r>
        <w:rPr>
          <w:rFonts w:ascii="Times New Roman" w:eastAsia="Calibri" w:hAnsi="Times New Roman"/>
          <w:sz w:val="24"/>
          <w:szCs w:val="24"/>
        </w:rPr>
        <w:t xml:space="preserve"> punktā minētais </w:t>
      </w:r>
      <w:r w:rsidRPr="00406BF2">
        <w:rPr>
          <w:rFonts w:ascii="Times New Roman" w:eastAsia="Calibri" w:hAnsi="Times New Roman"/>
          <w:sz w:val="24"/>
          <w:szCs w:val="24"/>
        </w:rPr>
        <w:t xml:space="preserve">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CA7C48" w:rsidRPr="00563CFF" w:rsidRDefault="00CA7C48"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8.3.4.punktā minētais pretendents kā sākotnējo p</w:t>
      </w:r>
      <w:r w:rsidR="0078708C">
        <w:rPr>
          <w:rFonts w:ascii="Times New Roman" w:eastAsia="Calibri" w:hAnsi="Times New Roman"/>
          <w:sz w:val="24"/>
          <w:szCs w:val="24"/>
        </w:rPr>
        <w:t>ierādījumu atbilstībai pretenden</w:t>
      </w:r>
      <w:r>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654649">
        <w:rPr>
          <w:rFonts w:ascii="Times New Roman" w:hAnsi="Times New Roman"/>
          <w:sz w:val="24"/>
          <w:szCs w:val="24"/>
        </w:rPr>
        <w:t>8.3.4.punktā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2801EA">
        <w:rPr>
          <w:rFonts w:ascii="Times New Roman" w:hAnsi="Times New Roman"/>
          <w:sz w:val="24"/>
          <w:szCs w:val="24"/>
        </w:rPr>
        <w:t>8.3.4.punktā minētais</w:t>
      </w:r>
      <w:r w:rsidR="00047E47">
        <w:rPr>
          <w:rFonts w:ascii="Times New Roman" w:hAnsi="Times New Roman"/>
          <w:sz w:val="24"/>
          <w:szCs w:val="24"/>
        </w:rPr>
        <w:t xml:space="preserve"> </w:t>
      </w:r>
      <w:r w:rsidR="002801EA">
        <w:rPr>
          <w:rFonts w:ascii="Times New Roman" w:hAnsi="Times New Roman"/>
          <w:sz w:val="24"/>
          <w:szCs w:val="24"/>
        </w:rPr>
        <w:t>pretendents/šī pretendenta piedāvājums kādā no 8.3.5 –</w:t>
      </w:r>
      <w:r w:rsidR="0044386B">
        <w:rPr>
          <w:rFonts w:ascii="Times New Roman" w:hAnsi="Times New Roman"/>
          <w:sz w:val="24"/>
          <w:szCs w:val="24"/>
        </w:rPr>
        <w:t xml:space="preserve"> 8.3.8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4D5AEE">
        <w:rPr>
          <w:rFonts w:ascii="Times New Roman" w:hAnsi="Times New Roman"/>
          <w:sz w:val="24"/>
          <w:szCs w:val="24"/>
        </w:rPr>
        <w:t>norādīta</w:t>
      </w:r>
      <w:r w:rsidR="00920019" w:rsidRPr="00406BF2">
        <w:rPr>
          <w:rFonts w:ascii="Times New Roman" w:hAnsi="Times New Roman"/>
          <w:sz w:val="24"/>
          <w:szCs w:val="24"/>
        </w:rPr>
        <w:t>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A8265E" w:rsidRPr="00A8265E">
        <w:rPr>
          <w:rFonts w:ascii="Times New Roman" w:hAnsi="Times New Roman"/>
          <w:sz w:val="24"/>
          <w:szCs w:val="24"/>
        </w:rPr>
        <w:t>.3.4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0153D">
        <w:rPr>
          <w:rFonts w:ascii="Times New Roman" w:hAnsi="Times New Roman"/>
          <w:sz w:val="24"/>
          <w:szCs w:val="24"/>
        </w:rPr>
        <w:t xml:space="preserve"> un attiecībā uz to veic 8.3.5 – 8.3.8.punktos minētās pārbaudes</w:t>
      </w:r>
      <w:r w:rsidRPr="00406BF2">
        <w:rPr>
          <w:rFonts w:ascii="Times New Roman" w:hAnsi="Times New Roman"/>
          <w:sz w:val="24"/>
          <w:szCs w:val="24"/>
        </w:rPr>
        <w:t>.</w:t>
      </w:r>
    </w:p>
    <w:p w:rsidR="00F6101E" w:rsidRPr="00406BF2"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406BF2">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Triju darba dienu laikā pēc lēmuma pieņemšanas visi pretendenti tiek informēti par pieņemto lēmumu</w:t>
      </w:r>
      <w:r w:rsidR="00732DCB">
        <w:rPr>
          <w:rFonts w:ascii="Times New Roman" w:hAnsi="Times New Roman"/>
          <w:iCs/>
          <w:color w:val="000000"/>
          <w:sz w:val="24"/>
          <w:szCs w:val="24"/>
        </w:rPr>
        <w:t xml:space="preserve">, </w:t>
      </w:r>
      <w:r w:rsidR="00732DCB" w:rsidRPr="008D3600">
        <w:rPr>
          <w:rFonts w:ascii="Times New Roman" w:hAnsi="Times New Roman"/>
          <w:iCs/>
          <w:color w:val="000000"/>
          <w:sz w:val="24"/>
          <w:szCs w:val="24"/>
        </w:rPr>
        <w:t xml:space="preserve">un lēmuma izraksts tiek publicēts pasūtītāja mājaslapas </w:t>
      </w:r>
      <w:hyperlink r:id="rId17" w:history="1">
        <w:r w:rsidR="00732DCB" w:rsidRPr="008D3600">
          <w:rPr>
            <w:rFonts w:ascii="Times New Roman" w:hAnsi="Times New Roman"/>
            <w:iCs/>
            <w:color w:val="0000FF"/>
            <w:sz w:val="24"/>
            <w:szCs w:val="24"/>
            <w:u w:val="single"/>
          </w:rPr>
          <w:t>www.priekulesnovads.lv</w:t>
        </w:r>
      </w:hyperlink>
      <w:r w:rsidR="00732DCB" w:rsidRPr="008D3600">
        <w:rPr>
          <w:rFonts w:ascii="Times New Roman" w:hAnsi="Times New Roman"/>
          <w:iCs/>
          <w:color w:val="000000"/>
          <w:sz w:val="24"/>
          <w:szCs w:val="24"/>
        </w:rPr>
        <w:t xml:space="preserve"> </w:t>
      </w:r>
      <w:r w:rsidR="00732DCB" w:rsidRPr="008D3600">
        <w:rPr>
          <w:rFonts w:ascii="Times New Roman" w:hAnsi="Times New Roman"/>
          <w:sz w:val="24"/>
          <w:szCs w:val="24"/>
        </w:rPr>
        <w:t>sadaļā ”Publiskie iepirkumi” pie konkrētā iepirkuma paziņojuma ar norādi „Lēmums”</w:t>
      </w:r>
      <w:r w:rsidR="00564E4B" w:rsidRPr="00EE37F1">
        <w:rPr>
          <w:rFonts w:ascii="Times New Roman" w:hAnsi="Times New Roman"/>
          <w:iCs/>
          <w:color w:val="000000"/>
          <w:sz w:val="24"/>
          <w:szCs w:val="24"/>
        </w:rPr>
        <w:t>.</w:t>
      </w:r>
    </w:p>
    <w:p w:rsidR="00EE37F1" w:rsidRPr="00EE37F1" w:rsidRDefault="00ED43B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eastAsia="Calibri" w:hAnsi="Times New Roman"/>
          <w:sz w:val="24"/>
          <w:szCs w:val="24"/>
        </w:rPr>
        <w:t>Pasūtītājs</w:t>
      </w:r>
      <w:r w:rsidR="00F6101E" w:rsidRPr="00EE37F1">
        <w:rPr>
          <w:rFonts w:ascii="Times New Roman" w:hAnsi="Times New Roman"/>
          <w:sz w:val="24"/>
          <w:szCs w:val="24"/>
        </w:rPr>
        <w:t xml:space="preserve"> slēdz līgumu (</w:t>
      </w:r>
      <w:r w:rsidR="00F6101E" w:rsidRPr="00556AE2">
        <w:rPr>
          <w:rFonts w:ascii="Times New Roman" w:hAnsi="Times New Roman"/>
          <w:sz w:val="24"/>
          <w:szCs w:val="24"/>
        </w:rPr>
        <w:t xml:space="preserve">nolikuma </w:t>
      </w:r>
      <w:r w:rsidR="009C2DF2" w:rsidRPr="00556AE2">
        <w:rPr>
          <w:rFonts w:ascii="Times New Roman" w:hAnsi="Times New Roman"/>
          <w:sz w:val="24"/>
          <w:szCs w:val="24"/>
        </w:rPr>
        <w:t>10</w:t>
      </w:r>
      <w:r w:rsidR="00F6101E" w:rsidRPr="00556AE2">
        <w:rPr>
          <w:rFonts w:ascii="Times New Roman" w:hAnsi="Times New Roman"/>
          <w:sz w:val="24"/>
          <w:szCs w:val="24"/>
        </w:rPr>
        <w:t>.pielikums</w:t>
      </w:r>
      <w:r w:rsidR="00F6101E" w:rsidRPr="00EE37F1">
        <w:rPr>
          <w:rFonts w:ascii="Times New Roman" w:hAnsi="Times New Roman"/>
          <w:sz w:val="24"/>
          <w:szCs w:val="24"/>
        </w:rPr>
        <w:t>)</w:t>
      </w:r>
      <w:r w:rsidR="00D93448" w:rsidRPr="00EE37F1">
        <w:rPr>
          <w:rFonts w:ascii="Times New Roman" w:hAnsi="Times New Roman"/>
          <w:sz w:val="24"/>
          <w:szCs w:val="24"/>
        </w:rPr>
        <w:t xml:space="preserve"> ar izraudzīto pretendentu</w:t>
      </w:r>
      <w:r w:rsidR="00F6101E" w:rsidRPr="00EE37F1">
        <w:rPr>
          <w:rFonts w:ascii="Times New Roman" w:hAnsi="Times New Roman"/>
          <w:sz w:val="24"/>
          <w:szCs w:val="24"/>
        </w:rPr>
        <w:t>, pamatojoties uz pretendenta iesnieg</w:t>
      </w:r>
      <w:r w:rsidR="00157D5B" w:rsidRPr="00EE37F1">
        <w:rPr>
          <w:rFonts w:ascii="Times New Roman" w:hAnsi="Times New Roman"/>
          <w:sz w:val="24"/>
          <w:szCs w:val="24"/>
        </w:rPr>
        <w:t>to piedāvājumu, un saskaņā ar šī</w:t>
      </w:r>
      <w:r w:rsidR="00F6101E" w:rsidRPr="00EE37F1">
        <w:rPr>
          <w:rFonts w:ascii="Times New Roman" w:hAnsi="Times New Roman"/>
          <w:sz w:val="24"/>
          <w:szCs w:val="24"/>
        </w:rPr>
        <w:t xml:space="preserve"> nolikuma noteikumiem. </w:t>
      </w:r>
    </w:p>
    <w:p w:rsidR="00F6101E" w:rsidRPr="00EE37F1" w:rsidRDefault="00243207"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Pasūtītājs nolikuma 9.2</w:t>
      </w:r>
      <w:r w:rsidR="00F6101E" w:rsidRPr="00EE37F1">
        <w:rPr>
          <w:rFonts w:ascii="Times New Roman" w:hAnsi="Times New Roman"/>
          <w:sz w:val="24"/>
          <w:szCs w:val="24"/>
        </w:rPr>
        <w:t xml:space="preserve">.punktā minētā līguma tekstu publicē pašvaldības mājaslapā </w:t>
      </w:r>
      <w:hyperlink r:id="rId18" w:history="1">
        <w:r w:rsidR="00F6101E" w:rsidRPr="00EE37F1">
          <w:rPr>
            <w:rFonts w:ascii="Times New Roman" w:hAnsi="Times New Roman"/>
            <w:color w:val="0000FF"/>
            <w:sz w:val="24"/>
            <w:szCs w:val="24"/>
            <w:u w:val="single"/>
          </w:rPr>
          <w:t>www.priekulesnovads.lv</w:t>
        </w:r>
      </w:hyperlink>
      <w:r w:rsidR="00F6101E" w:rsidRPr="00EE37F1">
        <w:rPr>
          <w:rFonts w:ascii="Times New Roman" w:hAnsi="Times New Roman"/>
          <w:sz w:val="24"/>
          <w:szCs w:val="24"/>
        </w:rPr>
        <w:t xml:space="preserve"> sadaļā ”Publiskie iepirkumi” pie konkrētā iepirkuma informācijas </w:t>
      </w:r>
      <w:r w:rsidR="007D15CB" w:rsidRPr="00EE37F1">
        <w:rPr>
          <w:rFonts w:ascii="Times New Roman" w:hAnsi="Times New Roman"/>
          <w:sz w:val="24"/>
          <w:szCs w:val="24"/>
        </w:rPr>
        <w:t>desmit darbdienu laikā pēc tam</w:t>
      </w:r>
      <w:r w:rsidR="00F6101E" w:rsidRPr="00EE37F1">
        <w:rPr>
          <w:rFonts w:ascii="Times New Roman" w:hAnsi="Times New Roman"/>
          <w:sz w:val="24"/>
          <w:szCs w:val="24"/>
        </w:rPr>
        <w:t>, kad šis līgums stājas spēkā, atbilstoši normatīvajos aktos noteiktajai kārtībai</w:t>
      </w:r>
      <w:r w:rsidR="00EF4382" w:rsidRPr="00EE37F1">
        <w:rPr>
          <w:rFonts w:ascii="Times New Roman" w:hAnsi="Times New Roman"/>
          <w:sz w:val="24"/>
          <w:szCs w:val="24"/>
        </w:rPr>
        <w:t>,</w:t>
      </w:r>
      <w:r w:rsidR="00F6101E" w:rsidRPr="00EE37F1">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8D4060">
        <w:rPr>
          <w:rFonts w:ascii="Times New Roman" w:eastAsia="Times New Roman" w:hAnsi="Times New Roman" w:cs="Times New Roman"/>
          <w:b/>
          <w:bCs/>
          <w:sz w:val="28"/>
          <w:szCs w:val="28"/>
          <w:u w:val="single"/>
        </w:rPr>
        <w:t>10</w:t>
      </w:r>
      <w:r w:rsidR="00F6101E" w:rsidRPr="008D4060">
        <w:rPr>
          <w:rFonts w:ascii="Times New Roman" w:eastAsia="Times New Roman" w:hAnsi="Times New Roman" w:cs="Times New Roman"/>
          <w:b/>
          <w:bCs/>
          <w:sz w:val="28"/>
          <w:szCs w:val="28"/>
          <w:u w:val="single"/>
        </w:rPr>
        <w:t>. Pielikumu saraksts</w:t>
      </w:r>
    </w:p>
    <w:p w:rsidR="00F6101E" w:rsidRPr="007B465A"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B93176">
        <w:rPr>
          <w:rFonts w:ascii="Times New Roman" w:eastAsia="Times New Roman" w:hAnsi="Times New Roman" w:cs="Times New Roman"/>
          <w:color w:val="000000"/>
          <w:sz w:val="24"/>
          <w:szCs w:val="24"/>
        </w:rPr>
        <w:t xml:space="preserve">Nolikumam ir </w:t>
      </w:r>
      <w:r w:rsidRPr="007B465A">
        <w:rPr>
          <w:rFonts w:ascii="Times New Roman" w:eastAsia="Times New Roman" w:hAnsi="Times New Roman" w:cs="Times New Roman"/>
          <w:color w:val="000000"/>
          <w:sz w:val="24"/>
          <w:szCs w:val="24"/>
        </w:rPr>
        <w:t xml:space="preserve">pievienoti </w:t>
      </w:r>
      <w:r w:rsidR="008D4060" w:rsidRPr="007B465A">
        <w:rPr>
          <w:rFonts w:ascii="Times New Roman" w:eastAsia="Times New Roman" w:hAnsi="Times New Roman" w:cs="Times New Roman"/>
          <w:color w:val="000000"/>
          <w:sz w:val="24"/>
          <w:szCs w:val="24"/>
        </w:rPr>
        <w:t>11</w:t>
      </w:r>
      <w:r w:rsidRPr="007B465A">
        <w:rPr>
          <w:rFonts w:ascii="Times New Roman" w:eastAsia="Times New Roman" w:hAnsi="Times New Roman" w:cs="Times New Roman"/>
          <w:color w:val="000000"/>
          <w:sz w:val="24"/>
          <w:szCs w:val="24"/>
        </w:rPr>
        <w:t xml:space="preserve"> (</w:t>
      </w:r>
      <w:r w:rsidR="008D4060" w:rsidRPr="007B465A">
        <w:rPr>
          <w:rFonts w:ascii="Times New Roman" w:eastAsia="Times New Roman" w:hAnsi="Times New Roman" w:cs="Times New Roman"/>
          <w:color w:val="000000"/>
          <w:sz w:val="24"/>
          <w:szCs w:val="24"/>
        </w:rPr>
        <w:t>vien</w:t>
      </w:r>
      <w:r w:rsidR="007F767D" w:rsidRPr="007B465A">
        <w:rPr>
          <w:rFonts w:ascii="Times New Roman" w:eastAsia="Times New Roman" w:hAnsi="Times New Roman" w:cs="Times New Roman"/>
          <w:color w:val="000000"/>
          <w:sz w:val="24"/>
          <w:szCs w:val="24"/>
        </w:rPr>
        <w:t>padsmit</w:t>
      </w:r>
      <w:r w:rsidRPr="007B465A">
        <w:rPr>
          <w:rFonts w:ascii="Times New Roman" w:eastAsia="Times New Roman" w:hAnsi="Times New Roman" w:cs="Times New Roman"/>
          <w:color w:val="000000"/>
          <w:sz w:val="24"/>
          <w:szCs w:val="24"/>
        </w:rPr>
        <w:t>) pielikumi, kas ir nolikuma neatņemamas sastāvdaļas:</w:t>
      </w:r>
    </w:p>
    <w:p w:rsidR="00F757F8" w:rsidRPr="00B93176"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7B465A">
        <w:rPr>
          <w:rFonts w:ascii="Times New Roman" w:eastAsia="Calibri" w:hAnsi="Times New Roman" w:cs="Times New Roman"/>
          <w:sz w:val="24"/>
          <w:szCs w:val="24"/>
        </w:rPr>
        <w:t>1.pielikums</w:t>
      </w:r>
      <w:r w:rsidRPr="007B465A">
        <w:rPr>
          <w:rFonts w:ascii="Times New Roman" w:eastAsia="Calibri" w:hAnsi="Times New Roman" w:cs="Times New Roman"/>
          <w:sz w:val="24"/>
          <w:szCs w:val="24"/>
        </w:rPr>
        <w:tab/>
      </w:r>
      <w:r w:rsidRPr="007B465A">
        <w:rPr>
          <w:rFonts w:ascii="Times New Roman" w:eastAsia="Calibri" w:hAnsi="Times New Roman" w:cs="Times New Roman"/>
          <w:sz w:val="24"/>
          <w:szCs w:val="24"/>
        </w:rPr>
        <w:tab/>
        <w:t>Finanšu</w:t>
      </w:r>
      <w:r w:rsidRPr="00B93176">
        <w:rPr>
          <w:rFonts w:ascii="Times New Roman" w:eastAsia="Calibri" w:hAnsi="Times New Roman" w:cs="Times New Roman"/>
          <w:sz w:val="24"/>
          <w:szCs w:val="24"/>
        </w:rPr>
        <w:t xml:space="preserve"> piedāvājums </w:t>
      </w:r>
    </w:p>
    <w:p w:rsidR="00E16EF1" w:rsidRPr="00B93176" w:rsidRDefault="008D4060"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E16EF1" w:rsidRPr="00B93176">
        <w:rPr>
          <w:rFonts w:ascii="Times New Roman" w:eastAsia="Calibri" w:hAnsi="Times New Roman" w:cs="Times New Roman"/>
          <w:color w:val="000000"/>
          <w:sz w:val="24"/>
          <w:szCs w:val="24"/>
        </w:rPr>
        <w:t>.pielikums</w:t>
      </w:r>
      <w:r w:rsidR="00E16EF1" w:rsidRPr="00B93176">
        <w:rPr>
          <w:rFonts w:ascii="Times New Roman" w:eastAsia="Calibri" w:hAnsi="Times New Roman" w:cs="Times New Roman"/>
          <w:color w:val="000000"/>
          <w:sz w:val="24"/>
          <w:szCs w:val="24"/>
        </w:rPr>
        <w:tab/>
        <w:t>Informācija par pretendenta rīcībā esošajiem speciālistiem</w:t>
      </w:r>
    </w:p>
    <w:p w:rsidR="00BD3215" w:rsidRDefault="008D406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BD3215">
        <w:rPr>
          <w:rFonts w:ascii="Times New Roman" w:eastAsia="Calibri" w:hAnsi="Times New Roman" w:cs="Times New Roman"/>
          <w:color w:val="000000"/>
          <w:sz w:val="24"/>
          <w:szCs w:val="24"/>
        </w:rPr>
        <w:t>.pielikums</w:t>
      </w:r>
      <w:r w:rsidR="00BD3215">
        <w:rPr>
          <w:rFonts w:ascii="Times New Roman" w:eastAsia="Calibri" w:hAnsi="Times New Roman" w:cs="Times New Roman"/>
          <w:color w:val="000000"/>
          <w:sz w:val="24"/>
          <w:szCs w:val="24"/>
        </w:rPr>
        <w:tab/>
      </w:r>
      <w:r w:rsidR="00916458">
        <w:rPr>
          <w:rFonts w:ascii="Times New Roman" w:eastAsia="Calibri" w:hAnsi="Times New Roman" w:cs="Times New Roman"/>
          <w:color w:val="000000"/>
          <w:sz w:val="24"/>
          <w:szCs w:val="24"/>
        </w:rPr>
        <w:t>Speciālista apliecinājums</w:t>
      </w:r>
    </w:p>
    <w:p w:rsidR="0024454B" w:rsidRPr="00B93176" w:rsidRDefault="008D4060"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1D667E" w:rsidRPr="00B93176">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B93176" w:rsidRDefault="008D4060"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24454B" w:rsidRPr="00B93176">
        <w:rPr>
          <w:rFonts w:ascii="Times New Roman" w:eastAsia="Calibri" w:hAnsi="Times New Roman" w:cs="Times New Roman"/>
          <w:color w:val="000000"/>
          <w:sz w:val="24"/>
          <w:szCs w:val="24"/>
        </w:rPr>
        <w:t>.pielikums</w:t>
      </w:r>
      <w:r w:rsidR="00F60009" w:rsidRPr="00B93176">
        <w:rPr>
          <w:rFonts w:ascii="Times New Roman" w:eastAsia="Calibri" w:hAnsi="Times New Roman" w:cs="Times New Roman"/>
          <w:color w:val="000000"/>
          <w:sz w:val="24"/>
          <w:szCs w:val="24"/>
        </w:rPr>
        <w:tab/>
      </w:r>
      <w:r w:rsidR="008A5CD0" w:rsidRPr="00B93176">
        <w:rPr>
          <w:rFonts w:ascii="Times New Roman" w:eastAsia="Calibri" w:hAnsi="Times New Roman" w:cs="Times New Roman"/>
          <w:color w:val="000000"/>
          <w:sz w:val="24"/>
          <w:szCs w:val="24"/>
        </w:rPr>
        <w:t>Personas, uz kuras iespējām pretendents balstās, apliecinājums</w:t>
      </w:r>
    </w:p>
    <w:p w:rsidR="00FF736A" w:rsidRPr="00B93176"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24454B" w:rsidRPr="00B93176">
        <w:rPr>
          <w:rFonts w:ascii="Times New Roman" w:eastAsia="Calibri" w:hAnsi="Times New Roman" w:cs="Times New Roman"/>
          <w:color w:val="000000"/>
          <w:sz w:val="24"/>
          <w:szCs w:val="24"/>
        </w:rPr>
        <w:t>.pielikums</w:t>
      </w:r>
      <w:r w:rsidR="008A5CD0" w:rsidRPr="00B93176">
        <w:rPr>
          <w:rFonts w:ascii="Times New Roman" w:eastAsia="Calibri" w:hAnsi="Times New Roman" w:cs="Times New Roman"/>
          <w:color w:val="000000"/>
          <w:sz w:val="24"/>
          <w:szCs w:val="24"/>
        </w:rPr>
        <w:tab/>
      </w:r>
      <w:r w:rsidR="00FF736A" w:rsidRPr="00B93176">
        <w:rPr>
          <w:rFonts w:ascii="Times New Roman" w:eastAsia="Calibri" w:hAnsi="Times New Roman" w:cs="Times New Roman"/>
          <w:color w:val="000000"/>
          <w:sz w:val="24"/>
          <w:szCs w:val="24"/>
        </w:rPr>
        <w:t>Informācija par pretendenta piesaistītajiem apakšuzņēmējiem</w:t>
      </w:r>
    </w:p>
    <w:p w:rsidR="0024454B" w:rsidRPr="00B93176"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B93176">
        <w:rPr>
          <w:rFonts w:ascii="Times New Roman" w:eastAsia="Calibri" w:hAnsi="Times New Roman" w:cs="Times New Roman"/>
          <w:color w:val="000000"/>
          <w:sz w:val="24"/>
          <w:szCs w:val="24"/>
        </w:rPr>
        <w:tab/>
        <w:t>un tiem nododamo darbu saraksts un apjoms</w:t>
      </w:r>
    </w:p>
    <w:p w:rsidR="0024454B" w:rsidRPr="00B93176"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t>Pretendenta piesaistītā apakšuzņēmēja apliecinājums</w:t>
      </w:r>
    </w:p>
    <w:p w:rsidR="0081536B" w:rsidRPr="0081536B" w:rsidRDefault="008D4060"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24454B" w:rsidRPr="00B93176">
        <w:rPr>
          <w:rFonts w:ascii="Times New Roman" w:eastAsia="Calibri" w:hAnsi="Times New Roman" w:cs="Times New Roman"/>
          <w:color w:val="000000"/>
          <w:sz w:val="24"/>
          <w:szCs w:val="24"/>
        </w:rPr>
        <w:t>.pielikums</w:t>
      </w:r>
      <w:r w:rsidR="00FF736A" w:rsidRPr="00B93176">
        <w:rPr>
          <w:rFonts w:ascii="Times New Roman" w:eastAsia="Calibri" w:hAnsi="Times New Roman" w:cs="Times New Roman"/>
          <w:color w:val="000000"/>
          <w:sz w:val="24"/>
          <w:szCs w:val="24"/>
        </w:rPr>
        <w:tab/>
      </w:r>
      <w:r w:rsidR="0081536B" w:rsidRPr="0081536B">
        <w:rPr>
          <w:rFonts w:ascii="Times New Roman" w:eastAsia="Calibri" w:hAnsi="Times New Roman" w:cs="Times New Roman"/>
          <w:color w:val="000000"/>
          <w:sz w:val="24"/>
          <w:szCs w:val="24"/>
        </w:rPr>
        <w:t>Apliecinājums par pretendenta/tā piesaistītā apakšuzņēmēja</w:t>
      </w:r>
    </w:p>
    <w:p w:rsidR="00467A4B"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81536B">
        <w:rPr>
          <w:rFonts w:ascii="Times New Roman" w:eastAsia="Calibri" w:hAnsi="Times New Roman" w:cs="Times New Roman"/>
          <w:color w:val="000000"/>
          <w:sz w:val="24"/>
          <w:szCs w:val="24"/>
        </w:rPr>
        <w:t>atbilstību/neatbilstību mazā vai v</w:t>
      </w:r>
      <w:r w:rsidR="008D4060">
        <w:rPr>
          <w:rFonts w:ascii="Times New Roman" w:eastAsia="Calibri" w:hAnsi="Times New Roman" w:cs="Times New Roman"/>
          <w:color w:val="000000"/>
          <w:sz w:val="24"/>
          <w:szCs w:val="24"/>
        </w:rPr>
        <w:t>idējā uzņēmuma</w:t>
      </w:r>
      <w:r w:rsidRPr="0081536B">
        <w:rPr>
          <w:rFonts w:ascii="Times New Roman" w:eastAsia="Calibri" w:hAnsi="Times New Roman" w:cs="Times New Roman"/>
          <w:color w:val="000000"/>
          <w:sz w:val="24"/>
          <w:szCs w:val="24"/>
        </w:rPr>
        <w:t xml:space="preserve"> statusam</w:t>
      </w:r>
    </w:p>
    <w:p w:rsidR="0024454B"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467A4B">
        <w:rPr>
          <w:rFonts w:ascii="Times New Roman" w:eastAsia="Calibri" w:hAnsi="Times New Roman" w:cs="Times New Roman"/>
          <w:color w:val="000000"/>
          <w:sz w:val="24"/>
          <w:szCs w:val="24"/>
        </w:rPr>
        <w:t xml:space="preserve">.pielikums </w:t>
      </w:r>
      <w:r w:rsidR="00467A4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Darbu izpildes kalendārais grafiks</w:t>
      </w:r>
    </w:p>
    <w:p w:rsidR="0081536B" w:rsidRDefault="008D4060"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81536B">
        <w:rPr>
          <w:rFonts w:ascii="Times New Roman" w:eastAsia="Calibri" w:hAnsi="Times New Roman" w:cs="Times New Roman"/>
          <w:color w:val="000000"/>
          <w:sz w:val="24"/>
          <w:szCs w:val="24"/>
        </w:rPr>
        <w:t>.pielikums</w:t>
      </w:r>
      <w:r w:rsidR="0081536B">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Līguma projekts</w:t>
      </w:r>
    </w:p>
    <w:p w:rsidR="00916458" w:rsidRDefault="008D4060" w:rsidP="00916458">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916458">
        <w:rPr>
          <w:rFonts w:ascii="Times New Roman" w:eastAsia="Calibri" w:hAnsi="Times New Roman" w:cs="Times New Roman"/>
          <w:color w:val="000000"/>
          <w:sz w:val="24"/>
          <w:szCs w:val="24"/>
        </w:rPr>
        <w:t>.pielikums</w:t>
      </w:r>
      <w:r w:rsidR="00916458">
        <w:rPr>
          <w:rFonts w:ascii="Times New Roman" w:eastAsia="Calibri" w:hAnsi="Times New Roman" w:cs="Times New Roman"/>
          <w:color w:val="000000"/>
          <w:sz w:val="24"/>
          <w:szCs w:val="24"/>
        </w:rPr>
        <w:tab/>
        <w:t xml:space="preserve">Tehniskā specifikācija </w:t>
      </w:r>
      <w:r w:rsidR="00835E60">
        <w:rPr>
          <w:rFonts w:ascii="Times New Roman" w:eastAsia="Calibri" w:hAnsi="Times New Roman" w:cs="Times New Roman"/>
          <w:color w:val="000000"/>
          <w:sz w:val="24"/>
          <w:szCs w:val="24"/>
        </w:rPr>
        <w:t>(tikai elektroniskā formā</w:t>
      </w:r>
      <w:r w:rsidR="00916458">
        <w:rPr>
          <w:rFonts w:ascii="Times New Roman" w:eastAsia="Calibri" w:hAnsi="Times New Roman" w:cs="Times New Roman"/>
          <w:color w:val="000000"/>
          <w:sz w:val="24"/>
          <w:szCs w:val="24"/>
        </w:rPr>
        <w:t>)</w:t>
      </w:r>
    </w:p>
    <w:p w:rsidR="00AD13C5" w:rsidRDefault="00AD13C5" w:rsidP="00AD13C5">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916458" w:rsidRPr="00917388" w:rsidRDefault="0091645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p>
    <w:p w:rsidR="006C00DE" w:rsidRDefault="006C00DE">
      <w:pPr>
        <w:rPr>
          <w:rFonts w:ascii="Times New Roman" w:eastAsia="Times New Roman" w:hAnsi="Times New Roman" w:cs="Times New Roman"/>
          <w:b/>
          <w:sz w:val="20"/>
          <w:szCs w:val="24"/>
        </w:rPr>
      </w:pPr>
    </w:p>
    <w:p w:rsidR="0081536B" w:rsidRDefault="00233DE0" w:rsidP="00F6101E">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p>
    <w:p w:rsidR="0081536B" w:rsidRDefault="0081536B">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5D4434" w:rsidRPr="00AF7057" w:rsidRDefault="005D4434" w:rsidP="005D4434">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t>1.pielikums</w:t>
      </w:r>
    </w:p>
    <w:p w:rsidR="005D4434" w:rsidRDefault="005D4434"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5D4434" w:rsidRDefault="005C1B11" w:rsidP="005D4434">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766A3D">
        <w:rPr>
          <w:rFonts w:ascii="Times New Roman" w:eastAsia="Times New Roman" w:hAnsi="Times New Roman" w:cs="Times New Roman"/>
          <w:sz w:val="20"/>
        </w:rPr>
        <w:t>2017/21</w:t>
      </w:r>
      <w:r w:rsidR="005D4434" w:rsidRPr="00AF7057">
        <w:rPr>
          <w:rFonts w:ascii="Times New Roman" w:eastAsia="Times New Roman" w:hAnsi="Times New Roman" w:cs="Times New Roman"/>
          <w:sz w:val="20"/>
        </w:rPr>
        <w:t xml:space="preserve"> </w:t>
      </w:r>
    </w:p>
    <w:p w:rsidR="005D4434" w:rsidRPr="00AF7057" w:rsidRDefault="005D4434" w:rsidP="005D4434">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b/>
          <w:sz w:val="24"/>
          <w:szCs w:val="24"/>
        </w:rPr>
        <w:t>FINANŠU PIEDĀVĀJUMS</w:t>
      </w:r>
    </w:p>
    <w:p w:rsidR="00577C86" w:rsidRPr="009744AF" w:rsidRDefault="00577C86" w:rsidP="00577C86">
      <w:pPr>
        <w:spacing w:after="0"/>
        <w:jc w:val="center"/>
        <w:rPr>
          <w:rFonts w:ascii="Times New Roman" w:eastAsia="Times New Roman" w:hAnsi="Times New Roman" w:cs="Times New Roman"/>
          <w:sz w:val="24"/>
          <w:szCs w:val="24"/>
        </w:rPr>
      </w:pPr>
      <w:r w:rsidRPr="009744AF">
        <w:rPr>
          <w:rFonts w:ascii="Times New Roman" w:eastAsia="Times New Roman" w:hAnsi="Times New Roman" w:cs="Times New Roman"/>
          <w:sz w:val="24"/>
          <w:szCs w:val="24"/>
        </w:rPr>
        <w:t>iepirkumam ar identifikācijas Nr.PNP2017/</w:t>
      </w:r>
      <w:r w:rsidR="008A748A">
        <w:rPr>
          <w:rFonts w:ascii="Times New Roman" w:eastAsia="Times New Roman" w:hAnsi="Times New Roman" w:cs="Times New Roman"/>
          <w:sz w:val="24"/>
          <w:szCs w:val="24"/>
        </w:rPr>
        <w:t>21</w:t>
      </w:r>
    </w:p>
    <w:p w:rsidR="00577C86" w:rsidRPr="00AD4E59" w:rsidRDefault="008309D9" w:rsidP="00577C86">
      <w:pPr>
        <w:spacing w:after="0"/>
        <w:jc w:val="center"/>
        <w:rPr>
          <w:rFonts w:ascii="Times New Roman" w:eastAsia="Times New Roman" w:hAnsi="Times New Roman" w:cs="Times New Roman"/>
          <w:b/>
          <w:bCs/>
          <w:sz w:val="26"/>
          <w:szCs w:val="26"/>
        </w:rPr>
      </w:pPr>
      <w:r w:rsidRPr="009744AF">
        <w:rPr>
          <w:rFonts w:ascii="Times New Roman" w:eastAsia="Times New Roman" w:hAnsi="Times New Roman" w:cs="Times New Roman"/>
          <w:b/>
          <w:bCs/>
          <w:sz w:val="28"/>
          <w:szCs w:val="28"/>
        </w:rPr>
        <w:t>“</w:t>
      </w:r>
      <w:r w:rsidR="004A7CB5">
        <w:rPr>
          <w:rFonts w:ascii="Times New Roman" w:eastAsia="Times New Roman" w:hAnsi="Times New Roman" w:cs="Times New Roman"/>
          <w:b/>
          <w:bCs/>
          <w:sz w:val="26"/>
          <w:szCs w:val="26"/>
        </w:rPr>
        <w:t xml:space="preserve">Siltumtrases izbūve Priekules novada </w:t>
      </w:r>
      <w:r w:rsidR="008A748A">
        <w:rPr>
          <w:rFonts w:ascii="Times New Roman" w:eastAsia="Times New Roman" w:hAnsi="Times New Roman" w:cs="Times New Roman"/>
          <w:b/>
          <w:bCs/>
          <w:sz w:val="26"/>
          <w:szCs w:val="26"/>
        </w:rPr>
        <w:t>Gramzdas</w:t>
      </w:r>
      <w:r w:rsidR="004A7CB5">
        <w:rPr>
          <w:rFonts w:ascii="Times New Roman" w:eastAsia="Times New Roman" w:hAnsi="Times New Roman" w:cs="Times New Roman"/>
          <w:b/>
          <w:bCs/>
          <w:sz w:val="26"/>
          <w:szCs w:val="26"/>
        </w:rPr>
        <w:t xml:space="preserve"> pagastā</w:t>
      </w:r>
      <w:r w:rsidR="00577C86" w:rsidRPr="00AD4E59">
        <w:rPr>
          <w:rFonts w:ascii="Times New Roman" w:eastAsia="Times New Roman" w:hAnsi="Times New Roman" w:cs="Times New Roman"/>
          <w:b/>
          <w:bCs/>
          <w:sz w:val="26"/>
          <w:szCs w:val="26"/>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4B1C2A">
        <w:trPr>
          <w:trHeight w:val="4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4B1C2A">
            <w:pPr>
              <w:spacing w:after="0"/>
              <w:rPr>
                <w:rFonts w:ascii="Times New Roman" w:eastAsia="Times New Roman" w:hAnsi="Times New Roman" w:cs="Times New Roman"/>
                <w:sz w:val="12"/>
                <w:szCs w:val="12"/>
              </w:rPr>
            </w:pPr>
            <w:r w:rsidRPr="0071444C">
              <w:rPr>
                <w:rFonts w:ascii="Times New Roman" w:eastAsia="Times New Roman" w:hAnsi="Times New Roman" w:cs="Times New Roman"/>
                <w:sz w:val="24"/>
                <w:szCs w:val="24"/>
              </w:rPr>
              <w:t>Pretendenta nosaukums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3.1. Mēs piedāvājam veikt </w:t>
      </w:r>
      <w:r w:rsidR="007273B5">
        <w:rPr>
          <w:rFonts w:ascii="Times New Roman" w:eastAsia="Times New Roman" w:hAnsi="Times New Roman" w:cs="Times New Roman"/>
          <w:sz w:val="24"/>
          <w:szCs w:val="24"/>
        </w:rPr>
        <w:t>siltumtrases izbūvi</w:t>
      </w:r>
      <w:r w:rsidR="004E62C0">
        <w:rPr>
          <w:rFonts w:ascii="Times New Roman" w:eastAsia="Times New Roman" w:hAnsi="Times New Roman" w:cs="Times New Roman"/>
          <w:sz w:val="24"/>
          <w:szCs w:val="24"/>
        </w:rPr>
        <w:t xml:space="preserve"> </w:t>
      </w:r>
      <w:r w:rsidR="009820D0">
        <w:rPr>
          <w:rFonts w:ascii="Times New Roman" w:eastAsia="Times New Roman" w:hAnsi="Times New Roman" w:cs="Times New Roman"/>
          <w:sz w:val="24"/>
          <w:szCs w:val="24"/>
        </w:rPr>
        <w:t xml:space="preserve">Priekules novada </w:t>
      </w:r>
      <w:r w:rsidR="00A6124D">
        <w:rPr>
          <w:rFonts w:ascii="Times New Roman" w:eastAsia="Times New Roman" w:hAnsi="Times New Roman" w:cs="Times New Roman"/>
          <w:sz w:val="24"/>
          <w:szCs w:val="24"/>
        </w:rPr>
        <w:t>Gramzdas</w:t>
      </w:r>
      <w:r w:rsidR="007273B5">
        <w:rPr>
          <w:rFonts w:ascii="Times New Roman" w:eastAsia="Times New Roman" w:hAnsi="Times New Roman" w:cs="Times New Roman"/>
          <w:sz w:val="24"/>
          <w:szCs w:val="24"/>
        </w:rPr>
        <w:t xml:space="preserve"> pagastā</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nosacījumiem.</w:t>
      </w:r>
    </w:p>
    <w:p w:rsidR="00362362" w:rsidRPr="000E3248" w:rsidRDefault="00577C86" w:rsidP="000E3248">
      <w:pPr>
        <w:spacing w:before="2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86"/>
        <w:gridCol w:w="1625"/>
        <w:gridCol w:w="2091"/>
      </w:tblGrid>
      <w:tr w:rsidR="00577C86" w:rsidRPr="000226CE" w:rsidTr="006736FD">
        <w:trPr>
          <w:trHeight w:val="601"/>
        </w:trPr>
        <w:tc>
          <w:tcPr>
            <w:tcW w:w="3085" w:type="dxa"/>
            <w:shd w:val="clear" w:color="auto" w:fill="auto"/>
          </w:tcPr>
          <w:p w:rsidR="003E5475" w:rsidRDefault="003E5475" w:rsidP="001E6016">
            <w:pPr>
              <w:tabs>
                <w:tab w:val="center" w:pos="4153"/>
                <w:tab w:val="right" w:pos="8306"/>
              </w:tabs>
              <w:spacing w:after="0"/>
              <w:jc w:val="center"/>
              <w:rPr>
                <w:rFonts w:ascii="Times New Roman" w:eastAsia="Times New Roman" w:hAnsi="Times New Roman" w:cs="Times New Roman"/>
                <w:b/>
                <w:sz w:val="24"/>
                <w:szCs w:val="24"/>
              </w:rPr>
            </w:pPr>
          </w:p>
          <w:p w:rsidR="00577C86" w:rsidRPr="007D63F3" w:rsidRDefault="003E5475" w:rsidP="001E6016">
            <w:pPr>
              <w:tabs>
                <w:tab w:val="center" w:pos="4153"/>
                <w:tab w:val="right" w:pos="830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2486"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625"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2091" w:type="dxa"/>
            <w:shd w:val="clear" w:color="auto" w:fill="auto"/>
          </w:tcPr>
          <w:p w:rsidR="00577C86" w:rsidRPr="000226CE" w:rsidRDefault="00577C86" w:rsidP="006736FD">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r w:rsidR="006736FD">
              <w:rPr>
                <w:rFonts w:ascii="Times New Roman" w:eastAsia="Times New Roman" w:hAnsi="Times New Roman" w:cs="Times New Roman"/>
                <w:b/>
                <w:sz w:val="24"/>
                <w:szCs w:val="24"/>
              </w:rPr>
              <w:t xml:space="preserve"> </w:t>
            </w:r>
            <w:r w:rsidRPr="000226CE">
              <w:rPr>
                <w:rFonts w:ascii="Times New Roman" w:eastAsia="Times New Roman" w:hAnsi="Times New Roman" w:cs="Times New Roman"/>
                <w:b/>
                <w:sz w:val="24"/>
                <w:szCs w:val="24"/>
              </w:rPr>
              <w:t>(EUR)</w:t>
            </w:r>
          </w:p>
        </w:tc>
      </w:tr>
      <w:tr w:rsidR="00577C86" w:rsidRPr="000226CE" w:rsidTr="006736FD">
        <w:trPr>
          <w:trHeight w:val="837"/>
        </w:trPr>
        <w:tc>
          <w:tcPr>
            <w:tcW w:w="3085" w:type="dxa"/>
            <w:shd w:val="clear" w:color="auto" w:fill="auto"/>
            <w:vAlign w:val="center"/>
          </w:tcPr>
          <w:p w:rsidR="00361A98" w:rsidRPr="00AF3376" w:rsidRDefault="00AF3376" w:rsidP="00235AB5">
            <w:pPr>
              <w:tabs>
                <w:tab w:val="center" w:pos="4153"/>
                <w:tab w:val="right" w:pos="830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Siltumtrases izbūve Priekules novada </w:t>
            </w:r>
            <w:r w:rsidR="00235AB5">
              <w:rPr>
                <w:rFonts w:ascii="Times New Roman" w:eastAsia="Times New Roman" w:hAnsi="Times New Roman" w:cs="Times New Roman"/>
                <w:sz w:val="24"/>
                <w:szCs w:val="24"/>
                <w:u w:val="single"/>
              </w:rPr>
              <w:t>Gramzdas</w:t>
            </w:r>
            <w:r>
              <w:rPr>
                <w:rFonts w:ascii="Times New Roman" w:eastAsia="Times New Roman" w:hAnsi="Times New Roman" w:cs="Times New Roman"/>
                <w:sz w:val="24"/>
                <w:szCs w:val="24"/>
                <w:u w:val="single"/>
              </w:rPr>
              <w:t xml:space="preserve"> pagastā</w:t>
            </w:r>
          </w:p>
        </w:tc>
        <w:tc>
          <w:tcPr>
            <w:tcW w:w="2486"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625"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2091"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053E71" w:rsidRPr="000226CE" w:rsidRDefault="00053E71" w:rsidP="00577C86">
      <w:pPr>
        <w:spacing w:after="0"/>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3.3. Apliecinām, ka esam pilnībā iepazinušies ar iepirkuma dokumentiem</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darb</w:t>
      </w:r>
      <w:r w:rsidR="00074500">
        <w:rPr>
          <w:rFonts w:ascii="Times New Roman" w:eastAsia="Times New Roman" w:hAnsi="Times New Roman" w:cs="Times New Roman"/>
          <w:sz w:val="24"/>
          <w:szCs w:val="24"/>
        </w:rPr>
        <w:t>u</w:t>
      </w:r>
      <w:r w:rsidRPr="000226CE">
        <w:rPr>
          <w:rFonts w:ascii="Times New Roman" w:eastAsia="Times New Roman" w:hAnsi="Times New Roman" w:cs="Times New Roman"/>
          <w:sz w:val="24"/>
          <w:szCs w:val="24"/>
        </w:rPr>
        <w:t xml:space="preserve"> apjomu, pielietojamiem materiāliem un prasībām, kā arī būvlaukumu). Apliecinām, ka finanšu piedāvājumā ir iekļauti visi ar darbu veikšanu saistītie izdevumi, lai objektu nodotu ekspluatācijā. </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77C86" w:rsidRPr="000226CE">
        <w:rPr>
          <w:rFonts w:ascii="Times New Roman" w:eastAsia="Times New Roman" w:hAnsi="Times New Roman" w:cs="Times New Roman"/>
          <w:sz w:val="24"/>
          <w:szCs w:val="24"/>
        </w:rPr>
        <w:t>. Apliecinām, ka darbus veiks kvalificēts tehniskais personāls.</w:t>
      </w:r>
    </w:p>
    <w:p w:rsidR="00577C86" w:rsidRPr="000226CE" w:rsidRDefault="000E3248"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77C86" w:rsidRPr="000226CE" w:rsidRDefault="000E3248" w:rsidP="005D443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77C86" w:rsidRPr="000226CE">
        <w:rPr>
          <w:rFonts w:ascii="Times New Roman" w:eastAsia="Times New Roman" w:hAnsi="Times New Roman" w:cs="Times New Roman"/>
          <w:sz w:val="24"/>
          <w:szCs w:val="24"/>
        </w:rPr>
        <w:t>. Apņemamies nodrošināt noteiktās garantijas prasības __________(</w:t>
      </w:r>
      <w:r w:rsidR="00577C86" w:rsidRPr="000226CE">
        <w:rPr>
          <w:rFonts w:ascii="Times New Roman" w:eastAsia="Times New Roman" w:hAnsi="Times New Roman" w:cs="Times New Roman"/>
          <w:i/>
          <w:sz w:val="24"/>
          <w:szCs w:val="24"/>
        </w:rPr>
        <w:t>vārdiem</w:t>
      </w:r>
      <w:r w:rsidR="00577C86" w:rsidRPr="000226CE">
        <w:rPr>
          <w:rFonts w:ascii="Times New Roman" w:eastAsia="Times New Roman" w:hAnsi="Times New Roman" w:cs="Times New Roman"/>
          <w:sz w:val="24"/>
          <w:szCs w:val="24"/>
        </w:rPr>
        <w:t>) mēnešus.</w:t>
      </w:r>
    </w:p>
    <w:p w:rsidR="009744AF" w:rsidRDefault="009744AF"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4A29FE" w:rsidRDefault="004A29FE" w:rsidP="00577C86">
      <w:pPr>
        <w:spacing w:after="0"/>
        <w:jc w:val="both"/>
        <w:rPr>
          <w:rFonts w:ascii="Times New Roman" w:eastAsia="Times New Roman" w:hAnsi="Times New Roman" w:cs="Times New Roman"/>
          <w:sz w:val="24"/>
          <w:szCs w:val="24"/>
        </w:rPr>
      </w:pPr>
    </w:p>
    <w:p w:rsidR="00577C86" w:rsidRPr="005D4434" w:rsidRDefault="00577C86" w:rsidP="00577C86">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005D4434">
        <w:rPr>
          <w:rFonts w:ascii="Times New Roman" w:eastAsia="Times New Roman" w:hAnsi="Times New Roman" w:cs="Times New Roman"/>
          <w:i/>
          <w:sz w:val="20"/>
          <w:szCs w:val="20"/>
        </w:rPr>
        <w:t xml:space="preserve"> </w:t>
      </w:r>
      <w:r w:rsid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AF7057" w:rsidRDefault="00233DE0" w:rsidP="00756BED">
      <w:pPr>
        <w:pageBreakBefore/>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bookmarkStart w:id="7" w:name="OLE_LINK5"/>
      <w:bookmarkStart w:id="8" w:name="OLE_LINK6"/>
      <w:r w:rsidR="00651443">
        <w:rPr>
          <w:rFonts w:ascii="Times New Roman" w:eastAsia="Times New Roman" w:hAnsi="Times New Roman" w:cs="Times New Roman"/>
          <w:b/>
          <w:sz w:val="20"/>
          <w:szCs w:val="24"/>
        </w:rPr>
        <w:tab/>
      </w:r>
      <w:r w:rsidR="00817C4D">
        <w:rPr>
          <w:rFonts w:ascii="Times New Roman" w:eastAsia="Times New Roman" w:hAnsi="Times New Roman" w:cs="Times New Roman"/>
          <w:b/>
          <w:sz w:val="20"/>
          <w:szCs w:val="24"/>
        </w:rPr>
        <w:t xml:space="preserve"> </w:t>
      </w:r>
      <w:r w:rsidR="00756BED">
        <w:rPr>
          <w:rFonts w:ascii="Times New Roman" w:eastAsia="Times New Roman" w:hAnsi="Times New Roman" w:cs="Times New Roman"/>
          <w:b/>
          <w:sz w:val="20"/>
          <w:szCs w:val="24"/>
        </w:rPr>
        <w:t>2</w:t>
      </w:r>
      <w:r w:rsidR="00C40946" w:rsidRPr="00AF7057">
        <w:rPr>
          <w:rFonts w:ascii="Times New Roman" w:eastAsia="Times New Roman" w:hAnsi="Times New Roman" w:cs="Times New Roman"/>
          <w:b/>
          <w:sz w:val="20"/>
          <w:szCs w:val="24"/>
        </w:rPr>
        <w:t>.pielikums</w:t>
      </w:r>
    </w:p>
    <w:p w:rsidR="00C40946" w:rsidRDefault="00C40946"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40946" w:rsidRDefault="001B4A7E" w:rsidP="00C4094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Nr.PNP2017/21</w:t>
      </w:r>
      <w:r w:rsidR="00C40946" w:rsidRPr="00AF7057">
        <w:rPr>
          <w:rFonts w:ascii="Times New Roman" w:eastAsia="Times New Roman" w:hAnsi="Times New Roman" w:cs="Times New Roman"/>
          <w:sz w:val="20"/>
        </w:rPr>
        <w:t xml:space="preserve"> </w:t>
      </w:r>
    </w:p>
    <w:p w:rsidR="00C40946" w:rsidRPr="00AF7057" w:rsidRDefault="00C40946" w:rsidP="00C4094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C40946" w:rsidRDefault="00C40946" w:rsidP="00C40946">
      <w:pPr>
        <w:spacing w:after="0"/>
        <w:rPr>
          <w:rFonts w:ascii="Times New Roman" w:eastAsia="Times New Roman" w:hAnsi="Times New Roman" w:cs="Times New Roman"/>
          <w:sz w:val="24"/>
          <w:szCs w:val="24"/>
        </w:rPr>
      </w:pPr>
    </w:p>
    <w:p w:rsidR="00C40946" w:rsidRPr="00AF7057" w:rsidRDefault="00C40946" w:rsidP="00C40946">
      <w:pPr>
        <w:spacing w:after="0"/>
        <w:rPr>
          <w:rFonts w:ascii="Times New Roman" w:eastAsia="Times New Roman" w:hAnsi="Times New Roman" w:cs="Times New Roman"/>
          <w:sz w:val="24"/>
          <w:szCs w:val="24"/>
        </w:rPr>
      </w:pPr>
    </w:p>
    <w:p w:rsidR="00C40946" w:rsidRDefault="00C40946" w:rsidP="00C4094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C40946" w:rsidRPr="00AF7057" w:rsidRDefault="00C40946" w:rsidP="00C40946">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C40946" w:rsidRDefault="00C40946" w:rsidP="00C40946">
      <w:pPr>
        <w:spacing w:after="200" w:line="276" w:lineRule="auto"/>
        <w:jc w:val="both"/>
        <w:rPr>
          <w:rFonts w:ascii="Times New Roman" w:eastAsia="Times New Roman" w:hAnsi="Times New Roman" w:cs="Times New Roman"/>
          <w:lang w:eastAsia="ar-SA"/>
        </w:rPr>
      </w:pPr>
    </w:p>
    <w:p w:rsidR="00C40946" w:rsidRPr="001D401A" w:rsidRDefault="00C40946" w:rsidP="00C40946">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 xml:space="preserve">Apliecinām, ka </w:t>
      </w:r>
      <w:r w:rsidRPr="001D401A">
        <w:rPr>
          <w:rFonts w:ascii="Times New Roman" w:eastAsia="Times New Roman" w:hAnsi="Times New Roman" w:cs="Times New Roman"/>
          <w:lang w:eastAsia="ar-SA"/>
        </w:rPr>
        <w:t>Priekule</w:t>
      </w:r>
      <w:r>
        <w:rPr>
          <w:rFonts w:ascii="Times New Roman" w:eastAsia="Times New Roman" w:hAnsi="Times New Roman" w:cs="Times New Roman"/>
          <w:lang w:eastAsia="ar-SA"/>
        </w:rPr>
        <w:t xml:space="preserve">s novada pašvaldības iepirkuma </w:t>
      </w:r>
      <w:r w:rsidRPr="005D6520">
        <w:rPr>
          <w:rFonts w:ascii="Times New Roman" w:eastAsia="Times New Roman" w:hAnsi="Times New Roman" w:cs="Times New Roman"/>
          <w:lang w:eastAsia="ar-SA"/>
        </w:rPr>
        <w:t>“</w:t>
      </w:r>
      <w:r w:rsidR="00A42FBA">
        <w:rPr>
          <w:rFonts w:ascii="Times New Roman" w:eastAsia="Times New Roman" w:hAnsi="Times New Roman" w:cs="Times New Roman"/>
          <w:lang w:eastAsia="ar-SA"/>
        </w:rPr>
        <w:t xml:space="preserve">Siltumtrases izbūve Priekules novada </w:t>
      </w:r>
      <w:r w:rsidR="00895561">
        <w:rPr>
          <w:rFonts w:ascii="Times New Roman" w:eastAsia="Times New Roman" w:hAnsi="Times New Roman" w:cs="Times New Roman"/>
          <w:lang w:eastAsia="ar-SA"/>
        </w:rPr>
        <w:t>Gramzdas</w:t>
      </w:r>
      <w:r w:rsidR="00A42FBA">
        <w:rPr>
          <w:rFonts w:ascii="Times New Roman" w:eastAsia="Times New Roman" w:hAnsi="Times New Roman" w:cs="Times New Roman"/>
          <w:lang w:eastAsia="ar-SA"/>
        </w:rPr>
        <w:t xml:space="preserve"> pagastā</w:t>
      </w:r>
      <w:r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Nr.PNP2017/</w:t>
      </w:r>
      <w:r w:rsidR="00895561">
        <w:rPr>
          <w:rFonts w:ascii="Times New Roman" w:eastAsia="Times New Roman" w:hAnsi="Times New Roman" w:cs="Times New Roman"/>
          <w:lang w:eastAsia="ar-SA"/>
        </w:rPr>
        <w:t>21</w:t>
      </w:r>
      <w:r w:rsidRPr="001D401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69"/>
      </w:tblGrid>
      <w:tr w:rsidR="00C40946" w:rsidRPr="001D401A" w:rsidTr="00A40D97">
        <w:trPr>
          <w:trHeight w:val="249"/>
        </w:trPr>
        <w:tc>
          <w:tcPr>
            <w:tcW w:w="3072" w:type="dxa"/>
          </w:tcPr>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Pr>
                <w:rFonts w:ascii="Times New Roman" w:eastAsia="Calibri" w:hAnsi="Times New Roman" w:cs="Times New Roman"/>
                <w:b/>
                <w:bCs/>
                <w:color w:val="000000"/>
                <w:sz w:val="23"/>
                <w:szCs w:val="23"/>
              </w:rPr>
              <w:t>Būvspeciālista</w:t>
            </w:r>
            <w:proofErr w:type="spellEnd"/>
            <w:r>
              <w:rPr>
                <w:rFonts w:ascii="Times New Roman" w:eastAsia="Calibri" w:hAnsi="Times New Roman" w:cs="Times New Roman"/>
                <w:b/>
                <w:bCs/>
                <w:color w:val="000000"/>
                <w:sz w:val="23"/>
                <w:szCs w:val="23"/>
              </w:rPr>
              <w:t xml:space="preserve"> </w:t>
            </w:r>
          </w:p>
          <w:p w:rsidR="00C40946" w:rsidRPr="001D401A" w:rsidRDefault="00810523" w:rsidP="00BA1063">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joma</w:t>
            </w:r>
          </w:p>
        </w:tc>
        <w:tc>
          <w:tcPr>
            <w:tcW w:w="3072" w:type="dxa"/>
          </w:tcPr>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Default="00C40946" w:rsidP="00BA1063">
            <w:pPr>
              <w:autoSpaceDE w:val="0"/>
              <w:autoSpaceDN w:val="0"/>
              <w:adjustRightInd w:val="0"/>
              <w:spacing w:after="0"/>
              <w:jc w:val="center"/>
              <w:rPr>
                <w:rFonts w:ascii="Times New Roman" w:eastAsia="Calibri" w:hAnsi="Times New Roman" w:cs="Times New Roman"/>
                <w:b/>
                <w:bCs/>
                <w:color w:val="000000"/>
                <w:sz w:val="23"/>
                <w:szCs w:val="23"/>
              </w:rPr>
            </w:pPr>
          </w:p>
          <w:p w:rsidR="00C40946" w:rsidRPr="001D401A" w:rsidRDefault="00C40946" w:rsidP="00BA1063">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69" w:type="dxa"/>
          </w:tcPr>
          <w:p w:rsidR="00C40946" w:rsidRPr="001D401A" w:rsidRDefault="00C40946" w:rsidP="00BA1063">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C40946" w:rsidRPr="001D401A" w:rsidTr="00A40D97">
        <w:trPr>
          <w:trHeight w:val="109"/>
        </w:trPr>
        <w:tc>
          <w:tcPr>
            <w:tcW w:w="3072" w:type="dxa"/>
          </w:tcPr>
          <w:p w:rsidR="00C40946" w:rsidRPr="001D401A" w:rsidRDefault="00810523" w:rsidP="00A40D97">
            <w:pPr>
              <w:autoSpaceDE w:val="0"/>
              <w:autoSpaceDN w:val="0"/>
              <w:adjustRightInd w:val="0"/>
              <w:spacing w:before="24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Siltumapgādes un ventilācijas sistēmu būvdarbu vadīšana</w:t>
            </w:r>
          </w:p>
        </w:tc>
        <w:tc>
          <w:tcPr>
            <w:tcW w:w="3072" w:type="dxa"/>
          </w:tcPr>
          <w:p w:rsidR="00C40946" w:rsidRPr="001D401A" w:rsidRDefault="00C40946" w:rsidP="00BA1063">
            <w:pPr>
              <w:spacing w:before="120" w:after="120"/>
              <w:ind w:left="142" w:right="142"/>
              <w:jc w:val="both"/>
              <w:rPr>
                <w:rFonts w:ascii="Times New Roman" w:eastAsia="Calibri" w:hAnsi="Times New Roman" w:cs="Times New Roman"/>
                <w:color w:val="000000"/>
                <w:sz w:val="23"/>
                <w:szCs w:val="23"/>
              </w:rPr>
            </w:pPr>
          </w:p>
        </w:tc>
        <w:tc>
          <w:tcPr>
            <w:tcW w:w="3069" w:type="dxa"/>
          </w:tcPr>
          <w:p w:rsidR="00C40946" w:rsidRPr="001D401A" w:rsidRDefault="00C40946" w:rsidP="00BA1063">
            <w:pPr>
              <w:autoSpaceDE w:val="0"/>
              <w:autoSpaceDN w:val="0"/>
              <w:adjustRightInd w:val="0"/>
              <w:spacing w:after="0"/>
              <w:rPr>
                <w:rFonts w:ascii="Times New Roman" w:eastAsia="Calibri" w:hAnsi="Times New Roman" w:cs="Times New Roman"/>
                <w:color w:val="000000"/>
                <w:sz w:val="23"/>
                <w:szCs w:val="23"/>
              </w:rPr>
            </w:pPr>
          </w:p>
        </w:tc>
      </w:tr>
    </w:tbl>
    <w:p w:rsidR="00C40946" w:rsidRDefault="00C40946" w:rsidP="00C40946">
      <w:pPr>
        <w:jc w:val="both"/>
        <w:rPr>
          <w:rFonts w:ascii="Times New Roman" w:eastAsia="Times New Roman" w:hAnsi="Times New Roman" w:cs="Times New Roman"/>
          <w:i/>
          <w:lang w:eastAsia="ar-SA"/>
        </w:rPr>
      </w:pPr>
    </w:p>
    <w:p w:rsidR="00470265" w:rsidRDefault="00C40946" w:rsidP="00C40946">
      <w:pPr>
        <w:jc w:val="both"/>
        <w:rPr>
          <w:rFonts w:ascii="Times New Roman" w:eastAsia="Times New Roman" w:hAnsi="Times New Roman" w:cs="Times New Roman"/>
          <w:i/>
        </w:rPr>
      </w:pPr>
      <w:r w:rsidRPr="00446313">
        <w:rPr>
          <w:rFonts w:ascii="Times New Roman" w:eastAsia="Times New Roman" w:hAnsi="Times New Roman" w:cs="Times New Roman"/>
          <w:sz w:val="20"/>
          <w:szCs w:val="20"/>
        </w:rPr>
        <w:t xml:space="preserve">*** </w:t>
      </w:r>
      <w:r w:rsidRPr="00F5339D">
        <w:rPr>
          <w:rFonts w:ascii="Times New Roman" w:eastAsia="Times New Roman" w:hAnsi="Times New Roman" w:cs="Times New Roman"/>
          <w:b/>
          <w:i/>
        </w:rPr>
        <w:t>Pievieno speciālista apliecinājumu par iesaistīšanos būvdarbu izpildē</w:t>
      </w:r>
      <w:r w:rsidR="00756BED">
        <w:rPr>
          <w:rFonts w:ascii="Times New Roman" w:eastAsia="Times New Roman" w:hAnsi="Times New Roman" w:cs="Times New Roman"/>
          <w:b/>
          <w:i/>
        </w:rPr>
        <w:t xml:space="preserve"> (3</w:t>
      </w:r>
      <w:r w:rsidR="00810523">
        <w:rPr>
          <w:rFonts w:ascii="Times New Roman" w:eastAsia="Times New Roman" w:hAnsi="Times New Roman" w:cs="Times New Roman"/>
          <w:b/>
          <w:i/>
        </w:rPr>
        <w:t>.pielikums)</w:t>
      </w:r>
      <w:r w:rsidRPr="00E03637">
        <w:rPr>
          <w:rFonts w:ascii="Times New Roman" w:eastAsia="Times New Roman" w:hAnsi="Times New Roman" w:cs="Times New Roman"/>
          <w:i/>
        </w:rPr>
        <w:t xml:space="preserve">. </w:t>
      </w: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Default="00470265" w:rsidP="00C40946">
      <w:pPr>
        <w:jc w:val="both"/>
        <w:rPr>
          <w:rFonts w:ascii="Times New Roman" w:eastAsia="Times New Roman" w:hAnsi="Times New Roman" w:cs="Times New Roman"/>
          <w:i/>
        </w:rPr>
      </w:pPr>
    </w:p>
    <w:p w:rsidR="00470265" w:rsidRPr="005D4434" w:rsidRDefault="00470265" w:rsidP="00470265">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4434">
        <w:rPr>
          <w:rFonts w:ascii="Times New Roman" w:eastAsia="Times New Roman" w:hAnsi="Times New Roman" w:cs="Times New Roman"/>
          <w:i/>
          <w:sz w:val="20"/>
          <w:szCs w:val="20"/>
        </w:rPr>
        <w:t>(datums)</w:t>
      </w:r>
    </w:p>
    <w:p w:rsidR="00470265" w:rsidRDefault="00470265" w:rsidP="00470265">
      <w:pPr>
        <w:spacing w:after="0"/>
        <w:jc w:val="both"/>
        <w:rPr>
          <w:rFonts w:ascii="Times New Roman" w:eastAsia="Times New Roman" w:hAnsi="Times New Roman" w:cs="Times New Roman"/>
          <w:sz w:val="24"/>
          <w:szCs w:val="24"/>
        </w:rPr>
      </w:pPr>
    </w:p>
    <w:p w:rsidR="00470265" w:rsidRPr="005D4434" w:rsidRDefault="00470265" w:rsidP="00470265">
      <w:pPr>
        <w:spacing w:after="0"/>
        <w:jc w:val="both"/>
        <w:rPr>
          <w:rFonts w:ascii="Times New Roman" w:eastAsia="Times New Roman" w:hAnsi="Times New Roman" w:cs="Times New Roman"/>
          <w:i/>
          <w:sz w:val="20"/>
          <w:szCs w:val="20"/>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r w:rsidRPr="000226CE">
        <w:rPr>
          <w:rFonts w:ascii="Times New Roman" w:eastAsia="Times New Roman" w:hAnsi="Times New Roman" w:cs="Times New Roman"/>
          <w:i/>
          <w:sz w:val="24"/>
          <w:szCs w:val="24"/>
        </w:rPr>
        <w:tab/>
      </w:r>
      <w:r w:rsidRPr="005D4434">
        <w:rPr>
          <w:rFonts w:ascii="Times New Roman" w:eastAsia="Times New Roman" w:hAnsi="Times New Roman" w:cs="Times New Roman"/>
          <w:i/>
          <w:sz w:val="20"/>
          <w:szCs w:val="20"/>
        </w:rPr>
        <w:t>(amats)</w:t>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sidRPr="005D4434">
        <w:rPr>
          <w:rFonts w:ascii="Times New Roman" w:eastAsia="Times New Roman" w:hAnsi="Times New Roman" w:cs="Times New Roman"/>
          <w:i/>
          <w:sz w:val="20"/>
          <w:szCs w:val="20"/>
        </w:rPr>
        <w:t>(paraksts un paraksta atšifrējums)</w:t>
      </w:r>
    </w:p>
    <w:p w:rsidR="00C40946" w:rsidRPr="00446313" w:rsidRDefault="00C40946" w:rsidP="00C40946">
      <w:pPr>
        <w:jc w:val="both"/>
        <w:rPr>
          <w:rFonts w:ascii="Times New Roman" w:eastAsia="Times New Roman" w:hAnsi="Times New Roman" w:cs="Times New Roman"/>
          <w:sz w:val="20"/>
          <w:szCs w:val="20"/>
        </w:rPr>
      </w:pPr>
      <w:r w:rsidRPr="00446313">
        <w:rPr>
          <w:rFonts w:ascii="Times New Roman" w:eastAsia="Times New Roman" w:hAnsi="Times New Roman" w:cs="Times New Roman"/>
          <w:sz w:val="20"/>
          <w:szCs w:val="20"/>
        </w:rPr>
        <w:br w:type="page"/>
      </w:r>
    </w:p>
    <w:p w:rsidR="00651443" w:rsidRPr="00AF7057" w:rsidRDefault="007B684A" w:rsidP="00C40946">
      <w:pPr>
        <w:tabs>
          <w:tab w:val="left" w:pos="8025"/>
        </w:tabs>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t>3</w:t>
      </w:r>
      <w:r w:rsidR="00651443"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65349A"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Nr.PNP2017/21</w:t>
      </w:r>
      <w:r w:rsidR="00651443"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916458"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Speciālista</w:t>
      </w:r>
      <w:r w:rsidR="00651443" w:rsidRPr="00617556">
        <w:rPr>
          <w:rFonts w:ascii="Times New Roman" w:eastAsia="Times New Roman" w:hAnsi="Times New Roman" w:cs="Times New Roman"/>
          <w:b/>
          <w:sz w:val="28"/>
          <w:szCs w:val="24"/>
        </w:rPr>
        <w:t xml:space="preserve"> </w:t>
      </w:r>
      <w:r w:rsidR="00651443">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C08E2" w:rsidRPr="000226CE" w:rsidRDefault="00454895" w:rsidP="00BC08E2">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C08E2">
              <w:rPr>
                <w:rFonts w:ascii="Times New Roman" w:eastAsia="Times New Roman" w:hAnsi="Times New Roman" w:cs="Times New Roman"/>
                <w:sz w:val="24"/>
                <w:szCs w:val="24"/>
              </w:rPr>
              <w:t>, t.sk. būvobjekta pieņemšanas</w:t>
            </w:r>
            <w:r w:rsidR="00BA7C33" w:rsidRPr="000226CE">
              <w:rPr>
                <w:rFonts w:ascii="Times New Roman" w:eastAsia="Times New Roman" w:hAnsi="Times New Roman" w:cs="Times New Roman"/>
                <w:sz w:val="24"/>
                <w:szCs w:val="24"/>
              </w:rPr>
              <w:t xml:space="preserve"> </w:t>
            </w:r>
            <w:r w:rsidR="00BC08E2">
              <w:rPr>
                <w:rFonts w:ascii="Times New Roman" w:eastAsia="Times New Roman" w:hAnsi="Times New Roman" w:cs="Times New Roman"/>
                <w:sz w:val="24"/>
                <w:szCs w:val="24"/>
              </w:rPr>
              <w:t>datums</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8D0C47">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8D0C47">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BA7C33" w:rsidRDefault="00454895" w:rsidP="00651443">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w:t>
      </w:r>
      <w:r w:rsidR="0063001D">
        <w:rPr>
          <w:rFonts w:ascii="Times New Roman" w:eastAsia="Times New Roman" w:hAnsi="Times New Roman" w:cs="Times New Roman"/>
          <w:i/>
          <w:u w:val="single"/>
        </w:rPr>
        <w:t xml:space="preserve">edze, kas apliecina nolikuma </w:t>
      </w:r>
      <w:r w:rsidR="007F2429">
        <w:rPr>
          <w:rFonts w:ascii="Times New Roman" w:eastAsia="Times New Roman" w:hAnsi="Times New Roman" w:cs="Times New Roman"/>
          <w:i/>
          <w:u w:val="single"/>
        </w:rPr>
        <w:t>6.3</w:t>
      </w:r>
      <w:r w:rsidRPr="00FF65E0">
        <w:rPr>
          <w:rFonts w:ascii="Times New Roman" w:eastAsia="Times New Roman" w:hAnsi="Times New Roman" w:cs="Times New Roman"/>
          <w:i/>
          <w:u w:val="single"/>
        </w:rPr>
        <w:t>.punktā</w:t>
      </w:r>
      <w:r w:rsidRPr="00454895">
        <w:rPr>
          <w:rFonts w:ascii="Times New Roman" w:eastAsia="Times New Roman" w:hAnsi="Times New Roman" w:cs="Times New Roman"/>
          <w:i/>
          <w:u w:val="single"/>
        </w:rPr>
        <w:t xml:space="preserve"> minētās prasības</w:t>
      </w:r>
      <w:r w:rsidRPr="000226CE">
        <w:rPr>
          <w:rFonts w:ascii="Times New Roman" w:eastAsia="Times New Roman" w:hAnsi="Times New Roman" w:cs="Times New Roman"/>
          <w:i/>
        </w:rPr>
        <w:t>, norādot visu prasīto informāciju</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5C5D6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8308F1">
        <w:rPr>
          <w:rFonts w:ascii="Times New Roman" w:eastAsia="Times New Roman" w:hAnsi="Times New Roman" w:cs="Times New Roman"/>
          <w:sz w:val="24"/>
          <w:szCs w:val="24"/>
        </w:rPr>
        <w:t xml:space="preserve">kā </w:t>
      </w:r>
      <w:r w:rsidR="00651443" w:rsidRPr="00651443">
        <w:rPr>
          <w:rFonts w:ascii="Times New Roman" w:eastAsia="Times New Roman" w:hAnsi="Times New Roman" w:cs="Times New Roman"/>
          <w:sz w:val="24"/>
          <w:szCs w:val="24"/>
          <w:u w:val="single"/>
        </w:rPr>
        <w:t>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CC5367">
        <w:rPr>
          <w:rFonts w:ascii="Times New Roman" w:eastAsia="Times New Roman" w:hAnsi="Times New Roman" w:cs="Times New Roman"/>
          <w:b/>
          <w:sz w:val="24"/>
          <w:szCs w:val="24"/>
        </w:rPr>
        <w:t xml:space="preserve">Siltumtrases izbūve Priekules novada </w:t>
      </w:r>
      <w:r w:rsidR="00977ABC">
        <w:rPr>
          <w:rFonts w:ascii="Times New Roman" w:eastAsia="Times New Roman" w:hAnsi="Times New Roman" w:cs="Times New Roman"/>
          <w:b/>
          <w:sz w:val="24"/>
          <w:szCs w:val="24"/>
        </w:rPr>
        <w:t>Gramzdas</w:t>
      </w:r>
      <w:r w:rsidR="00CC5367">
        <w:rPr>
          <w:rFonts w:ascii="Times New Roman" w:eastAsia="Times New Roman" w:hAnsi="Times New Roman" w:cs="Times New Roman"/>
          <w:b/>
          <w:sz w:val="24"/>
          <w:szCs w:val="24"/>
        </w:rPr>
        <w:t xml:space="preserve"> pagastā</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293F2A" w:rsidRPr="005A2065" w:rsidRDefault="004F0DCD"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t>4</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9947A9">
        <w:rPr>
          <w:rFonts w:ascii="Times New Roman" w:eastAsia="Times New Roman" w:hAnsi="Times New Roman" w:cs="Times New Roman"/>
          <w:sz w:val="20"/>
          <w:szCs w:val="20"/>
        </w:rPr>
        <w:t>21</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4F0DCD">
        <w:rPr>
          <w:rFonts w:ascii="Times New Roman" w:eastAsia="Times New Roman" w:hAnsi="Times New Roman" w:cs="Times New Roman"/>
          <w:b/>
          <w:sz w:val="20"/>
          <w:szCs w:val="20"/>
        </w:rPr>
        <w:t>5</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39344C">
        <w:rPr>
          <w:rFonts w:ascii="Times New Roman" w:eastAsia="Times New Roman" w:hAnsi="Times New Roman" w:cs="Times New Roman"/>
          <w:sz w:val="20"/>
          <w:szCs w:val="20"/>
        </w:rPr>
        <w:t>21</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 xml:space="preserve">uzņēmuma nosaukums, </w:t>
      </w:r>
      <w:proofErr w:type="spellStart"/>
      <w:r w:rsidRPr="00617556">
        <w:rPr>
          <w:rFonts w:ascii="Times New Roman" w:eastAsia="Times New Roman" w:hAnsi="Times New Roman" w:cs="Times New Roman"/>
          <w:i/>
          <w:sz w:val="24"/>
          <w:szCs w:val="24"/>
        </w:rPr>
        <w:t>reģ.Nr</w:t>
      </w:r>
      <w:proofErr w:type="spellEnd"/>
      <w:r w:rsidRPr="00617556">
        <w:rPr>
          <w:rFonts w:ascii="Times New Roman" w:eastAsia="Times New Roman" w:hAnsi="Times New Roman" w:cs="Times New Roman"/>
          <w:i/>
          <w:sz w:val="24"/>
          <w:szCs w:val="24"/>
        </w:rPr>
        <w:t>.</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432291">
        <w:rPr>
          <w:rFonts w:ascii="Times New Roman" w:eastAsia="Times New Roman" w:hAnsi="Times New Roman" w:cs="Times New Roman"/>
          <w:b/>
          <w:sz w:val="24"/>
          <w:szCs w:val="24"/>
        </w:rPr>
        <w:t xml:space="preserve">Siltumtrases izbūve Priekules novada </w:t>
      </w:r>
      <w:r w:rsidR="0039344C">
        <w:rPr>
          <w:rFonts w:ascii="Times New Roman" w:eastAsia="Times New Roman" w:hAnsi="Times New Roman" w:cs="Times New Roman"/>
          <w:b/>
          <w:sz w:val="24"/>
          <w:szCs w:val="24"/>
        </w:rPr>
        <w:t>Gramzdas</w:t>
      </w:r>
      <w:r w:rsidR="00432291">
        <w:rPr>
          <w:rFonts w:ascii="Times New Roman" w:eastAsia="Times New Roman" w:hAnsi="Times New Roman" w:cs="Times New Roman"/>
          <w:b/>
          <w:sz w:val="24"/>
          <w:szCs w:val="24"/>
        </w:rPr>
        <w:t xml:space="preserve"> pagastā</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4F0DCD">
        <w:rPr>
          <w:rFonts w:ascii="Times New Roman" w:eastAsia="Times New Roman" w:hAnsi="Times New Roman" w:cs="Times New Roman"/>
          <w:b/>
          <w:sz w:val="20"/>
          <w:szCs w:val="20"/>
        </w:rPr>
        <w:t>6</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EF6C92">
        <w:rPr>
          <w:rFonts w:ascii="Times New Roman" w:eastAsia="Times New Roman" w:hAnsi="Times New Roman" w:cs="Times New Roman"/>
          <w:sz w:val="20"/>
          <w:szCs w:val="20"/>
        </w:rPr>
        <w:t>21</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t xml:space="preserve">   </w:t>
      </w:r>
      <w:r w:rsidR="004F0DCD">
        <w:rPr>
          <w:rFonts w:ascii="Times New Roman" w:eastAsia="Times New Roman" w:hAnsi="Times New Roman" w:cs="Times New Roman"/>
          <w:b/>
          <w:sz w:val="20"/>
          <w:szCs w:val="20"/>
        </w:rPr>
        <w:t>7</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0841F2">
        <w:rPr>
          <w:rFonts w:ascii="Times New Roman" w:eastAsia="Times New Roman" w:hAnsi="Times New Roman" w:cs="Times New Roman"/>
          <w:sz w:val="20"/>
          <w:szCs w:val="20"/>
        </w:rPr>
        <w:t>21</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 xml:space="preserve">uzņēmuma nosaukums, </w:t>
      </w:r>
      <w:proofErr w:type="spellStart"/>
      <w:r w:rsidRPr="00127065">
        <w:rPr>
          <w:rFonts w:ascii="Times New Roman" w:eastAsia="Times New Roman" w:hAnsi="Times New Roman" w:cs="Times New Roman"/>
          <w:i/>
          <w:sz w:val="20"/>
          <w:szCs w:val="20"/>
        </w:rPr>
        <w:t>reģ.Nr</w:t>
      </w:r>
      <w:proofErr w:type="spellEnd"/>
      <w:r w:rsidRPr="00127065">
        <w:rPr>
          <w:rFonts w:ascii="Times New Roman" w:eastAsia="Times New Roman" w:hAnsi="Times New Roman" w:cs="Times New Roman"/>
          <w:i/>
          <w:sz w:val="20"/>
          <w:szCs w:val="20"/>
        </w:rPr>
        <w:t>.</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7A5E53">
        <w:rPr>
          <w:rFonts w:ascii="Times New Roman" w:eastAsia="Times New Roman" w:hAnsi="Times New Roman" w:cs="Times New Roman"/>
          <w:b/>
          <w:sz w:val="24"/>
          <w:szCs w:val="24"/>
        </w:rPr>
        <w:t xml:space="preserve">Siltumtrases izbūve Priekules novada </w:t>
      </w:r>
      <w:r w:rsidR="00D14AED">
        <w:rPr>
          <w:rFonts w:ascii="Times New Roman" w:eastAsia="Times New Roman" w:hAnsi="Times New Roman" w:cs="Times New Roman"/>
          <w:b/>
          <w:sz w:val="24"/>
          <w:szCs w:val="24"/>
        </w:rPr>
        <w:t>Gramzdas</w:t>
      </w:r>
      <w:r w:rsidR="007A5E53">
        <w:rPr>
          <w:rFonts w:ascii="Times New Roman" w:eastAsia="Times New Roman" w:hAnsi="Times New Roman" w:cs="Times New Roman"/>
          <w:b/>
          <w:sz w:val="24"/>
          <w:szCs w:val="24"/>
        </w:rPr>
        <w:t xml:space="preserve"> pagastā</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4F0DCD"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E60C08"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Nr.PNP2017/21</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3352104F" wp14:editId="6E48743F">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89BE"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6781854E" wp14:editId="6EE3ECDB">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FA8A2"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19"/>
          <w:headerReference w:type="default" r:id="rId20"/>
          <w:footerReference w:type="even" r:id="rId21"/>
          <w:footerReference w:type="default" r:id="rId22"/>
          <w:pgSz w:w="11906" w:h="16838" w:code="9"/>
          <w:pgMar w:top="1134" w:right="1134" w:bottom="1134" w:left="1134" w:header="709" w:footer="709" w:gutter="567"/>
          <w:cols w:space="708"/>
          <w:titlePg/>
          <w:docGrid w:linePitch="360"/>
        </w:sectPr>
      </w:pPr>
    </w:p>
    <w:p w:rsidR="0098447A" w:rsidRPr="00AF7057" w:rsidRDefault="004F0DCD" w:rsidP="0098447A">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98447A" w:rsidRPr="00AF7057">
        <w:rPr>
          <w:rFonts w:ascii="Times New Roman" w:eastAsia="Times New Roman" w:hAnsi="Times New Roman" w:cs="Times New Roman"/>
          <w:b/>
          <w:sz w:val="20"/>
          <w:szCs w:val="20"/>
        </w:rPr>
        <w:t>.pielikums</w:t>
      </w:r>
    </w:p>
    <w:p w:rsidR="0098447A" w:rsidRDefault="0098447A" w:rsidP="0098447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8447A" w:rsidRDefault="00271CB3" w:rsidP="0098447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Nr.PNP2017/21</w:t>
      </w:r>
      <w:r w:rsidR="0098447A" w:rsidRPr="00AF7057">
        <w:rPr>
          <w:rFonts w:ascii="Times New Roman" w:eastAsia="Times New Roman" w:hAnsi="Times New Roman" w:cs="Times New Roman"/>
          <w:sz w:val="20"/>
        </w:rPr>
        <w:t xml:space="preserve"> </w:t>
      </w:r>
    </w:p>
    <w:p w:rsidR="0098447A" w:rsidRDefault="0098447A" w:rsidP="0098447A">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98447A" w:rsidRDefault="0098447A" w:rsidP="0098447A">
      <w:pPr>
        <w:rPr>
          <w:rFonts w:ascii="Times New Roman" w:eastAsia="Times New Roman" w:hAnsi="Times New Roman" w:cs="Times New Roman"/>
          <w:sz w:val="20"/>
          <w:szCs w:val="20"/>
        </w:rPr>
      </w:pPr>
    </w:p>
    <w:p w:rsidR="0098447A" w:rsidRPr="004B6E94" w:rsidRDefault="0098447A" w:rsidP="0098447A">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98447A" w:rsidRPr="004B6E94" w:rsidRDefault="0098447A" w:rsidP="0098447A">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98447A" w:rsidRPr="004B6E94" w:rsidTr="00060659">
        <w:tc>
          <w:tcPr>
            <w:tcW w:w="1080" w:type="dxa"/>
            <w:vMerge w:val="restart"/>
            <w:shd w:val="clear" w:color="auto" w:fill="auto"/>
            <w:vAlign w:val="center"/>
          </w:tcPr>
          <w:p w:rsidR="0098447A" w:rsidRPr="004B6E94" w:rsidRDefault="0098447A" w:rsidP="00060659">
            <w:pPr>
              <w:spacing w:after="0"/>
              <w:jc w:val="center"/>
              <w:rPr>
                <w:rFonts w:ascii="Times New Roman" w:eastAsia="Times New Roman" w:hAnsi="Times New Roman" w:cs="Times New Roman"/>
                <w:b/>
                <w:color w:val="000000"/>
                <w:sz w:val="24"/>
                <w:szCs w:val="24"/>
              </w:rPr>
            </w:pPr>
            <w:proofErr w:type="spellStart"/>
            <w:r w:rsidRPr="004B6E94">
              <w:rPr>
                <w:rFonts w:ascii="Times New Roman" w:eastAsia="Times New Roman" w:hAnsi="Times New Roman" w:cs="Times New Roman"/>
                <w:b/>
                <w:color w:val="000000"/>
                <w:sz w:val="24"/>
                <w:szCs w:val="24"/>
              </w:rPr>
              <w:t>Nr.p.k</w:t>
            </w:r>
            <w:proofErr w:type="spellEnd"/>
            <w:r w:rsidRPr="004B6E94">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98447A" w:rsidRPr="004B6E94" w:rsidRDefault="0098447A" w:rsidP="00060659">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98447A" w:rsidRPr="004B6E94" w:rsidTr="00060659">
        <w:trPr>
          <w:trHeight w:val="310"/>
        </w:trPr>
        <w:tc>
          <w:tcPr>
            <w:tcW w:w="1080" w:type="dxa"/>
            <w:vMerge/>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vMerge/>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4"/>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r w:rsidR="0098447A" w:rsidRPr="004B6E94" w:rsidTr="00060659">
        <w:tc>
          <w:tcPr>
            <w:tcW w:w="1080"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3423"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c>
          <w:tcPr>
            <w:tcW w:w="729" w:type="dxa"/>
            <w:shd w:val="clear" w:color="auto" w:fill="auto"/>
          </w:tcPr>
          <w:p w:rsidR="0098447A" w:rsidRPr="004B6E94" w:rsidRDefault="0098447A" w:rsidP="00060659">
            <w:pPr>
              <w:spacing w:after="0"/>
              <w:jc w:val="center"/>
              <w:rPr>
                <w:rFonts w:ascii="Times New Roman" w:eastAsia="Times New Roman" w:hAnsi="Times New Roman" w:cs="Times New Roman"/>
                <w:b/>
                <w:sz w:val="28"/>
                <w:szCs w:val="24"/>
              </w:rPr>
            </w:pPr>
          </w:p>
        </w:tc>
      </w:tr>
    </w:tbl>
    <w:p w:rsidR="0098447A" w:rsidRPr="004B6E94"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98447A" w:rsidRPr="004B6E94" w:rsidRDefault="0098447A" w:rsidP="0098447A">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98447A" w:rsidRPr="004B6E94" w:rsidRDefault="0098447A" w:rsidP="0098447A">
      <w:pPr>
        <w:spacing w:after="0"/>
        <w:ind w:left="2160" w:firstLine="720"/>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spacing w:after="0"/>
        <w:jc w:val="center"/>
        <w:rPr>
          <w:rFonts w:ascii="Times New Roman" w:eastAsia="Times New Roman" w:hAnsi="Times New Roman" w:cs="Times New Roman"/>
          <w:b/>
          <w:sz w:val="28"/>
          <w:szCs w:val="24"/>
        </w:rPr>
      </w:pPr>
    </w:p>
    <w:p w:rsidR="0098447A" w:rsidRPr="004B6E94" w:rsidRDefault="0098447A" w:rsidP="0098447A">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98447A" w:rsidRPr="004B6E94" w:rsidRDefault="0098447A" w:rsidP="0098447A">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98447A" w:rsidRPr="004B6E94" w:rsidRDefault="0098447A" w:rsidP="0098447A">
      <w:pPr>
        <w:spacing w:after="120"/>
        <w:ind w:left="283"/>
        <w:rPr>
          <w:rFonts w:ascii="Times New Roman" w:eastAsia="Times New Roman" w:hAnsi="Times New Roman" w:cs="Times New Roman"/>
          <w:sz w:val="28"/>
          <w:szCs w:val="24"/>
        </w:rPr>
      </w:pPr>
    </w:p>
    <w:p w:rsidR="0098447A" w:rsidRPr="004B6E94" w:rsidRDefault="0098447A" w:rsidP="0098447A">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98447A" w:rsidRDefault="0098447A" w:rsidP="00183287">
      <w:pPr>
        <w:spacing w:after="0"/>
        <w:jc w:val="both"/>
        <w:rPr>
          <w:rFonts w:ascii="Times New Roman" w:eastAsia="Times New Roman" w:hAnsi="Times New Roman" w:cs="Times New Roman"/>
          <w:sz w:val="20"/>
          <w:szCs w:val="20"/>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183287" w:rsidRDefault="00183287">
      <w:pPr>
        <w:rPr>
          <w:rFonts w:ascii="Times New Roman" w:eastAsia="Times New Roman" w:hAnsi="Times New Roman" w:cs="Times New Roman"/>
          <w:b/>
          <w:sz w:val="20"/>
          <w:szCs w:val="20"/>
        </w:rPr>
        <w:sectPr w:rsidR="00183287" w:rsidSect="00183287">
          <w:pgSz w:w="16838" w:h="11906" w:orient="landscape" w:code="9"/>
          <w:pgMar w:top="1134" w:right="1134" w:bottom="1134" w:left="1134" w:header="709" w:footer="709" w:gutter="567"/>
          <w:cols w:space="708"/>
          <w:titlePg/>
          <w:docGrid w:linePitch="360"/>
        </w:sectPr>
      </w:pPr>
    </w:p>
    <w:p w:rsidR="00F6101E" w:rsidRPr="00AF7057" w:rsidRDefault="00183287"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4F0DCD">
        <w:rPr>
          <w:rFonts w:ascii="Times New Roman" w:eastAsia="Times New Roman" w:hAnsi="Times New Roman" w:cs="Times New Roman"/>
          <w:b/>
          <w:sz w:val="20"/>
          <w:szCs w:val="20"/>
        </w:rPr>
        <w:t>0</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2F7E8F">
        <w:rPr>
          <w:rFonts w:ascii="Times New Roman" w:eastAsia="Times New Roman" w:hAnsi="Times New Roman" w:cs="Times New Roman"/>
          <w:sz w:val="20"/>
        </w:rPr>
        <w:t>PNP2017</w:t>
      </w:r>
      <w:r w:rsidR="00595C2B">
        <w:rPr>
          <w:rFonts w:ascii="Times New Roman" w:eastAsia="Times New Roman" w:hAnsi="Times New Roman" w:cs="Times New Roman"/>
          <w:sz w:val="20"/>
        </w:rPr>
        <w:t>/</w:t>
      </w:r>
      <w:r w:rsidR="00A22252">
        <w:rPr>
          <w:rFonts w:ascii="Times New Roman" w:eastAsia="Times New Roman" w:hAnsi="Times New Roman" w:cs="Times New Roman"/>
          <w:sz w:val="20"/>
        </w:rPr>
        <w:t>21</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54570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w:t>
      </w: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 xml:space="preserve">._______________,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8308F9">
        <w:rPr>
          <w:rFonts w:ascii="Times New Roman" w:eastAsia="Times New Roman" w:hAnsi="Times New Roman" w:cs="Times New Roman"/>
          <w:b/>
          <w:sz w:val="24"/>
          <w:szCs w:val="24"/>
        </w:rPr>
        <w:t xml:space="preserve">Siltumtrases izbūve Priekules novada </w:t>
      </w:r>
      <w:r w:rsidR="005B4ACB">
        <w:rPr>
          <w:rFonts w:ascii="Times New Roman" w:eastAsia="Times New Roman" w:hAnsi="Times New Roman" w:cs="Times New Roman"/>
          <w:b/>
          <w:sz w:val="24"/>
          <w:szCs w:val="24"/>
        </w:rPr>
        <w:t>Gramzdas</w:t>
      </w:r>
      <w:r w:rsidR="008308F9">
        <w:rPr>
          <w:rFonts w:ascii="Times New Roman" w:eastAsia="Times New Roman" w:hAnsi="Times New Roman" w:cs="Times New Roman"/>
          <w:b/>
          <w:sz w:val="24"/>
          <w:szCs w:val="24"/>
        </w:rPr>
        <w:t xml:space="preserve"> pagastā</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7A1FDE">
        <w:rPr>
          <w:rFonts w:ascii="Times New Roman" w:eastAsia="Times New Roman" w:hAnsi="Times New Roman" w:cs="Times New Roman"/>
          <w:sz w:val="24"/>
          <w:szCs w:val="24"/>
        </w:rPr>
        <w:t>PNP2017</w:t>
      </w:r>
      <w:r w:rsidR="003A4165" w:rsidRPr="00F778A4">
        <w:rPr>
          <w:rFonts w:ascii="Times New Roman" w:eastAsia="Times New Roman" w:hAnsi="Times New Roman" w:cs="Times New Roman"/>
          <w:sz w:val="24"/>
          <w:szCs w:val="24"/>
        </w:rPr>
        <w:t>/</w:t>
      </w:r>
      <w:r w:rsidR="00334CFD">
        <w:rPr>
          <w:rFonts w:ascii="Times New Roman" w:eastAsia="Times New Roman" w:hAnsi="Times New Roman" w:cs="Times New Roman"/>
          <w:sz w:val="24"/>
          <w:szCs w:val="24"/>
        </w:rPr>
        <w:t>21</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FD34D1">
        <w:rPr>
          <w:rFonts w:ascii="Times New Roman" w:eastAsia="Times New Roman" w:hAnsi="Times New Roman" w:cs="Times New Roman"/>
          <w:sz w:val="24"/>
          <w:szCs w:val="24"/>
        </w:rPr>
        <w:t xml:space="preserve">Pasūtītājs uzdod un Būvuzņēmējs par samaksu, ar saviem darba rīkiem, ierīcēm un darbaspēku apņemas līgumā un normatīvajos aktos noteiktajā kārtībā un termiņos, labā kvalitātē </w:t>
      </w:r>
      <w:r w:rsidR="00FD34D1" w:rsidRPr="00FD34D1">
        <w:rPr>
          <w:rFonts w:ascii="Times New Roman" w:eastAsia="Times New Roman" w:hAnsi="Times New Roman" w:cs="Times New Roman"/>
          <w:b/>
          <w:sz w:val="24"/>
          <w:szCs w:val="24"/>
        </w:rPr>
        <w:t>veikt</w:t>
      </w:r>
      <w:r w:rsidR="00FD34D1" w:rsidRPr="00FD34D1">
        <w:rPr>
          <w:rFonts w:ascii="Times New Roman" w:eastAsia="Times New Roman" w:hAnsi="Times New Roman" w:cs="Times New Roman"/>
          <w:sz w:val="24"/>
          <w:szCs w:val="24"/>
        </w:rPr>
        <w:t xml:space="preserve"> </w:t>
      </w:r>
      <w:r w:rsidR="00FD34D1" w:rsidRPr="00FD34D1">
        <w:rPr>
          <w:rFonts w:ascii="Times New Roman" w:eastAsia="Times New Roman" w:hAnsi="Times New Roman" w:cs="Times New Roman"/>
          <w:b/>
          <w:sz w:val="24"/>
          <w:szCs w:val="24"/>
        </w:rPr>
        <w:t>iepirkuma “</w:t>
      </w:r>
      <w:r w:rsidR="00A66B72">
        <w:rPr>
          <w:rFonts w:ascii="Times New Roman" w:eastAsia="Times New Roman" w:hAnsi="Times New Roman" w:cs="Times New Roman"/>
          <w:b/>
          <w:sz w:val="24"/>
          <w:szCs w:val="24"/>
        </w:rPr>
        <w:t xml:space="preserve">Siltumtrases </w:t>
      </w:r>
      <w:r w:rsidR="004D374F">
        <w:rPr>
          <w:rFonts w:ascii="Times New Roman" w:eastAsia="Times New Roman" w:hAnsi="Times New Roman" w:cs="Times New Roman"/>
          <w:b/>
          <w:sz w:val="24"/>
          <w:szCs w:val="24"/>
        </w:rPr>
        <w:t>izbūve Priekules novada Gramzdas</w:t>
      </w:r>
      <w:r w:rsidR="00A66B72">
        <w:rPr>
          <w:rFonts w:ascii="Times New Roman" w:eastAsia="Times New Roman" w:hAnsi="Times New Roman" w:cs="Times New Roman"/>
          <w:b/>
          <w:sz w:val="24"/>
          <w:szCs w:val="24"/>
        </w:rPr>
        <w:t xml:space="preserve"> pagastā</w:t>
      </w:r>
      <w:r w:rsidR="00FD34D1" w:rsidRPr="00FD34D1">
        <w:rPr>
          <w:rFonts w:ascii="Times New Roman" w:eastAsia="Times New Roman" w:hAnsi="Times New Roman" w:cs="Times New Roman"/>
          <w:b/>
          <w:sz w:val="24"/>
          <w:szCs w:val="24"/>
        </w:rPr>
        <w:t xml:space="preserve">” tehniskajā specifikācijā noteiktos </w:t>
      </w:r>
      <w:r w:rsidR="00FD34D1" w:rsidRPr="00FD34D1">
        <w:rPr>
          <w:rFonts w:ascii="Times New Roman" w:eastAsia="Times New Roman" w:hAnsi="Times New Roman" w:cs="Times New Roman"/>
          <w:b/>
          <w:i/>
          <w:sz w:val="24"/>
          <w:szCs w:val="24"/>
        </w:rPr>
        <w:t xml:space="preserve"> </w:t>
      </w:r>
      <w:r w:rsidR="00A66B72">
        <w:rPr>
          <w:rFonts w:ascii="Times New Roman" w:eastAsia="Times New Roman" w:hAnsi="Times New Roman" w:cs="Times New Roman"/>
          <w:b/>
          <w:sz w:val="24"/>
          <w:szCs w:val="24"/>
        </w:rPr>
        <w:t>būv</w:t>
      </w:r>
      <w:r w:rsidR="00FD34D1" w:rsidRPr="00FD34D1">
        <w:rPr>
          <w:rFonts w:ascii="Times New Roman" w:eastAsia="Times New Roman" w:hAnsi="Times New Roman" w:cs="Times New Roman"/>
          <w:b/>
          <w:sz w:val="24"/>
          <w:szCs w:val="24"/>
        </w:rPr>
        <w:t>darbus</w:t>
      </w:r>
      <w:r w:rsidR="00A3147C" w:rsidRPr="00FD34D1">
        <w:rPr>
          <w:rFonts w:ascii="Times New Roman" w:eastAsia="Times New Roman" w:hAnsi="Times New Roman" w:cs="Times New Roman"/>
          <w:b/>
          <w:sz w:val="24"/>
          <w:szCs w:val="24"/>
        </w:rPr>
        <w:t xml:space="preserve"> </w:t>
      </w:r>
      <w:r w:rsidR="00FD34D1" w:rsidRPr="00FD34D1">
        <w:rPr>
          <w:rFonts w:ascii="Times New Roman" w:eastAsia="Times New Roman" w:hAnsi="Times New Roman" w:cs="Times New Roman"/>
          <w:sz w:val="24"/>
          <w:szCs w:val="24"/>
        </w:rPr>
        <w:t xml:space="preserve">(turpmāk – Darbi), </w:t>
      </w:r>
      <w:r w:rsidR="00A3147C" w:rsidRPr="00FD34D1">
        <w:rPr>
          <w:rFonts w:ascii="Times New Roman" w:eastAsia="Times New Roman" w:hAnsi="Times New Roman" w:cs="Times New Roman"/>
          <w:bCs/>
          <w:sz w:val="24"/>
          <w:szCs w:val="24"/>
        </w:rPr>
        <w:t>atbilstoši Būvuzņēmēja</w:t>
      </w:r>
      <w:r w:rsidR="00A3147C" w:rsidRPr="00FD34D1">
        <w:rPr>
          <w:rFonts w:ascii="Times New Roman" w:eastAsia="Times New Roman" w:hAnsi="Times New Roman" w:cs="Times New Roman"/>
          <w:sz w:val="24"/>
          <w:szCs w:val="24"/>
        </w:rPr>
        <w:t xml:space="preserve"> piedāvājumam </w:t>
      </w:r>
      <w:r w:rsidR="00A3147C" w:rsidRPr="00FD34D1">
        <w:rPr>
          <w:rFonts w:ascii="Times New Roman" w:eastAsia="Times New Roman" w:hAnsi="Times New Roman" w:cs="Times New Roman"/>
          <w:spacing w:val="-1"/>
          <w:sz w:val="24"/>
          <w:szCs w:val="24"/>
        </w:rPr>
        <w:t>(Līguma 1.pielikums (finanšu piedāvājums) un 2.pielikums (tāmes)</w:t>
      </w:r>
      <w:r w:rsidR="00207783">
        <w:rPr>
          <w:rFonts w:ascii="Times New Roman" w:eastAsia="Times New Roman" w:hAnsi="Times New Roman" w:cs="Times New Roman"/>
          <w:spacing w:val="-1"/>
          <w:sz w:val="24"/>
          <w:szCs w:val="24"/>
        </w:rPr>
        <w:t>)</w:t>
      </w:r>
      <w:r w:rsidR="00A3147C" w:rsidRPr="00FD34D1">
        <w:rPr>
          <w:rFonts w:ascii="Times New Roman" w:eastAsia="Times New Roman" w:hAnsi="Times New Roman" w:cs="Times New Roman"/>
          <w:spacing w:val="-1"/>
          <w:sz w:val="24"/>
          <w:szCs w:val="24"/>
        </w:rPr>
        <w:t xml:space="preserve">. </w:t>
      </w:r>
      <w:r w:rsidR="00A3147C" w:rsidRPr="00FD34D1">
        <w:rPr>
          <w:rFonts w:ascii="Times New Roman" w:eastAsia="Times New Roman" w:hAnsi="Times New Roman" w:cs="Times New Roman"/>
          <w:color w:val="000000"/>
          <w:spacing w:val="1"/>
          <w:sz w:val="24"/>
          <w:szCs w:val="24"/>
        </w:rPr>
        <w:t xml:space="preserve">Darbi sevī ietver visus ar </w:t>
      </w:r>
      <w:r w:rsidR="000114EA">
        <w:rPr>
          <w:rFonts w:ascii="Times New Roman" w:eastAsia="Times New Roman" w:hAnsi="Times New Roman" w:cs="Times New Roman"/>
          <w:bCs/>
          <w:sz w:val="24"/>
          <w:szCs w:val="24"/>
        </w:rPr>
        <w:t>siltumtrases izbūvi</w:t>
      </w:r>
      <w:r w:rsidR="00350403" w:rsidRPr="00FD34D1">
        <w:rPr>
          <w:rFonts w:ascii="Times New Roman" w:eastAsia="Times New Roman" w:hAnsi="Times New Roman" w:cs="Times New Roman"/>
          <w:bCs/>
          <w:sz w:val="24"/>
          <w:szCs w:val="24"/>
        </w:rPr>
        <w:t xml:space="preserve"> </w:t>
      </w:r>
      <w:r w:rsidR="00A3147C" w:rsidRPr="00FD34D1">
        <w:rPr>
          <w:rFonts w:ascii="Times New Roman" w:eastAsia="Times New Roman" w:hAnsi="Times New Roman" w:cs="Times New Roman"/>
          <w:bCs/>
          <w:sz w:val="24"/>
          <w:szCs w:val="24"/>
        </w:rPr>
        <w:t>s</w:t>
      </w:r>
      <w:r w:rsidR="00A3147C" w:rsidRPr="00FD34D1">
        <w:rPr>
          <w:rFonts w:ascii="Times New Roman" w:eastAsia="Times New Roman" w:hAnsi="Times New Roman" w:cs="Times New Roman"/>
          <w:color w:val="000000"/>
          <w:spacing w:val="1"/>
          <w:sz w:val="24"/>
          <w:szCs w:val="24"/>
        </w:rPr>
        <w:t>aistītos</w:t>
      </w:r>
      <w:r w:rsidR="00A3147C" w:rsidRPr="00FD34D1">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FD34D1">
        <w:rPr>
          <w:rFonts w:ascii="Times New Roman" w:eastAsia="Times New Roman" w:hAnsi="Times New Roman" w:cs="Times New Roman"/>
          <w:color w:val="000000"/>
          <w:spacing w:val="6"/>
          <w:sz w:val="24"/>
          <w:szCs w:val="24"/>
        </w:rPr>
        <w:t>nepieciešamo materiālu un iekārtu piegādi un nodošanu ekspluatācijā</w:t>
      </w:r>
      <w:r w:rsidR="00A3147C" w:rsidRPr="00FD34D1">
        <w:rPr>
          <w:rFonts w:ascii="Times New Roman" w:eastAsia="Times New Roman" w:hAnsi="Times New Roman" w:cs="Times New Roman"/>
          <w:color w:val="000000"/>
          <w:spacing w:val="3"/>
          <w:sz w:val="24"/>
          <w:szCs w:val="24"/>
        </w:rPr>
        <w:t xml:space="preserve">, </w:t>
      </w:r>
      <w:proofErr w:type="spellStart"/>
      <w:r w:rsidR="00A3147C" w:rsidRPr="00FD34D1">
        <w:rPr>
          <w:rFonts w:ascii="Times New Roman" w:eastAsia="Times New Roman" w:hAnsi="Times New Roman" w:cs="Times New Roman"/>
          <w:color w:val="000000"/>
          <w:spacing w:val="3"/>
          <w:sz w:val="24"/>
          <w:szCs w:val="24"/>
        </w:rPr>
        <w:t>izpilddokumentācijas</w:t>
      </w:r>
      <w:proofErr w:type="spellEnd"/>
      <w:r w:rsidR="00A3147C" w:rsidRPr="00FD34D1">
        <w:rPr>
          <w:rFonts w:ascii="Times New Roman" w:eastAsia="Times New Roman" w:hAnsi="Times New Roman" w:cs="Times New Roman"/>
          <w:color w:val="000000"/>
          <w:spacing w:val="3"/>
          <w:sz w:val="24"/>
          <w:szCs w:val="24"/>
        </w:rPr>
        <w:t xml:space="preserve"> un citas dokumentācijas sagatavošanu un citas </w:t>
      </w:r>
      <w:r w:rsidR="00A3147C" w:rsidRPr="00FD34D1">
        <w:rPr>
          <w:rFonts w:ascii="Times New Roman" w:eastAsia="Times New Roman" w:hAnsi="Times New Roman" w:cs="Times New Roman"/>
          <w:color w:val="000000"/>
          <w:spacing w:val="-1"/>
          <w:sz w:val="24"/>
          <w:szCs w:val="24"/>
        </w:rPr>
        <w:t>darbības, kuras izriet no tehniskās dokumentācijas un prasībām objekta nodošanai ekspluatācijā.</w:t>
      </w:r>
      <w:r w:rsidR="00A3147C" w:rsidRPr="000226CE">
        <w:rPr>
          <w:rFonts w:ascii="Times New Roman" w:eastAsia="Times New Roman" w:hAnsi="Times New Roman" w:cs="Times New Roman"/>
          <w:color w:val="000000"/>
          <w:spacing w:val="-1"/>
          <w:sz w:val="24"/>
          <w:szCs w:val="24"/>
        </w:rPr>
        <w:t xml:space="preserve">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sidR="003337DE">
        <w:rPr>
          <w:rFonts w:ascii="Times New Roman" w:eastAsia="Times New Roman" w:hAnsi="Times New Roman" w:cs="Times New Roman"/>
          <w:color w:val="000000"/>
          <w:spacing w:val="3"/>
          <w:sz w:val="24"/>
          <w:szCs w:val="24"/>
        </w:rPr>
        <w:t>tehnisko specifikāciju</w:t>
      </w:r>
      <w:r w:rsidRPr="000226CE">
        <w:rPr>
          <w:rFonts w:ascii="Times New Roman" w:eastAsia="Times New Roman" w:hAnsi="Times New Roman" w:cs="Times New Roman"/>
          <w:color w:val="000000"/>
          <w:spacing w:val="3"/>
          <w:sz w:val="24"/>
          <w:szCs w:val="24"/>
        </w:rPr>
        <w:t>, tajā ietvert</w:t>
      </w:r>
      <w:r w:rsidR="006A7D96">
        <w:rPr>
          <w:rFonts w:ascii="Times New Roman" w:eastAsia="Times New Roman" w:hAnsi="Times New Roman" w:cs="Times New Roman"/>
          <w:color w:val="000000"/>
          <w:spacing w:val="3"/>
          <w:sz w:val="24"/>
          <w:szCs w:val="24"/>
        </w:rPr>
        <w:t>ajiem</w:t>
      </w:r>
      <w:r w:rsidRPr="000226CE">
        <w:rPr>
          <w:rFonts w:ascii="Times New Roman" w:eastAsia="Times New Roman" w:hAnsi="Times New Roman" w:cs="Times New Roman"/>
          <w:color w:val="000000"/>
          <w:spacing w:val="3"/>
          <w:sz w:val="24"/>
          <w:szCs w:val="24"/>
        </w:rPr>
        <w:t xml:space="preserve"> </w:t>
      </w:r>
      <w:r w:rsidR="006A7D96">
        <w:rPr>
          <w:rFonts w:ascii="Times New Roman" w:eastAsia="Times New Roman" w:hAnsi="Times New Roman" w:cs="Times New Roman"/>
          <w:color w:val="000000"/>
          <w:sz w:val="24"/>
          <w:szCs w:val="24"/>
        </w:rPr>
        <w:t>darbu apjomiem</w:t>
      </w:r>
      <w:r w:rsidRPr="000226CE">
        <w:rPr>
          <w:rFonts w:ascii="Times New Roman" w:eastAsia="Times New Roman" w:hAnsi="Times New Roman" w:cs="Times New Roman"/>
          <w:color w:val="000000"/>
          <w:sz w:val="24"/>
          <w:szCs w:val="24"/>
        </w:rPr>
        <w:t xml:space="preserve">, pielietojamiem materiāliem un prasībām, kā arī ar </w:t>
      </w:r>
      <w:r w:rsidRPr="000226CE">
        <w:rPr>
          <w:rFonts w:ascii="Times New Roman" w:eastAsia="Times New Roman" w:hAnsi="Times New Roman" w:cs="Times New Roman"/>
          <w:sz w:val="24"/>
          <w:szCs w:val="24"/>
        </w:rPr>
        <w:t>Darbu veikšanas vietu un tehnisko stāvokli</w:t>
      </w:r>
      <w:r w:rsidR="006A7D96">
        <w:rPr>
          <w:rFonts w:ascii="Times New Roman" w:eastAsia="Times New Roman" w:hAnsi="Times New Roman" w:cs="Times New Roman"/>
          <w:sz w:val="24"/>
          <w:szCs w:val="24"/>
        </w:rPr>
        <w:t>,</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005A57B0">
        <w:rPr>
          <w:rFonts w:ascii="Times New Roman" w:eastAsia="Times New Roman" w:hAnsi="Times New Roman" w:cs="Times New Roman"/>
          <w:color w:val="000000"/>
          <w:spacing w:val="-1"/>
          <w:sz w:val="24"/>
          <w:szCs w:val="24"/>
        </w:rPr>
        <w:t>arbi ir realizējami un</w:t>
      </w:r>
      <w:r w:rsidRPr="000226CE">
        <w:rPr>
          <w:rFonts w:ascii="Times New Roman" w:eastAsia="Times New Roman" w:hAnsi="Times New Roman" w:cs="Times New Roman"/>
          <w:color w:val="000000"/>
          <w:spacing w:val="-1"/>
          <w:sz w:val="24"/>
          <w:szCs w:val="24"/>
        </w:rPr>
        <w:t xml:space="preserve">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w:t>
      </w:r>
      <w:proofErr w:type="spellStart"/>
      <w:r w:rsidRPr="000226CE">
        <w:rPr>
          <w:rFonts w:ascii="Times New Roman" w:eastAsia="Times New Roman" w:hAnsi="Times New Roman" w:cs="Times New Roman"/>
          <w:sz w:val="24"/>
          <w:szCs w:val="24"/>
        </w:rPr>
        <w:t>rakstveidā</w:t>
      </w:r>
      <w:proofErr w:type="spellEnd"/>
      <w:r w:rsidRPr="000226CE">
        <w:rPr>
          <w:rFonts w:ascii="Times New Roman" w:eastAsia="Times New Roman" w:hAnsi="Times New Roman" w:cs="Times New Roman"/>
          <w:sz w:val="24"/>
          <w:szCs w:val="24"/>
        </w:rPr>
        <w:t>.</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 xml:space="preserve">būvdarbu vadītājs. </w:t>
      </w:r>
      <w:r w:rsidR="00E60A6E">
        <w:rPr>
          <w:rFonts w:ascii="Times New Roman" w:eastAsia="Times New Roman" w:hAnsi="Times New Roman" w:cs="Times New Roman"/>
          <w:sz w:val="24"/>
          <w:szCs w:val="24"/>
        </w:rPr>
        <w:t>B</w:t>
      </w:r>
      <w:r w:rsidRPr="000226CE">
        <w:rPr>
          <w:rFonts w:ascii="Times New Roman" w:eastAsia="Times New Roman" w:hAnsi="Times New Roman" w:cs="Times New Roman"/>
          <w:sz w:val="24"/>
          <w:szCs w:val="24"/>
        </w:rPr>
        <w:t xml:space="preserve">ūvdarbu vadītāja nomaiņa ir atļauta tikai ar Pasūtītāja rakstisku piekrišanu, Būvuzņēmējam nodrošinot līdzvērtīgas kvalifikācijas personālu. Būvuzņēmējs darbu vadītāja nomaiņu lūdz </w:t>
      </w:r>
      <w:proofErr w:type="spellStart"/>
      <w:r w:rsidRPr="000226CE">
        <w:rPr>
          <w:rFonts w:ascii="Times New Roman" w:eastAsia="Times New Roman" w:hAnsi="Times New Roman" w:cs="Times New Roman"/>
          <w:sz w:val="24"/>
          <w:szCs w:val="24"/>
        </w:rPr>
        <w:t>rakstveidā</w:t>
      </w:r>
      <w:proofErr w:type="spellEnd"/>
      <w:r w:rsidRPr="000226CE">
        <w:rPr>
          <w:rFonts w:ascii="Times New Roman" w:eastAsia="Times New Roman" w:hAnsi="Times New Roman" w:cs="Times New Roman"/>
          <w:sz w:val="24"/>
          <w:szCs w:val="24"/>
        </w:rPr>
        <w:t>,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8D2EDA">
      <w:pPr>
        <w:numPr>
          <w:ilvl w:val="1"/>
          <w:numId w:val="9"/>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nomaiņai lūdz </w:t>
      </w:r>
      <w:proofErr w:type="spellStart"/>
      <w:r w:rsidR="00A3147C" w:rsidRPr="002054D1">
        <w:rPr>
          <w:rFonts w:ascii="Times New Roman" w:eastAsia="Times New Roman" w:hAnsi="Times New Roman" w:cs="Times New Roman"/>
          <w:sz w:val="24"/>
          <w:szCs w:val="24"/>
        </w:rPr>
        <w:t>rakstveidā</w:t>
      </w:r>
      <w:proofErr w:type="spellEnd"/>
      <w:r w:rsidR="00A3147C" w:rsidRPr="002054D1">
        <w:rPr>
          <w:rFonts w:ascii="Times New Roman" w:eastAsia="Times New Roman" w:hAnsi="Times New Roman" w:cs="Times New Roman"/>
          <w:sz w:val="24"/>
          <w:szCs w:val="24"/>
        </w:rPr>
        <w:t xml:space="preserve">, pievienojot lūgumam visus iepirkuma nolikumā apakšuzņēmēja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w:t>
      </w:r>
      <w:r w:rsidR="006127B6">
        <w:rPr>
          <w:rFonts w:ascii="Times New Roman" w:eastAsia="Times New Roman" w:hAnsi="Times New Roman" w:cs="Times New Roman"/>
          <w:color w:val="000000"/>
          <w:sz w:val="24"/>
          <w:szCs w:val="24"/>
        </w:rPr>
        <w:t xml:space="preserve">vai citās līgumiskās attiecībās </w:t>
      </w:r>
      <w:r w:rsidRPr="000226CE">
        <w:rPr>
          <w:rFonts w:ascii="Times New Roman" w:eastAsia="Times New Roman" w:hAnsi="Times New Roman" w:cs="Times New Roman"/>
          <w:color w:val="000000"/>
          <w:sz w:val="24"/>
          <w:szCs w:val="24"/>
        </w:rPr>
        <w:t xml:space="preserve">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6127B6">
        <w:rPr>
          <w:rFonts w:ascii="Times New Roman" w:eastAsia="Times New Roman" w:hAnsi="Times New Roman" w:cs="Times New Roman"/>
          <w:color w:val="000000"/>
          <w:spacing w:val="-1"/>
          <w:sz w:val="24"/>
          <w:szCs w:val="24"/>
        </w:rPr>
        <w:t xml:space="preserve"> un citām līgumiskajām attiecībām</w:t>
      </w:r>
      <w:r w:rsidRPr="000226CE">
        <w:rPr>
          <w:rFonts w:ascii="Times New Roman" w:eastAsia="Times New Roman" w:hAnsi="Times New Roman" w:cs="Times New Roman"/>
          <w:color w:val="000000"/>
          <w:spacing w:val="-1"/>
          <w:sz w:val="24"/>
          <w:szCs w:val="24"/>
        </w:rPr>
        <w:t>.</w:t>
      </w:r>
    </w:p>
    <w:p w:rsidR="00A3147C"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4"/>
          <w:sz w:val="24"/>
          <w:szCs w:val="24"/>
        </w:rPr>
        <w:t>Būv</w:t>
      </w:r>
      <w:r w:rsidR="00812A1B">
        <w:rPr>
          <w:rFonts w:ascii="Times New Roman" w:eastAsia="Times New Roman" w:hAnsi="Times New Roman" w:cs="Times New Roman"/>
          <w:color w:val="000000"/>
          <w:spacing w:val="4"/>
          <w:sz w:val="24"/>
          <w:szCs w:val="24"/>
        </w:rPr>
        <w:t>darbu vieta iespēju robežās tiek norobežota</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00121ECF">
        <w:rPr>
          <w:rFonts w:ascii="Times New Roman" w:eastAsia="Times New Roman" w:hAnsi="Times New Roman" w:cs="Times New Roman"/>
          <w:color w:val="000000"/>
          <w:sz w:val="24"/>
          <w:szCs w:val="24"/>
        </w:rPr>
        <w:t>zīm</w:t>
      </w:r>
      <w:r w:rsidR="00812A1B">
        <w:rPr>
          <w:rFonts w:ascii="Times New Roman" w:eastAsia="Times New Roman" w:hAnsi="Times New Roman" w:cs="Times New Roman"/>
          <w:color w:val="000000"/>
          <w:sz w:val="24"/>
          <w:szCs w:val="24"/>
        </w:rPr>
        <w:t>es un veiktas citas</w:t>
      </w:r>
      <w:r w:rsidRPr="000226CE">
        <w:rPr>
          <w:rFonts w:ascii="Times New Roman" w:eastAsia="Times New Roman" w:hAnsi="Times New Roman" w:cs="Times New Roman"/>
          <w:color w:val="000000"/>
          <w:sz w:val="24"/>
          <w:szCs w:val="24"/>
        </w:rPr>
        <w:t xml:space="preserve"> normatīvajos dokumentos noteiktas prasības.</w:t>
      </w:r>
    </w:p>
    <w:p w:rsidR="007D5D2F" w:rsidRPr="000226CE" w:rsidRDefault="007D5D2F"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Pirms rakšanas darbu uzsākšanas Būvuzņēmēja pienākums ir izņemt rakšanas darbu atļauju Priekules novada pašvaldības Būvvaldē. </w:t>
      </w:r>
    </w:p>
    <w:p w:rsidR="00A3147C" w:rsidRPr="000226CE" w:rsidRDefault="00A3147C" w:rsidP="008D2EDA">
      <w:pPr>
        <w:numPr>
          <w:ilvl w:val="1"/>
          <w:numId w:val="9"/>
        </w:numPr>
        <w:tabs>
          <w:tab w:val="left" w:pos="360"/>
        </w:tabs>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w:t>
      </w:r>
      <w:proofErr w:type="spellStart"/>
      <w:r w:rsidRPr="000226CE">
        <w:rPr>
          <w:rFonts w:ascii="Times New Roman" w:eastAsia="Times New Roman" w:hAnsi="Times New Roman" w:cs="Times New Roman"/>
          <w:sz w:val="24"/>
          <w:szCs w:val="24"/>
        </w:rPr>
        <w:t>būvsapulcēs</w:t>
      </w:r>
      <w:proofErr w:type="spellEnd"/>
      <w:r w:rsidRPr="000226CE">
        <w:rPr>
          <w:rFonts w:ascii="Times New Roman" w:eastAsia="Times New Roman" w:hAnsi="Times New Roman" w:cs="Times New Roman"/>
          <w:sz w:val="24"/>
          <w:szCs w:val="24"/>
        </w:rPr>
        <w:t xml:space="preserve">, kurās piedalās </w:t>
      </w:r>
      <w:r w:rsidR="00115958">
        <w:rPr>
          <w:rFonts w:ascii="Times New Roman" w:eastAsia="Times New Roman" w:hAnsi="Times New Roman" w:cs="Times New Roman"/>
          <w:sz w:val="24"/>
          <w:szCs w:val="24"/>
        </w:rPr>
        <w:t xml:space="preserve">Būvuzņēmēja pilnvarots pārstāvis,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w:t>
      </w:r>
      <w:r w:rsidR="001A0566">
        <w:rPr>
          <w:rFonts w:ascii="Times New Roman" w:eastAsia="Times New Roman" w:hAnsi="Times New Roman" w:cs="Times New Roman"/>
          <w:sz w:val="24"/>
          <w:szCs w:val="24"/>
        </w:rPr>
        <w:t xml:space="preserve">citas </w:t>
      </w:r>
      <w:r w:rsidRPr="000226CE">
        <w:rPr>
          <w:rFonts w:ascii="Times New Roman" w:eastAsia="Times New Roman" w:hAnsi="Times New Roman" w:cs="Times New Roman"/>
          <w:sz w:val="24"/>
          <w:szCs w:val="24"/>
        </w:rPr>
        <w:t xml:space="preserve">Pasūtītāja pieaicinātās personas. </w:t>
      </w:r>
      <w:proofErr w:type="spellStart"/>
      <w:r w:rsidRPr="000226CE">
        <w:rPr>
          <w:rFonts w:ascii="Times New Roman" w:eastAsia="Times New Roman" w:hAnsi="Times New Roman" w:cs="Times New Roman"/>
          <w:sz w:val="24"/>
          <w:szCs w:val="24"/>
        </w:rPr>
        <w:t>Būvsapulču</w:t>
      </w:r>
      <w:proofErr w:type="spellEnd"/>
      <w:r w:rsidRPr="000226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A3147C" w:rsidRPr="000226CE" w:rsidRDefault="001A0566" w:rsidP="008D2EDA">
      <w:pPr>
        <w:numPr>
          <w:ilvl w:val="1"/>
          <w:numId w:val="9"/>
        </w:numPr>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Būvuzņēmēja</w:t>
      </w:r>
      <w:r w:rsidR="00A3147C" w:rsidRPr="000226CE">
        <w:rPr>
          <w:rFonts w:ascii="Times New Roman" w:eastAsia="Times New Roman" w:hAnsi="Times New Roman" w:cs="Times New Roman"/>
          <w:sz w:val="24"/>
          <w:szCs w:val="24"/>
        </w:rPr>
        <w:t xml:space="preserve"> pienākums </w:t>
      </w:r>
      <w:r>
        <w:rPr>
          <w:rFonts w:ascii="Times New Roman" w:eastAsia="Times New Roman" w:hAnsi="Times New Roman" w:cs="Times New Roman"/>
          <w:sz w:val="24"/>
          <w:szCs w:val="24"/>
        </w:rPr>
        <w:t xml:space="preserve">ir </w:t>
      </w:r>
      <w:r w:rsidR="00A3147C" w:rsidRPr="000226CE">
        <w:rPr>
          <w:rFonts w:ascii="Times New Roman" w:eastAsia="Times New Roman" w:hAnsi="Times New Roman" w:cs="Times New Roman"/>
          <w:sz w:val="24"/>
          <w:szCs w:val="24"/>
        </w:rPr>
        <w:t>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8D2EDA">
      <w:pPr>
        <w:numPr>
          <w:ilvl w:val="1"/>
          <w:numId w:val="9"/>
        </w:numPr>
        <w:spacing w:before="120" w:after="0"/>
        <w:ind w:left="0" w:firstLine="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 xml:space="preserve">Ja Darbu izpilde ir tikusi apturēta, tā tiek atsākta pēc </w:t>
      </w:r>
      <w:r w:rsidR="00A10A7B">
        <w:rPr>
          <w:rFonts w:ascii="Times New Roman" w:eastAsia="Times New Roman" w:hAnsi="Times New Roman" w:cs="Times New Roman"/>
          <w:color w:val="000000"/>
          <w:sz w:val="24"/>
          <w:szCs w:val="24"/>
        </w:rPr>
        <w:t>Pušu abpusējas vienošanās</w:t>
      </w:r>
      <w:r w:rsidRPr="000226CE">
        <w:rPr>
          <w:rFonts w:ascii="Times New Roman" w:eastAsia="Times New Roman" w:hAnsi="Times New Roman" w:cs="Times New Roman"/>
          <w:color w:val="000000"/>
          <w:sz w:val="24"/>
          <w:szCs w:val="24"/>
        </w:rPr>
        <w:t xml:space="preserve"> un</w:t>
      </w:r>
      <w:r w:rsidR="00A10A7B">
        <w:rPr>
          <w:rFonts w:ascii="Times New Roman" w:eastAsia="Times New Roman" w:hAnsi="Times New Roman" w:cs="Times New Roman"/>
          <w:color w:val="000000"/>
          <w:spacing w:val="4"/>
          <w:sz w:val="24"/>
          <w:szCs w:val="24"/>
        </w:rPr>
        <w:t xml:space="preserve"> Pasūtītāja</w:t>
      </w:r>
      <w:r w:rsidRPr="000226CE">
        <w:rPr>
          <w:rFonts w:ascii="Times New Roman" w:eastAsia="Times New Roman" w:hAnsi="Times New Roman" w:cs="Times New Roman"/>
          <w:color w:val="000000"/>
          <w:spacing w:val="4"/>
          <w:sz w:val="24"/>
          <w:szCs w:val="24"/>
        </w:rPr>
        <w:t xml:space="preserve"> </w:t>
      </w:r>
      <w:r w:rsidR="00A10A7B">
        <w:rPr>
          <w:rFonts w:ascii="Times New Roman" w:eastAsia="Times New Roman" w:hAnsi="Times New Roman" w:cs="Times New Roman"/>
          <w:color w:val="000000"/>
          <w:sz w:val="24"/>
          <w:szCs w:val="24"/>
        </w:rPr>
        <w:t>rīkojuma par Darbu turpināšanu</w:t>
      </w:r>
      <w:r w:rsidRPr="000226CE">
        <w:rPr>
          <w:rFonts w:ascii="Times New Roman" w:eastAsia="Times New Roman" w:hAnsi="Times New Roman" w:cs="Times New Roman"/>
          <w:color w:val="000000"/>
          <w:sz w:val="24"/>
          <w:szCs w:val="24"/>
        </w:rPr>
        <w:t>.</w:t>
      </w:r>
    </w:p>
    <w:p w:rsidR="00A3147C" w:rsidRDefault="00A3147C" w:rsidP="008D2EDA">
      <w:pPr>
        <w:widowControl w:val="0"/>
        <w:numPr>
          <w:ilvl w:val="1"/>
          <w:numId w:val="9"/>
        </w:numPr>
        <w:shd w:val="clear" w:color="auto" w:fill="FFFFFF"/>
        <w:tabs>
          <w:tab w:val="left" w:pos="0"/>
        </w:tabs>
        <w:suppressAutoHyphens/>
        <w:autoSpaceDE w:val="0"/>
        <w:spacing w:before="120" w:after="0"/>
        <w:ind w:left="0" w:firstLine="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w:t>
      </w:r>
      <w:r w:rsidR="007E72B8">
        <w:rPr>
          <w:rFonts w:ascii="Times New Roman" w:eastAsia="Times New Roman" w:hAnsi="Times New Roman" w:cs="Times New Roman"/>
          <w:color w:val="000000"/>
          <w:sz w:val="24"/>
          <w:szCs w:val="24"/>
        </w:rPr>
        <w:t>specifikācijām un rasējumiem tikai ar Pa</w:t>
      </w:r>
      <w:r w:rsidRPr="00D133A9">
        <w:rPr>
          <w:rFonts w:ascii="Times New Roman" w:eastAsia="Times New Roman" w:hAnsi="Times New Roman" w:cs="Times New Roman"/>
          <w:color w:val="000000"/>
          <w:spacing w:val="1"/>
          <w:sz w:val="24"/>
          <w:szCs w:val="24"/>
        </w:rPr>
        <w:t>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9B1B15" w:rsidRDefault="00A3147C" w:rsidP="009B1B15">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r>
      <w:r w:rsidR="009B1B15" w:rsidRPr="000226CE">
        <w:rPr>
          <w:rFonts w:ascii="Times New Roman" w:eastAsia="Times New Roman" w:hAnsi="Times New Roman" w:cs="Times New Roman"/>
          <w:sz w:val="24"/>
          <w:szCs w:val="24"/>
        </w:rPr>
        <w:t xml:space="preserve">Kopējās </w:t>
      </w:r>
      <w:r w:rsidR="009B1B15">
        <w:rPr>
          <w:rFonts w:ascii="Times New Roman" w:eastAsia="Times New Roman" w:hAnsi="Times New Roman" w:cs="Times New Roman"/>
          <w:sz w:val="24"/>
          <w:szCs w:val="24"/>
        </w:rPr>
        <w:t>l</w:t>
      </w:r>
      <w:r w:rsidR="009B1B15" w:rsidRPr="000226CE">
        <w:rPr>
          <w:rFonts w:ascii="Times New Roman" w:eastAsia="Times New Roman" w:hAnsi="Times New Roman" w:cs="Times New Roman"/>
          <w:sz w:val="24"/>
          <w:szCs w:val="24"/>
        </w:rPr>
        <w:t>īgum</w:t>
      </w:r>
      <w:r w:rsidR="009B1B15">
        <w:rPr>
          <w:rFonts w:ascii="Times New Roman" w:eastAsia="Times New Roman" w:hAnsi="Times New Roman" w:cs="Times New Roman"/>
          <w:sz w:val="24"/>
          <w:szCs w:val="24"/>
        </w:rPr>
        <w:t>cen</w:t>
      </w:r>
      <w:r w:rsidR="009B1B15" w:rsidRPr="000226CE">
        <w:rPr>
          <w:rFonts w:ascii="Times New Roman" w:eastAsia="Times New Roman" w:hAnsi="Times New Roman" w:cs="Times New Roman"/>
          <w:sz w:val="24"/>
          <w:szCs w:val="24"/>
        </w:rPr>
        <w:t>as samaksu Būvuzņēmēja</w:t>
      </w:r>
      <w:r w:rsidR="009B1B15">
        <w:rPr>
          <w:rFonts w:ascii="Times New Roman" w:eastAsia="Times New Roman" w:hAnsi="Times New Roman" w:cs="Times New Roman"/>
          <w:sz w:val="24"/>
          <w:szCs w:val="24"/>
        </w:rPr>
        <w:t xml:space="preserve">m Pasūtītājs </w:t>
      </w:r>
      <w:r w:rsidR="009B1B15" w:rsidRPr="00D133A9">
        <w:rPr>
          <w:rFonts w:ascii="Times New Roman" w:eastAsia="Times New Roman" w:hAnsi="Times New Roman" w:cs="Times New Roman"/>
          <w:sz w:val="24"/>
          <w:szCs w:val="24"/>
        </w:rPr>
        <w:t xml:space="preserve">veic 30 (trīsdesmit) dienu laikā pēc </w:t>
      </w:r>
      <w:r w:rsidR="000A0B11">
        <w:rPr>
          <w:rFonts w:ascii="Times New Roman" w:eastAsia="Times New Roman" w:hAnsi="Times New Roman" w:cs="Times New Roman"/>
          <w:sz w:val="24"/>
          <w:szCs w:val="24"/>
        </w:rPr>
        <w:t>atzīmes par būvdarbu pabeigšanu saņemšanas apliecinājuma kartē</w:t>
      </w:r>
      <w:r w:rsidR="009B1B15" w:rsidRPr="00D133A9">
        <w:rPr>
          <w:rFonts w:ascii="Times New Roman" w:eastAsia="Times New Roman" w:hAnsi="Times New Roman" w:cs="Times New Roman"/>
          <w:sz w:val="24"/>
          <w:szCs w:val="24"/>
        </w:rPr>
        <w:t>, atbilstoša rēķina saņemšanas no Būvuzņēmēja, kā arī veikto Darbu gar</w:t>
      </w:r>
      <w:r w:rsidR="004311E2">
        <w:rPr>
          <w:rFonts w:ascii="Times New Roman" w:eastAsia="Times New Roman" w:hAnsi="Times New Roman" w:cs="Times New Roman"/>
          <w:sz w:val="24"/>
          <w:szCs w:val="24"/>
        </w:rPr>
        <w:t xml:space="preserve">antijas laika </w:t>
      </w:r>
      <w:r w:rsidR="004667B9">
        <w:rPr>
          <w:rFonts w:ascii="Times New Roman" w:eastAsia="Times New Roman" w:hAnsi="Times New Roman" w:cs="Times New Roman"/>
          <w:sz w:val="24"/>
          <w:szCs w:val="24"/>
        </w:rPr>
        <w:t xml:space="preserve">garantijas </w:t>
      </w:r>
      <w:r w:rsidR="004311E2">
        <w:rPr>
          <w:rFonts w:ascii="Times New Roman" w:eastAsia="Times New Roman" w:hAnsi="Times New Roman" w:cs="Times New Roman"/>
          <w:sz w:val="24"/>
          <w:szCs w:val="24"/>
        </w:rPr>
        <w:t>nodrošinājuma</w:t>
      </w:r>
      <w:r w:rsidR="009B1B15" w:rsidRPr="00D133A9">
        <w:rPr>
          <w:rFonts w:ascii="Times New Roman" w:eastAsia="Times New Roman" w:hAnsi="Times New Roman" w:cs="Times New Roman"/>
          <w:sz w:val="24"/>
          <w:szCs w:val="24"/>
        </w:rPr>
        <w:t xml:space="preserve"> saņemšanas.</w:t>
      </w:r>
      <w:r w:rsidR="009B1B15">
        <w:rPr>
          <w:rFonts w:ascii="Times New Roman" w:eastAsia="Times New Roman" w:hAnsi="Times New Roman" w:cs="Times New Roman"/>
          <w:sz w:val="24"/>
          <w:szCs w:val="24"/>
        </w:rPr>
        <w:t xml:space="preserve"> </w:t>
      </w:r>
      <w:r w:rsidR="009B1B15" w:rsidRPr="000226CE">
        <w:rPr>
          <w:rFonts w:ascii="Times New Roman" w:eastAsia="Times New Roman" w:hAnsi="Times New Roman" w:cs="Times New Roman"/>
          <w:spacing w:val="2"/>
          <w:sz w:val="24"/>
          <w:szCs w:val="24"/>
        </w:rPr>
        <w:t>Maksājumi tiks veikti uz Iz</w:t>
      </w:r>
      <w:r w:rsidR="009B1B15">
        <w:rPr>
          <w:rFonts w:ascii="Times New Roman" w:eastAsia="Times New Roman" w:hAnsi="Times New Roman" w:cs="Times New Roman"/>
          <w:spacing w:val="2"/>
          <w:sz w:val="24"/>
          <w:szCs w:val="24"/>
        </w:rPr>
        <w:t xml:space="preserve">pildītāja norādīto bankas kontu </w:t>
      </w:r>
      <w:r w:rsidR="007D20C5">
        <w:rPr>
          <w:rFonts w:ascii="Times New Roman" w:eastAsia="Times New Roman" w:hAnsi="Times New Roman" w:cs="Times New Roman"/>
          <w:spacing w:val="2"/>
          <w:sz w:val="24"/>
          <w:szCs w:val="24"/>
        </w:rPr>
        <w:t xml:space="preserve">pēc </w:t>
      </w:r>
      <w:r w:rsidR="000A0B11">
        <w:rPr>
          <w:rFonts w:ascii="Times New Roman" w:eastAsia="Times New Roman" w:hAnsi="Times New Roman" w:cs="Times New Roman"/>
          <w:spacing w:val="2"/>
          <w:sz w:val="24"/>
          <w:szCs w:val="24"/>
        </w:rPr>
        <w:t>visu</w:t>
      </w:r>
      <w:r w:rsidR="009B1B15">
        <w:rPr>
          <w:rFonts w:ascii="Times New Roman" w:eastAsia="Times New Roman" w:hAnsi="Times New Roman" w:cs="Times New Roman"/>
          <w:spacing w:val="2"/>
          <w:sz w:val="24"/>
          <w:szCs w:val="24"/>
        </w:rPr>
        <w:t xml:space="preserve"> iepriekšminēto dokumentu saņemšanas.</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4. LĪGUMA IZPILDES TERMIŅI</w:t>
      </w:r>
    </w:p>
    <w:p w:rsidR="0085303B" w:rsidRPr="0085303B" w:rsidRDefault="00A3147C" w:rsidP="0085303B">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Līguma darbības termiņš – līdz visu Pušu saistību izpildei, </w:t>
      </w:r>
      <w:r w:rsidRPr="000226CE">
        <w:rPr>
          <w:rFonts w:ascii="Times New Roman" w:eastAsia="Times New Roman" w:hAnsi="Times New Roman" w:cs="Times New Roman"/>
          <w:sz w:val="24"/>
          <w:szCs w:val="24"/>
        </w:rPr>
        <w:t xml:space="preserve">ņemot vērā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8.1.punktā minēto garantijas laiku, un tas ir  ________________ mēneši pēc Darbu nodošanas – pieņemšanas akta parakstīšanas dienas.</w:t>
      </w:r>
    </w:p>
    <w:p w:rsidR="0085303B" w:rsidRDefault="00A3147C" w:rsidP="0085303B">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85303B">
        <w:rPr>
          <w:rFonts w:ascii="Times New Roman" w:eastAsia="Times New Roman" w:hAnsi="Times New Roman" w:cs="Times New Roman"/>
          <w:sz w:val="24"/>
          <w:szCs w:val="24"/>
        </w:rPr>
        <w:t>Līgumā noteikto ar būvniecības procesu saistīto</w:t>
      </w:r>
      <w:r w:rsidR="008E6934" w:rsidRPr="0085303B">
        <w:rPr>
          <w:rFonts w:ascii="Times New Roman" w:eastAsia="Times New Roman" w:hAnsi="Times New Roman" w:cs="Times New Roman"/>
          <w:sz w:val="24"/>
          <w:szCs w:val="24"/>
        </w:rPr>
        <w:t xml:space="preserve"> darbu izpildi Būvuzņēmējs var uzsākt </w:t>
      </w:r>
      <w:r w:rsidR="007D20C5" w:rsidRPr="0085303B">
        <w:rPr>
          <w:rFonts w:ascii="Times New Roman" w:eastAsia="Times New Roman" w:hAnsi="Times New Roman" w:cs="Times New Roman"/>
          <w:sz w:val="24"/>
          <w:szCs w:val="24"/>
        </w:rPr>
        <w:t>Līguma spēkā stāšanās brīdī</w:t>
      </w:r>
      <w:r w:rsidR="008E6934" w:rsidRPr="0085303B">
        <w:rPr>
          <w:rFonts w:ascii="Times New Roman" w:eastAsia="Times New Roman" w:hAnsi="Times New Roman" w:cs="Times New Roman"/>
          <w:sz w:val="24"/>
          <w:szCs w:val="24"/>
        </w:rPr>
        <w:t xml:space="preserve">, bet </w:t>
      </w:r>
      <w:r w:rsidR="007D20C5" w:rsidRPr="0085303B">
        <w:rPr>
          <w:rFonts w:ascii="Times New Roman" w:eastAsia="Times New Roman" w:hAnsi="Times New Roman" w:cs="Times New Roman"/>
          <w:b/>
          <w:sz w:val="24"/>
          <w:szCs w:val="24"/>
        </w:rPr>
        <w:t>darbi pabeidzami līdz 20.09</w:t>
      </w:r>
      <w:r w:rsidR="008E6934" w:rsidRPr="0085303B">
        <w:rPr>
          <w:rFonts w:ascii="Times New Roman" w:eastAsia="Times New Roman" w:hAnsi="Times New Roman" w:cs="Times New Roman"/>
          <w:b/>
          <w:sz w:val="24"/>
          <w:szCs w:val="24"/>
        </w:rPr>
        <w:t>.2017</w:t>
      </w:r>
      <w:r w:rsidR="0085303B" w:rsidRPr="0085303B">
        <w:rPr>
          <w:rFonts w:ascii="Times New Roman" w:eastAsia="Times New Roman" w:hAnsi="Times New Roman" w:cs="Times New Roman"/>
          <w:b/>
          <w:sz w:val="24"/>
          <w:szCs w:val="24"/>
        </w:rPr>
        <w:t>*</w:t>
      </w:r>
      <w:r w:rsidR="008E6934" w:rsidRPr="0085303B">
        <w:rPr>
          <w:rFonts w:ascii="Times New Roman" w:eastAsia="Times New Roman" w:hAnsi="Times New Roman" w:cs="Times New Roman"/>
          <w:sz w:val="24"/>
          <w:szCs w:val="24"/>
        </w:rPr>
        <w:t>.</w:t>
      </w:r>
    </w:p>
    <w:p w:rsidR="0085303B" w:rsidRPr="0085303B" w:rsidRDefault="0085303B" w:rsidP="006073FD">
      <w:pPr>
        <w:widowControl w:val="0"/>
        <w:shd w:val="clear" w:color="auto" w:fill="FFFFFF"/>
        <w:tabs>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85303B">
        <w:rPr>
          <w:rFonts w:ascii="Times New Roman" w:hAnsi="Times New Roman"/>
          <w:b/>
          <w:sz w:val="24"/>
          <w:szCs w:val="24"/>
        </w:rPr>
        <w:t xml:space="preserve">* - </w:t>
      </w:r>
      <w:r w:rsidRPr="0085303B">
        <w:rPr>
          <w:rFonts w:ascii="Times New Roman" w:hAnsi="Times New Roman"/>
          <w:i/>
          <w:sz w:val="24"/>
          <w:szCs w:val="24"/>
        </w:rPr>
        <w:t xml:space="preserve">būvdarbu veikšanas gala termiņš var tikt pārcelts uz priekšu par attiecīgu dienu skaitu, atkarībā no lēmuma pieņemšanas termiņa iepirkumā un iepirkuma līguma parakstīšanas dienas. </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7D20C5">
        <w:rPr>
          <w:rFonts w:ascii="Times New Roman" w:eastAsia="Times New Roman" w:hAnsi="Times New Roman" w:cs="Times New Roman"/>
          <w:sz w:val="24"/>
          <w:szCs w:val="24"/>
        </w:rPr>
        <w:t>Būvuzņēmējs apņemas nekavējoties ziņot Pasūtītājam par visiem</w:t>
      </w:r>
      <w:r w:rsidRPr="000226CE">
        <w:rPr>
          <w:rFonts w:ascii="Times New Roman" w:eastAsia="Times New Roman" w:hAnsi="Times New Roman" w:cs="Times New Roman"/>
          <w:sz w:val="24"/>
          <w:szCs w:val="24"/>
        </w:rPr>
        <w:t xml:space="preserve">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17EF8" w:rsidRPr="000226CE" w:rsidRDefault="00A3147C" w:rsidP="00A17EF8">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w:t>
      </w:r>
      <w:r w:rsidR="00A17EF8" w:rsidRPr="000226CE">
        <w:rPr>
          <w:rFonts w:ascii="Times New Roman" w:eastAsia="Times New Roman" w:hAnsi="Times New Roman" w:cs="Times New Roman"/>
          <w:sz w:val="24"/>
          <w:szCs w:val="24"/>
        </w:rPr>
        <w:t xml:space="preserve">Pēc visu Darbu pabeigšanas Būvuzņēmējs iesniedz Pasūtītājam apliecinājumu par Darbu pilnīgu pabeigšanu un visu ar Būvdarbu veikšanu saistīto dokumentāciju (projekta dokumentāciju, Būvdarbu veikšanas dokumentāciju, </w:t>
      </w:r>
      <w:proofErr w:type="spellStart"/>
      <w:r w:rsidR="00A17EF8" w:rsidRPr="000226CE">
        <w:rPr>
          <w:rFonts w:ascii="Times New Roman" w:eastAsia="Times New Roman" w:hAnsi="Times New Roman" w:cs="Times New Roman"/>
          <w:sz w:val="24"/>
          <w:szCs w:val="24"/>
        </w:rPr>
        <w:t>izpilddokumentāciju</w:t>
      </w:r>
      <w:proofErr w:type="spellEnd"/>
      <w:r w:rsidR="00A17EF8" w:rsidRPr="000226CE">
        <w:rPr>
          <w:rFonts w:ascii="Times New Roman" w:eastAsia="Times New Roman" w:hAnsi="Times New Roman" w:cs="Times New Roman"/>
          <w:sz w:val="24"/>
          <w:szCs w:val="24"/>
        </w:rPr>
        <w:t xml:space="preserve"> u.c.).</w:t>
      </w:r>
    </w:p>
    <w:p w:rsidR="00AC1179" w:rsidRDefault="00A3147C" w:rsidP="00A17EF8">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5.2. Pasūtītājs 5 (piecu) darba dienu laikā pēc 5.1.punktā minēt</w:t>
      </w:r>
      <w:r w:rsidR="00CF580F">
        <w:rPr>
          <w:rFonts w:ascii="Times New Roman" w:eastAsia="Times New Roman" w:hAnsi="Times New Roman" w:cs="Times New Roman"/>
          <w:sz w:val="24"/>
          <w:szCs w:val="24"/>
        </w:rPr>
        <w:t>ās</w:t>
      </w:r>
      <w:r w:rsidRPr="000226CE">
        <w:rPr>
          <w:rFonts w:ascii="Times New Roman" w:eastAsia="Times New Roman" w:hAnsi="Times New Roman" w:cs="Times New Roman"/>
          <w:sz w:val="24"/>
          <w:szCs w:val="24"/>
        </w:rPr>
        <w:t xml:space="preserve"> </w:t>
      </w:r>
      <w:r w:rsidR="00CF580F">
        <w:rPr>
          <w:rFonts w:ascii="Times New Roman" w:eastAsia="Times New Roman" w:hAnsi="Times New Roman" w:cs="Times New Roman"/>
          <w:sz w:val="24"/>
          <w:szCs w:val="24"/>
        </w:rPr>
        <w:t>inf</w:t>
      </w:r>
      <w:r w:rsidR="003843D0">
        <w:rPr>
          <w:rFonts w:ascii="Times New Roman" w:eastAsia="Times New Roman" w:hAnsi="Times New Roman" w:cs="Times New Roman"/>
          <w:sz w:val="24"/>
          <w:szCs w:val="24"/>
        </w:rPr>
        <w:t>o</w:t>
      </w:r>
      <w:r w:rsidR="00CF580F">
        <w:rPr>
          <w:rFonts w:ascii="Times New Roman" w:eastAsia="Times New Roman" w:hAnsi="Times New Roman" w:cs="Times New Roman"/>
          <w:sz w:val="24"/>
          <w:szCs w:val="24"/>
        </w:rPr>
        <w:t>rmācijas</w:t>
      </w:r>
      <w:r w:rsidRPr="000226CE">
        <w:rPr>
          <w:rFonts w:ascii="Times New Roman" w:eastAsia="Times New Roman" w:hAnsi="Times New Roman" w:cs="Times New Roman"/>
          <w:sz w:val="24"/>
          <w:szCs w:val="24"/>
        </w:rPr>
        <w:t xml:space="preserve">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w:t>
      </w:r>
      <w:r w:rsidR="00AC1179">
        <w:rPr>
          <w:rFonts w:ascii="Times New Roman" w:eastAsia="Times New Roman" w:hAnsi="Times New Roman" w:cs="Times New Roman"/>
          <w:sz w:val="24"/>
          <w:szCs w:val="24"/>
        </w:rPr>
        <w:t>.</w:t>
      </w:r>
    </w:p>
    <w:p w:rsidR="00477C62" w:rsidRDefault="00477C62"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5.3. Gadījumos, kad pārbaudes gaitā tiek konstatēti defekti vai neatbilstības, par to tiek sastādīts defektu akts.</w:t>
      </w:r>
    </w:p>
    <w:p w:rsidR="00A3147C" w:rsidRPr="000226CE" w:rsidRDefault="00477C62"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Defektu</w:t>
      </w:r>
      <w:r w:rsidR="00A73C27">
        <w:rPr>
          <w:rFonts w:ascii="Times New Roman" w:eastAsia="Times New Roman" w:hAnsi="Times New Roman" w:cs="Times New Roman"/>
          <w:color w:val="000000"/>
          <w:spacing w:val="1"/>
          <w:sz w:val="24"/>
          <w:szCs w:val="24"/>
        </w:rPr>
        <w:t xml:space="preserve"> aktā </w:t>
      </w:r>
      <w:r w:rsidR="00017F36">
        <w:rPr>
          <w:rFonts w:ascii="Times New Roman" w:eastAsia="Times New Roman" w:hAnsi="Times New Roman" w:cs="Times New Roman"/>
          <w:color w:val="000000"/>
          <w:spacing w:val="1"/>
          <w:sz w:val="24"/>
          <w:szCs w:val="24"/>
        </w:rPr>
        <w:t>tiek norādīta šāda</w:t>
      </w:r>
      <w:r w:rsidR="00A3147C" w:rsidRPr="000226CE">
        <w:rPr>
          <w:rFonts w:ascii="Times New Roman" w:eastAsia="Times New Roman" w:hAnsi="Times New Roman" w:cs="Times New Roman"/>
          <w:color w:val="000000"/>
          <w:spacing w:val="1"/>
          <w:sz w:val="24"/>
          <w:szCs w:val="24"/>
        </w:rPr>
        <w:t xml:space="preserve"> </w:t>
      </w:r>
      <w:r w:rsidR="00017F36">
        <w:rPr>
          <w:rFonts w:ascii="Times New Roman" w:eastAsia="Times New Roman" w:hAnsi="Times New Roman" w:cs="Times New Roman"/>
          <w:color w:val="000000"/>
          <w:spacing w:val="-6"/>
          <w:sz w:val="24"/>
          <w:szCs w:val="24"/>
        </w:rPr>
        <w:t>informācija</w:t>
      </w:r>
      <w:r w:rsidR="00A3147C" w:rsidRPr="000226CE">
        <w:rPr>
          <w:rFonts w:ascii="Times New Roman" w:eastAsia="Times New Roman" w:hAnsi="Times New Roman" w:cs="Times New Roman"/>
          <w:color w:val="000000"/>
          <w:spacing w:val="-6"/>
          <w:sz w:val="24"/>
          <w:szCs w:val="24"/>
        </w:rPr>
        <w:t>:</w:t>
      </w:r>
    </w:p>
    <w:p w:rsidR="00A3147C" w:rsidRPr="000226CE" w:rsidRDefault="00477C62"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5.4</w:t>
      </w:r>
      <w:r w:rsidR="00A3147C" w:rsidRPr="000226CE">
        <w:rPr>
          <w:rFonts w:ascii="Times New Roman" w:eastAsia="Times New Roman" w:hAnsi="Times New Roman" w:cs="Times New Roman"/>
          <w:color w:val="000000"/>
          <w:spacing w:val="-6"/>
          <w:sz w:val="24"/>
          <w:szCs w:val="24"/>
        </w:rPr>
        <w:t xml:space="preserve">.1. </w:t>
      </w:r>
      <w:r w:rsidR="00A412E0">
        <w:rPr>
          <w:rFonts w:ascii="Times New Roman" w:eastAsia="Times New Roman" w:hAnsi="Times New Roman" w:cs="Times New Roman"/>
          <w:color w:val="000000"/>
          <w:spacing w:val="-6"/>
          <w:sz w:val="24"/>
          <w:szCs w:val="24"/>
        </w:rPr>
        <w:t>personas, kuras</w:t>
      </w:r>
      <w:r w:rsidR="00A3147C" w:rsidRPr="000226CE">
        <w:rPr>
          <w:rFonts w:ascii="Times New Roman" w:eastAsia="Times New Roman" w:hAnsi="Times New Roman" w:cs="Times New Roman"/>
          <w:color w:val="000000"/>
          <w:spacing w:val="-6"/>
          <w:sz w:val="24"/>
          <w:szCs w:val="24"/>
        </w:rPr>
        <w:t xml:space="preserve"> piedalās būvdarbu nodošanas sapulcē;</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5.4</w:t>
      </w:r>
      <w:r w:rsidR="00A3147C" w:rsidRPr="000226CE">
        <w:rPr>
          <w:rFonts w:ascii="Times New Roman" w:eastAsia="Times New Roman" w:hAnsi="Times New Roman" w:cs="Times New Roman"/>
          <w:color w:val="000000"/>
          <w:spacing w:val="-5"/>
          <w:sz w:val="24"/>
          <w:szCs w:val="24"/>
        </w:rPr>
        <w:t>.2. defekti, kas atklāti būvdarbu nodošanas laikā;</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.3. termiņš, kādā jānovērš atklātie defekti, un nākamās pārbaudes datums;</w:t>
      </w:r>
    </w:p>
    <w:p w:rsidR="00A3147C" w:rsidRPr="000226CE" w:rsidRDefault="00477C62"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1"/>
          <w:sz w:val="24"/>
          <w:szCs w:val="24"/>
        </w:rPr>
        <w:t>5.4</w:t>
      </w:r>
      <w:r w:rsidR="00A3147C" w:rsidRPr="000226CE">
        <w:rPr>
          <w:rFonts w:ascii="Times New Roman" w:eastAsia="Times New Roman" w:hAnsi="Times New Roman" w:cs="Times New Roman"/>
          <w:color w:val="000000"/>
          <w:spacing w:val="-1"/>
          <w:sz w:val="24"/>
          <w:szCs w:val="24"/>
        </w:rPr>
        <w:t>.4.cik lielā mērā būvdarbi tiek nodoti vai arī nodošana tiek atteikta.</w:t>
      </w:r>
    </w:p>
    <w:p w:rsidR="00A3147C" w:rsidRPr="000226CE" w:rsidRDefault="007A2660"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5.5</w:t>
      </w:r>
      <w:r w:rsidR="00A3147C" w:rsidRPr="000226CE">
        <w:rPr>
          <w:rFonts w:ascii="Times New Roman" w:eastAsia="Times New Roman" w:hAnsi="Times New Roman" w:cs="Times New Roman"/>
          <w:color w:val="000000"/>
          <w:spacing w:val="-7"/>
          <w:sz w:val="24"/>
          <w:szCs w:val="24"/>
        </w:rPr>
        <w:t>.</w:t>
      </w:r>
      <w:r w:rsidR="00A3147C" w:rsidRPr="000226CE">
        <w:rPr>
          <w:rFonts w:ascii="Times New Roman" w:eastAsia="Times New Roman" w:hAnsi="Times New Roman" w:cs="Times New Roman"/>
          <w:color w:val="000000"/>
          <w:sz w:val="24"/>
          <w:szCs w:val="24"/>
        </w:rPr>
        <w:tab/>
      </w:r>
      <w:r w:rsidR="00A3147C"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A3147C"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 xml:space="preserve">Būvdarbu </w:t>
      </w:r>
      <w:r w:rsidR="007A2660">
        <w:rPr>
          <w:rFonts w:ascii="Times New Roman" w:eastAsia="Times New Roman" w:hAnsi="Times New Roman" w:cs="Times New Roman"/>
          <w:sz w:val="24"/>
          <w:szCs w:val="24"/>
        </w:rPr>
        <w:t>defektu</w:t>
      </w:r>
      <w:r w:rsidR="00A412E0">
        <w:rPr>
          <w:rFonts w:ascii="Times New Roman" w:eastAsia="Times New Roman" w:hAnsi="Times New Roman" w:cs="Times New Roman"/>
          <w:sz w:val="24"/>
          <w:szCs w:val="24"/>
        </w:rPr>
        <w:t xml:space="preserve"> aktu</w:t>
      </w:r>
      <w:r w:rsidRPr="000226CE">
        <w:rPr>
          <w:rFonts w:ascii="Times New Roman" w:eastAsia="Times New Roman" w:hAnsi="Times New Roman" w:cs="Times New Roman"/>
          <w:sz w:val="24"/>
          <w:szCs w:val="24"/>
        </w:rPr>
        <w:t xml:space="preserve"> paraksta Puses, kā arī citas personas, kas piedalās Būvdarbu nodošanas procedūrā. Katrai Pusei paliek viens parakstīts </w:t>
      </w:r>
      <w:r w:rsidR="007A2660">
        <w:rPr>
          <w:rFonts w:ascii="Times New Roman" w:eastAsia="Times New Roman" w:hAnsi="Times New Roman" w:cs="Times New Roman"/>
          <w:sz w:val="24"/>
          <w:szCs w:val="24"/>
        </w:rPr>
        <w:t>defektu akta</w:t>
      </w:r>
      <w:r w:rsidRPr="000226CE">
        <w:rPr>
          <w:rFonts w:ascii="Times New Roman" w:eastAsia="Times New Roman" w:hAnsi="Times New Roman" w:cs="Times New Roman"/>
          <w:sz w:val="24"/>
          <w:szCs w:val="24"/>
        </w:rPr>
        <w:t xml:space="preserve">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w:t>
      </w:r>
      <w:r w:rsidR="001474C5">
        <w:rPr>
          <w:rFonts w:ascii="Times New Roman" w:eastAsia="Times New Roman" w:hAnsi="Times New Roman" w:cs="Times New Roman"/>
          <w:color w:val="000000"/>
          <w:spacing w:val="4"/>
          <w:sz w:val="24"/>
          <w:szCs w:val="24"/>
        </w:rPr>
        <w:t>defektu</w:t>
      </w:r>
      <w:r w:rsidR="00B12100">
        <w:rPr>
          <w:rFonts w:ascii="Times New Roman" w:eastAsia="Times New Roman" w:hAnsi="Times New Roman" w:cs="Times New Roman"/>
          <w:color w:val="000000"/>
          <w:spacing w:val="4"/>
          <w:sz w:val="24"/>
          <w:szCs w:val="24"/>
        </w:rPr>
        <w:t xml:space="preserve"> aktā</w:t>
      </w:r>
      <w:r w:rsidRPr="000226CE">
        <w:rPr>
          <w:rFonts w:ascii="Times New Roman" w:eastAsia="Times New Roman" w:hAnsi="Times New Roman" w:cs="Times New Roman"/>
          <w:color w:val="000000"/>
          <w:spacing w:val="4"/>
          <w:sz w:val="24"/>
          <w:szCs w:val="24"/>
        </w:rPr>
        <w:t xml:space="preserve"> </w:t>
      </w:r>
      <w:r w:rsidRPr="000226CE">
        <w:rPr>
          <w:rFonts w:ascii="Times New Roman" w:eastAsia="Times New Roman" w:hAnsi="Times New Roman" w:cs="Times New Roman"/>
          <w:color w:val="000000"/>
          <w:spacing w:val="6"/>
          <w:sz w:val="24"/>
          <w:szCs w:val="24"/>
        </w:rPr>
        <w:t xml:space="preserve">noteiktajā termiņā. </w:t>
      </w:r>
      <w:r w:rsidR="001758DC">
        <w:rPr>
          <w:rFonts w:ascii="Times New Roman" w:eastAsia="Times New Roman" w:hAnsi="Times New Roman" w:cs="Times New Roman"/>
          <w:color w:val="000000"/>
          <w:spacing w:val="6"/>
          <w:sz w:val="24"/>
          <w:szCs w:val="24"/>
        </w:rPr>
        <w:t>Aktā</w:t>
      </w:r>
      <w:r w:rsidRPr="000226CE">
        <w:rPr>
          <w:rFonts w:ascii="Times New Roman" w:eastAsia="Times New Roman" w:hAnsi="Times New Roman" w:cs="Times New Roman"/>
          <w:color w:val="000000"/>
          <w:spacing w:val="6"/>
          <w:sz w:val="24"/>
          <w:szCs w:val="24"/>
        </w:rPr>
        <w:t xml:space="preserve">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sidR="00017F36">
        <w:rPr>
          <w:rFonts w:ascii="Times New Roman" w:eastAsia="Times New Roman" w:hAnsi="Times New Roman" w:cs="Times New Roman"/>
          <w:sz w:val="24"/>
          <w:szCs w:val="24"/>
        </w:rPr>
        <w:t>specifikācijām, rasējumiem</w:t>
      </w:r>
      <w:r w:rsidRPr="000226CE">
        <w:rPr>
          <w:rFonts w:ascii="Times New Roman" w:eastAsia="Times New Roman" w:hAnsi="Times New Roman" w:cs="Times New Roman"/>
          <w:sz w:val="24"/>
          <w:szCs w:val="24"/>
        </w:rPr>
        <w:t xml:space="preserve"> un Pasūtītāja norādījumiem, </w:t>
      </w:r>
      <w:r w:rsidR="00BC444F">
        <w:rPr>
          <w:rFonts w:ascii="Times New Roman" w:eastAsia="Times New Roman" w:hAnsi="Times New Roman" w:cs="Times New Roman"/>
          <w:sz w:val="24"/>
          <w:szCs w:val="24"/>
        </w:rPr>
        <w:t xml:space="preserve">tiek sastādīts </w:t>
      </w:r>
      <w:r w:rsidR="00372A6A">
        <w:rPr>
          <w:rFonts w:ascii="Times New Roman" w:eastAsia="Times New Roman" w:hAnsi="Times New Roman" w:cs="Times New Roman"/>
          <w:sz w:val="24"/>
          <w:szCs w:val="24"/>
        </w:rPr>
        <w:t>pieņemšanas – nodošanas akt</w:t>
      </w:r>
      <w:r w:rsidR="00BC444F">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Būvdarbi tiek uzskatīti par izpildītiem un nodotiem Pasūtītājam ar brīdi, kad </w:t>
      </w:r>
      <w:r w:rsidR="00217252">
        <w:rPr>
          <w:rFonts w:ascii="Times New Roman" w:eastAsia="Times New Roman" w:hAnsi="Times New Roman" w:cs="Times New Roman"/>
          <w:sz w:val="24"/>
          <w:szCs w:val="24"/>
        </w:rPr>
        <w:t>apliecinājuma kartē saņemta Priekules novada pašvaldības būvvaldes atzīme par būvdarbu pabeigšanu</w:t>
      </w:r>
      <w:r w:rsidRPr="00944175">
        <w:rPr>
          <w:rFonts w:ascii="Times New Roman" w:eastAsia="Times New Roman" w:hAnsi="Times New Roman" w:cs="Times New Roman"/>
          <w:sz w:val="24"/>
          <w:szCs w:val="24"/>
        </w:rPr>
        <w:t>.</w:t>
      </w:r>
    </w:p>
    <w:p w:rsidR="0000516D" w:rsidRDefault="0000516D" w:rsidP="00A3147C">
      <w:pPr>
        <w:tabs>
          <w:tab w:val="left" w:pos="567"/>
          <w:tab w:val="left" w:pos="993"/>
        </w:tabs>
        <w:spacing w:before="120" w:after="0"/>
        <w:jc w:val="center"/>
        <w:rPr>
          <w:rFonts w:ascii="Times New Roman" w:eastAsia="Times New Roman" w:hAnsi="Times New Roman" w:cs="Times New Roman"/>
          <w:b/>
          <w:sz w:val="24"/>
          <w:szCs w:val="24"/>
        </w:rPr>
      </w:pP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sidR="0000516D">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w:t>
      </w:r>
      <w:r w:rsidR="001E156C">
        <w:rPr>
          <w:rFonts w:ascii="Times New Roman" w:eastAsia="Times New Roman" w:hAnsi="Times New Roman" w:cs="Times New Roman"/>
          <w:sz w:val="24"/>
          <w:szCs w:val="24"/>
        </w:rPr>
        <w:t>nodošanai</w:t>
      </w:r>
      <w:r w:rsidRPr="00DD3770">
        <w:rPr>
          <w:rFonts w:ascii="Times New Roman" w:eastAsia="Times New Roman" w:hAnsi="Times New Roman" w:cs="Times New Roman"/>
          <w:sz w:val="24"/>
          <w:szCs w:val="24"/>
        </w:rPr>
        <w:t xml:space="preserve">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w:t>
      </w:r>
      <w:r w:rsidR="00282425">
        <w:rPr>
          <w:rFonts w:ascii="Times New Roman" w:eastAsia="Times New Roman" w:hAnsi="Times New Roman" w:cs="Times New Roman"/>
          <w:sz w:val="24"/>
          <w:szCs w:val="24"/>
          <w:lang w:eastAsia="lv-LV"/>
        </w:rPr>
        <w:t xml:space="preserve">Ja 6.7.punktā minētajā termiņā Būvuzņēmējs nenovērš Pasūtītajam radītos bojājumus, </w:t>
      </w:r>
      <w:r w:rsidRPr="00DD3770">
        <w:rPr>
          <w:rFonts w:ascii="Times New Roman" w:eastAsia="Times New Roman" w:hAnsi="Times New Roman" w:cs="Times New Roman"/>
          <w:sz w:val="24"/>
          <w:szCs w:val="24"/>
          <w:lang w:eastAsia="lv-LV"/>
        </w:rPr>
        <w:t xml:space="preserve">Pasūtītājam ir tiesības uz Būvuzņēmēja rēķina pašam veikt bojājumu novēršanu vai norīkot citus izpildītājus. Pēc tam, kad Pasūtītājs vai citi izpildītāji pabeidz bojājumu novēršanas darbus, Pasūtītājs </w:t>
      </w:r>
      <w:proofErr w:type="spellStart"/>
      <w:r w:rsidRPr="00DD3770">
        <w:rPr>
          <w:rFonts w:ascii="Times New Roman" w:eastAsia="Times New Roman" w:hAnsi="Times New Roman" w:cs="Times New Roman"/>
          <w:sz w:val="24"/>
          <w:szCs w:val="24"/>
          <w:lang w:eastAsia="lv-LV"/>
        </w:rPr>
        <w:t>nosūta</w:t>
      </w:r>
      <w:proofErr w:type="spellEnd"/>
      <w:r w:rsidRPr="00DD3770">
        <w:rPr>
          <w:rFonts w:ascii="Times New Roman" w:eastAsia="Times New Roman" w:hAnsi="Times New Roman" w:cs="Times New Roman"/>
          <w:sz w:val="24"/>
          <w:szCs w:val="24"/>
          <w:lang w:eastAsia="lv-LV"/>
        </w:rPr>
        <w:t xml:space="preserve">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bojājumu novēršanas izdevumu apmak</w:t>
      </w:r>
      <w:r w:rsidR="009F1D1C">
        <w:rPr>
          <w:rFonts w:ascii="Times New Roman" w:eastAsia="Times New Roman" w:hAnsi="Times New Roman" w:cs="Times New Roman"/>
          <w:sz w:val="24"/>
          <w:szCs w:val="24"/>
          <w:lang w:eastAsia="lv-LV"/>
        </w:rPr>
        <w:t>su</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Pasūtītājs bojājumu novēršanas izdevumu summu</w:t>
      </w:r>
      <w:r w:rsidR="009F1D1C">
        <w:rPr>
          <w:rFonts w:ascii="Times New Roman" w:eastAsia="Times New Roman" w:hAnsi="Times New Roman" w:cs="Times New Roman"/>
          <w:sz w:val="24"/>
          <w:szCs w:val="24"/>
          <w:lang w:eastAsia="lv-LV"/>
        </w:rPr>
        <w:t xml:space="preserve"> ir</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sidR="00CF0138">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w:t>
      </w:r>
      <w:r w:rsidRPr="005E323A">
        <w:rPr>
          <w:rFonts w:ascii="Times New Roman" w:eastAsia="Times New Roman" w:hAnsi="Times New Roman" w:cs="Times New Roman"/>
          <w:sz w:val="24"/>
          <w:szCs w:val="24"/>
        </w:rPr>
        <w:t xml:space="preserve">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 xml:space="preserve">izpildes termiņus, tad viņš maksā Pasūtītājam līgumsodu 0,1 % apmērā no </w:t>
      </w:r>
      <w:r w:rsidR="00CF0138">
        <w:rPr>
          <w:rFonts w:ascii="Times New Roman" w:eastAsia="Times New Roman" w:hAnsi="Times New Roman" w:cs="Times New Roman"/>
          <w:sz w:val="24"/>
          <w:szCs w:val="24"/>
        </w:rPr>
        <w:t xml:space="preserve">3.1.punktā minētās </w:t>
      </w:r>
      <w:r w:rsidRPr="005E323A">
        <w:rPr>
          <w:rFonts w:ascii="Times New Roman" w:eastAsia="Times New Roman" w:hAnsi="Times New Roman" w:cs="Times New Roman"/>
          <w:sz w:val="24"/>
          <w:szCs w:val="24"/>
        </w:rPr>
        <w:t>līgumcenas</w:t>
      </w:r>
      <w:r w:rsidRPr="00DD3770">
        <w:rPr>
          <w:rFonts w:ascii="Times New Roman" w:eastAsia="Times New Roman" w:hAnsi="Times New Roman" w:cs="Times New Roman"/>
          <w:sz w:val="24"/>
          <w:szCs w:val="24"/>
        </w:rPr>
        <w:t xml:space="preserve">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w:t>
      </w:r>
      <w:r w:rsidR="00CF0138">
        <w:rPr>
          <w:rFonts w:ascii="Times New Roman" w:eastAsia="Times New Roman" w:hAnsi="Times New Roman" w:cs="Times New Roman"/>
          <w:sz w:val="24"/>
          <w:szCs w:val="24"/>
        </w:rPr>
        <w:t>rā no nokavētā maksājuma summas</w:t>
      </w:r>
      <w:r w:rsidRPr="00DD3770">
        <w:rPr>
          <w:rFonts w:ascii="Times New Roman" w:eastAsia="Times New Roman" w:hAnsi="Times New Roman" w:cs="Times New Roman"/>
          <w:sz w:val="24"/>
          <w:szCs w:val="24"/>
        </w:rPr>
        <w:t xml:space="preserve">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sidR="00CF0138">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sidR="00A142AC">
        <w:rPr>
          <w:rFonts w:ascii="Times New Roman" w:eastAsia="Times New Roman" w:hAnsi="Times New Roman" w:cs="Times New Roman"/>
          <w:sz w:val="24"/>
          <w:szCs w:val="24"/>
        </w:rPr>
        <w:t xml:space="preserve">, </w:t>
      </w:r>
      <w:r w:rsidR="00A142AC" w:rsidRPr="00C74B36">
        <w:rPr>
          <w:rFonts w:ascii="Times New Roman" w:eastAsia="Times New Roman" w:hAnsi="Times New Roman" w:cs="Times New Roman"/>
          <w:sz w:val="24"/>
          <w:szCs w:val="24"/>
        </w:rPr>
        <w:t xml:space="preserve">ievērojot, ka kopējā līgumsoda apmērs visa </w:t>
      </w:r>
      <w:r w:rsidR="00A142AC">
        <w:rPr>
          <w:rFonts w:ascii="Times New Roman" w:eastAsia="Times New Roman" w:hAnsi="Times New Roman" w:cs="Times New Roman"/>
          <w:sz w:val="24"/>
          <w:szCs w:val="24"/>
        </w:rPr>
        <w:t>l</w:t>
      </w:r>
      <w:r w:rsidR="00A142AC" w:rsidRPr="00C74B36">
        <w:rPr>
          <w:rFonts w:ascii="Times New Roman" w:eastAsia="Times New Roman" w:hAnsi="Times New Roman" w:cs="Times New Roman"/>
          <w:sz w:val="24"/>
          <w:szCs w:val="24"/>
        </w:rPr>
        <w:t xml:space="preserve">īguma izpildes gaitā nepārsniedz 10% no </w:t>
      </w:r>
      <w:r w:rsidR="00A142AC">
        <w:rPr>
          <w:rFonts w:ascii="Times New Roman" w:eastAsia="Times New Roman" w:hAnsi="Times New Roman" w:cs="Times New Roman"/>
          <w:sz w:val="24"/>
          <w:szCs w:val="24"/>
        </w:rPr>
        <w:t>l</w:t>
      </w:r>
      <w:r w:rsidR="00A142AC" w:rsidRPr="00C74B36">
        <w:rPr>
          <w:rFonts w:ascii="Times New Roman" w:eastAsia="Times New Roman" w:hAnsi="Times New Roman" w:cs="Times New Roman"/>
          <w:sz w:val="24"/>
          <w:szCs w:val="24"/>
        </w:rPr>
        <w:t>īgumcenas.</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w:t>
      </w:r>
      <w:proofErr w:type="spellStart"/>
      <w:r w:rsidRPr="000226CE">
        <w:rPr>
          <w:rFonts w:ascii="Times New Roman" w:eastAsia="Times New Roman" w:hAnsi="Times New Roman" w:cs="Times New Roman"/>
          <w:sz w:val="24"/>
          <w:szCs w:val="24"/>
        </w:rPr>
        <w:t>rakstveidā</w:t>
      </w:r>
      <w:proofErr w:type="spellEnd"/>
      <w:r w:rsidRPr="000226CE">
        <w:rPr>
          <w:rFonts w:ascii="Times New Roman" w:eastAsia="Times New Roman" w:hAnsi="Times New Roman" w:cs="Times New Roman"/>
          <w:sz w:val="24"/>
          <w:szCs w:val="24"/>
        </w:rPr>
        <w:t xml:space="preserve">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F23206" w:rsidRDefault="00A3147C" w:rsidP="00F23206">
      <w:pPr>
        <w:pStyle w:val="Sarakstarindkopa"/>
        <w:numPr>
          <w:ilvl w:val="0"/>
          <w:numId w:val="20"/>
        </w:numPr>
        <w:tabs>
          <w:tab w:val="left" w:pos="993"/>
        </w:tabs>
        <w:spacing w:before="120" w:after="0"/>
        <w:jc w:val="center"/>
        <w:rPr>
          <w:rFonts w:ascii="Times New Roman" w:hAnsi="Times New Roman"/>
          <w:b/>
          <w:sz w:val="24"/>
          <w:szCs w:val="24"/>
        </w:rPr>
      </w:pPr>
      <w:r w:rsidRPr="00F23206">
        <w:rPr>
          <w:rFonts w:ascii="Times New Roman" w:hAnsi="Times New Roman"/>
          <w:b/>
          <w:sz w:val="24"/>
          <w:szCs w:val="24"/>
        </w:rPr>
        <w:t>GARANTIJAS SAISTĪBAS</w:t>
      </w:r>
    </w:p>
    <w:p w:rsidR="002D3132" w:rsidRDefault="00A3147C"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F23206">
        <w:rPr>
          <w:rFonts w:ascii="Times New Roman" w:hAnsi="Times New Roman"/>
          <w:sz w:val="24"/>
          <w:szCs w:val="24"/>
        </w:rPr>
        <w:t xml:space="preserve">Būvuzņēmējs garantē būvdarbu un pielietoto materiālu kvalitāti, </w:t>
      </w:r>
      <w:r w:rsidR="00117179" w:rsidRPr="00F23206">
        <w:rPr>
          <w:rFonts w:ascii="Times New Roman" w:hAnsi="Times New Roman"/>
          <w:sz w:val="24"/>
          <w:szCs w:val="24"/>
        </w:rPr>
        <w:t>funkcionālo darbību, atbilstību Līgumam</w:t>
      </w:r>
      <w:r w:rsidRPr="00F23206">
        <w:rPr>
          <w:rFonts w:ascii="Times New Roman" w:hAnsi="Times New Roman"/>
          <w:sz w:val="24"/>
          <w:szCs w:val="24"/>
        </w:rPr>
        <w:t xml:space="preserve">. Būvuzņēmējs uzņemas atbildību par trūkumiem un defektiem izmantotajos materiālos un veiktajos </w:t>
      </w:r>
      <w:r w:rsidRPr="00F23206">
        <w:rPr>
          <w:rFonts w:ascii="Times New Roman" w:hAnsi="Times New Roman"/>
          <w:spacing w:val="3"/>
          <w:sz w:val="24"/>
          <w:szCs w:val="24"/>
        </w:rPr>
        <w:t xml:space="preserve">būvdarbos, kas atklājušies ekspluatācijā garantijas termiņa laikā. Veikto būvdarbu, pielietoto materiālu, uzstādīto iekārtu garantijas termiņš ir </w:t>
      </w:r>
      <w:r w:rsidRPr="00F23206">
        <w:rPr>
          <w:rFonts w:ascii="Times New Roman" w:hAnsi="Times New Roman"/>
          <w:b/>
          <w:spacing w:val="3"/>
          <w:sz w:val="24"/>
          <w:szCs w:val="24"/>
        </w:rPr>
        <w:t>____ (___________________)</w:t>
      </w:r>
      <w:r w:rsidRPr="00F23206">
        <w:rPr>
          <w:rFonts w:ascii="Times New Roman" w:hAnsi="Times New Roman"/>
          <w:b/>
          <w:sz w:val="24"/>
          <w:szCs w:val="24"/>
        </w:rPr>
        <w:t xml:space="preserve"> mēneši</w:t>
      </w:r>
      <w:r w:rsidRPr="00F23206">
        <w:rPr>
          <w:rFonts w:ascii="Times New Roman" w:hAnsi="Times New Roman"/>
          <w:sz w:val="24"/>
          <w:szCs w:val="24"/>
        </w:rPr>
        <w:t xml:space="preserve"> no </w:t>
      </w:r>
      <w:r w:rsidR="0006402A" w:rsidRPr="00944175">
        <w:rPr>
          <w:rFonts w:ascii="Times New Roman" w:hAnsi="Times New Roman"/>
          <w:sz w:val="24"/>
          <w:szCs w:val="24"/>
        </w:rPr>
        <w:t>objekta nodošanas ekspluatācijā</w:t>
      </w:r>
      <w:r w:rsidR="0006402A" w:rsidRPr="00944175">
        <w:rPr>
          <w:rFonts w:ascii="Times New Roman" w:hAnsi="Times New Roman"/>
          <w:spacing w:val="-1"/>
          <w:sz w:val="24"/>
          <w:szCs w:val="24"/>
        </w:rPr>
        <w:t xml:space="preserve"> </w:t>
      </w:r>
      <w:r w:rsidRPr="00F23206">
        <w:rPr>
          <w:rFonts w:ascii="Times New Roman" w:hAnsi="Times New Roman"/>
          <w:spacing w:val="-1"/>
          <w:sz w:val="24"/>
          <w:szCs w:val="24"/>
        </w:rPr>
        <w:t>brīža.</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z w:val="24"/>
          <w:szCs w:val="24"/>
        </w:rPr>
        <w:t xml:space="preserve">Būvuzņēmējs ne vēlāk kā 5 (piecu) darba dienu laikā no </w:t>
      </w:r>
      <w:r w:rsidR="00937DAD">
        <w:rPr>
          <w:rFonts w:ascii="Times New Roman" w:hAnsi="Times New Roman"/>
          <w:sz w:val="24"/>
          <w:szCs w:val="24"/>
        </w:rPr>
        <w:t>būvvaldes atzīmes par būvdarbu pabeigšanu saņemšanas</w:t>
      </w:r>
      <w:r w:rsidRPr="002D3132">
        <w:rPr>
          <w:rFonts w:ascii="Times New Roman" w:hAnsi="Times New Roman"/>
          <w:sz w:val="24"/>
          <w:szCs w:val="24"/>
        </w:rPr>
        <w:t xml:space="preserve"> iesniedz Pasūtītājam </w:t>
      </w:r>
      <w:r w:rsidR="00790596">
        <w:rPr>
          <w:rFonts w:ascii="Times New Roman" w:hAnsi="Times New Roman"/>
          <w:sz w:val="24"/>
          <w:szCs w:val="24"/>
        </w:rPr>
        <w:t>Darbu garantijas laika garantijas nodrošinājumu</w:t>
      </w:r>
      <w:r w:rsidRPr="002D3132">
        <w:rPr>
          <w:rFonts w:ascii="Times New Roman" w:hAnsi="Times New Roman"/>
          <w:sz w:val="24"/>
          <w:szCs w:val="24"/>
        </w:rPr>
        <w:t xml:space="preserve"> 10% (desmit procentu) apmērā no Līguma 3.1.punktā norādītās līgumcenas, kā atlīdzības saņēmēju norādot Pasūtītāju, </w:t>
      </w:r>
      <w:r w:rsidRPr="002D3132">
        <w:rPr>
          <w:rFonts w:ascii="Times New Roman" w:hAnsi="Times New Roman"/>
          <w:sz w:val="24"/>
          <w:szCs w:val="24"/>
          <w:u w:val="single"/>
        </w:rPr>
        <w:t>garantijas noteikumus iepriekš saskaņojot ar Pasūtītāju</w:t>
      </w:r>
      <w:r w:rsidRPr="002D3132">
        <w:rPr>
          <w:rFonts w:ascii="Times New Roman" w:hAnsi="Times New Roman"/>
          <w:sz w:val="24"/>
          <w:szCs w:val="24"/>
        </w:rPr>
        <w:t xml:space="preserve">. Būvdarbu garantijas laika </w:t>
      </w:r>
      <w:r w:rsidR="006807A7">
        <w:rPr>
          <w:rFonts w:ascii="Times New Roman" w:hAnsi="Times New Roman"/>
          <w:sz w:val="24"/>
          <w:szCs w:val="24"/>
        </w:rPr>
        <w:t>nodrošinājumu</w:t>
      </w:r>
      <w:r w:rsidRPr="002D3132">
        <w:rPr>
          <w:rFonts w:ascii="Times New Roman" w:hAnsi="Times New Roman"/>
          <w:sz w:val="24"/>
          <w:szCs w:val="24"/>
        </w:rPr>
        <w:t xml:space="preserve"> Būvuzņēmējs iesniedz kā bankas (kredītiestādes) garantiju vai apdrošināšanas polisi.</w:t>
      </w:r>
      <w:r w:rsidRPr="002D3132">
        <w:rPr>
          <w:rFonts w:ascii="Times New Roman" w:hAnsi="Times New Roman"/>
          <w:sz w:val="24"/>
          <w:szCs w:val="24"/>
          <w:lang w:eastAsia="lv-LV"/>
        </w:rPr>
        <w:t xml:space="preserve"> Iesniedzot garantiju apdrošināšanas polises veidā, tai pievieno </w:t>
      </w:r>
      <w:r w:rsidR="0089140E">
        <w:rPr>
          <w:rFonts w:ascii="Times New Roman" w:hAnsi="Times New Roman"/>
          <w:sz w:val="24"/>
          <w:szCs w:val="24"/>
          <w:lang w:eastAsia="lv-LV"/>
        </w:rPr>
        <w:t>maksājuma uzdevumu</w:t>
      </w:r>
      <w:r w:rsidR="0089140E" w:rsidRPr="0089140E">
        <w:rPr>
          <w:rFonts w:ascii="Times New Roman" w:hAnsi="Times New Roman"/>
          <w:sz w:val="24"/>
          <w:szCs w:val="24"/>
          <w:lang w:eastAsia="lv-LV"/>
        </w:rPr>
        <w:t xml:space="preserve"> </w:t>
      </w:r>
      <w:r w:rsidR="0089140E" w:rsidRPr="00944175">
        <w:rPr>
          <w:rFonts w:ascii="Times New Roman" w:hAnsi="Times New Roman"/>
          <w:sz w:val="24"/>
          <w:szCs w:val="24"/>
          <w:lang w:eastAsia="lv-LV"/>
        </w:rPr>
        <w:t xml:space="preserve">par apdrošināšanas </w:t>
      </w:r>
      <w:r w:rsidR="0089140E">
        <w:rPr>
          <w:rFonts w:ascii="Times New Roman" w:hAnsi="Times New Roman"/>
          <w:sz w:val="24"/>
          <w:szCs w:val="24"/>
          <w:lang w:eastAsia="lv-LV"/>
        </w:rPr>
        <w:t>iegādes izdevumu</w:t>
      </w:r>
      <w:r w:rsidR="00FB32A6">
        <w:rPr>
          <w:rFonts w:ascii="Times New Roman" w:hAnsi="Times New Roman"/>
          <w:sz w:val="24"/>
          <w:szCs w:val="24"/>
          <w:lang w:eastAsia="lv-LV"/>
        </w:rPr>
        <w:t xml:space="preserve"> ap</w:t>
      </w:r>
      <w:r w:rsidR="0089140E" w:rsidRPr="00944175">
        <w:rPr>
          <w:rFonts w:ascii="Times New Roman" w:hAnsi="Times New Roman"/>
          <w:sz w:val="24"/>
          <w:szCs w:val="24"/>
          <w:lang w:eastAsia="lv-LV"/>
        </w:rPr>
        <w:t>maksu pilnā apmērā.</w:t>
      </w:r>
      <w:r>
        <w:rPr>
          <w:rFonts w:ascii="Times New Roman" w:hAnsi="Times New Roman"/>
          <w:sz w:val="24"/>
          <w:szCs w:val="24"/>
          <w:lang w:eastAsia="lv-LV"/>
        </w:rPr>
        <w:t>.</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z w:val="24"/>
          <w:szCs w:val="24"/>
        </w:rPr>
        <w:t xml:space="preserve">Būvdarbu garantijas laika </w:t>
      </w:r>
      <w:r w:rsidR="00271993">
        <w:rPr>
          <w:rFonts w:ascii="Times New Roman" w:hAnsi="Times New Roman"/>
          <w:sz w:val="24"/>
          <w:szCs w:val="24"/>
        </w:rPr>
        <w:t>nodrošinājumam</w:t>
      </w:r>
      <w:r w:rsidRPr="002D3132">
        <w:rPr>
          <w:rFonts w:ascii="Times New Roman" w:hAnsi="Times New Roman"/>
          <w:sz w:val="24"/>
          <w:szCs w:val="24"/>
        </w:rPr>
        <w:t xml:space="preserve"> ir jābūt spēkā uz visu Būvuzņēmēja doto Darbu garantijas laiku saskaņā ar šī līguma 8.1.punktu.</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1"/>
          <w:sz w:val="24"/>
          <w:szCs w:val="24"/>
        </w:rPr>
        <w:t xml:space="preserve">Būvuzņēmējs garantijas termiņā, saņemot Pasūtītāja rakstisku paziņojumu, uzņemas uz </w:t>
      </w:r>
      <w:r w:rsidRPr="002D3132">
        <w:rPr>
          <w:rFonts w:ascii="Times New Roman" w:hAnsi="Times New Roman"/>
          <w:color w:val="000000"/>
          <w:spacing w:val="6"/>
          <w:sz w:val="24"/>
          <w:szCs w:val="24"/>
        </w:rPr>
        <w:t xml:space="preserve">sava rēķina novērst defektus, trūkumus, kā arī defektu izraisītos bojājumus objektā un trešajām personām, neatbilstību līgumam vai normatīvo aktu </w:t>
      </w:r>
      <w:r w:rsidRPr="002D3132">
        <w:rPr>
          <w:rFonts w:ascii="Times New Roman" w:hAnsi="Times New Roman"/>
          <w:color w:val="000000"/>
          <w:spacing w:val="5"/>
          <w:sz w:val="24"/>
          <w:szCs w:val="24"/>
        </w:rPr>
        <w:t xml:space="preserve">prasībām. Nosūtot paziņojumu, Pasūtītājs norāda arī vietu un laiku, kad Būvuzņēmējam </w:t>
      </w:r>
      <w:r w:rsidRPr="002D3132">
        <w:rPr>
          <w:rFonts w:ascii="Times New Roman" w:hAnsi="Times New Roman"/>
          <w:color w:val="000000"/>
          <w:sz w:val="24"/>
          <w:szCs w:val="24"/>
        </w:rPr>
        <w:t xml:space="preserve">jāierodas uz defektu akta sastādīšanu. Pasūtītāja noteiktais defektu novēršanas termiņš nedrīkst būt mazāks par 3 </w:t>
      </w:r>
      <w:r w:rsidRPr="002D3132">
        <w:rPr>
          <w:rFonts w:ascii="Times New Roman" w:hAnsi="Times New Roman"/>
          <w:color w:val="000000"/>
          <w:spacing w:val="-1"/>
          <w:sz w:val="24"/>
          <w:szCs w:val="24"/>
        </w:rPr>
        <w:t>(trim) darba dienām, ja vien Puses nevienojas par īsāku termiņu.</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z w:val="24"/>
          <w:szCs w:val="24"/>
        </w:rPr>
        <w:t xml:space="preserve">Puses sastāda defektu aktu, tajā norādot bojājumus, neatbilstības vai </w:t>
      </w:r>
      <w:r w:rsidRPr="002D3132">
        <w:rPr>
          <w:rFonts w:ascii="Times New Roman" w:hAnsi="Times New Roman"/>
          <w:color w:val="000000"/>
          <w:spacing w:val="4"/>
          <w:sz w:val="24"/>
          <w:szCs w:val="24"/>
        </w:rPr>
        <w:t xml:space="preserve">trūkumus būvdarbos vai pielietotajos materiālos, ka arī to novēršanas termiņu. Gadījumā, ja Būvuzņēmējs noteiktajā </w:t>
      </w:r>
      <w:r w:rsidRPr="002D3132">
        <w:rPr>
          <w:rFonts w:ascii="Times New Roman" w:hAnsi="Times New Roman"/>
          <w:color w:val="000000"/>
          <w:sz w:val="24"/>
          <w:szCs w:val="24"/>
        </w:rPr>
        <w:t xml:space="preserve">termiņā neierodas uz defektu akta sastādīšanu, Pasūtītājs ir tiesīgs sastādīt aktu vienpusēji, un </w:t>
      </w:r>
      <w:r w:rsidRPr="002D3132">
        <w:rPr>
          <w:rFonts w:ascii="Times New Roman" w:hAnsi="Times New Roman"/>
          <w:color w:val="000000"/>
          <w:spacing w:val="3"/>
          <w:sz w:val="24"/>
          <w:szCs w:val="24"/>
        </w:rPr>
        <w:t xml:space="preserve">tas ir saistošs Būvuzņēmējam. Pasūtītājs 3 (trīs) darba dienu laikā </w:t>
      </w:r>
      <w:proofErr w:type="spellStart"/>
      <w:r w:rsidRPr="002D3132">
        <w:rPr>
          <w:rFonts w:ascii="Times New Roman" w:hAnsi="Times New Roman"/>
          <w:color w:val="000000"/>
          <w:spacing w:val="3"/>
          <w:sz w:val="24"/>
          <w:szCs w:val="24"/>
        </w:rPr>
        <w:t>nosūta</w:t>
      </w:r>
      <w:proofErr w:type="spellEnd"/>
      <w:r w:rsidRPr="002D3132">
        <w:rPr>
          <w:rFonts w:ascii="Times New Roman" w:hAnsi="Times New Roman"/>
          <w:color w:val="000000"/>
          <w:spacing w:val="3"/>
          <w:sz w:val="24"/>
          <w:szCs w:val="24"/>
        </w:rPr>
        <w:t xml:space="preserve"> sastādīto aktu </w:t>
      </w:r>
      <w:r w:rsidRPr="002D3132">
        <w:rPr>
          <w:rFonts w:ascii="Times New Roman" w:hAnsi="Times New Roman"/>
          <w:color w:val="000000"/>
          <w:spacing w:val="-1"/>
          <w:sz w:val="24"/>
          <w:szCs w:val="24"/>
        </w:rPr>
        <w:t>Būvuzņēmējam.</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2"/>
          <w:sz w:val="24"/>
          <w:szCs w:val="24"/>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2D3132">
        <w:rPr>
          <w:rFonts w:ascii="Times New Roman" w:hAnsi="Times New Roman"/>
          <w:color w:val="000000"/>
          <w:sz w:val="24"/>
          <w:szCs w:val="24"/>
        </w:rPr>
        <w:t xml:space="preserve">termiņā un termiņa nokavējums sastāda vismaz 10 (desmit) dienas, Pasūtītājs ir tiesīgs veikt </w:t>
      </w:r>
      <w:r w:rsidRPr="002D3132">
        <w:rPr>
          <w:rFonts w:ascii="Times New Roman" w:hAnsi="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2D3132">
        <w:rPr>
          <w:rFonts w:ascii="Times New Roman" w:hAnsi="Times New Roman"/>
          <w:spacing w:val="-1"/>
          <w:sz w:val="24"/>
          <w:szCs w:val="24"/>
        </w:rPr>
        <w:t xml:space="preserve">Būvdarbu garantijas laika </w:t>
      </w:r>
      <w:r w:rsidR="005C5282">
        <w:rPr>
          <w:rFonts w:ascii="Times New Roman" w:hAnsi="Times New Roman"/>
          <w:spacing w:val="-1"/>
          <w:sz w:val="24"/>
          <w:szCs w:val="24"/>
        </w:rPr>
        <w:t>nodrošinājuma</w:t>
      </w:r>
      <w:r w:rsidRPr="002D3132">
        <w:rPr>
          <w:rFonts w:ascii="Times New Roman" w:hAnsi="Times New Roman"/>
          <w:spacing w:val="-1"/>
          <w:sz w:val="24"/>
          <w:szCs w:val="24"/>
        </w:rPr>
        <w:t xml:space="preserve"> sniedzējs.</w:t>
      </w:r>
    </w:p>
    <w:p w:rsid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color w:val="000000"/>
          <w:spacing w:val="-1"/>
          <w:sz w:val="24"/>
          <w:szCs w:val="24"/>
        </w:rPr>
        <w:t>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2D3132" w:rsidRPr="002D3132" w:rsidRDefault="002D3132" w:rsidP="00060659">
      <w:pPr>
        <w:pStyle w:val="Sarakstarindkopa"/>
        <w:numPr>
          <w:ilvl w:val="1"/>
          <w:numId w:val="20"/>
        </w:numPr>
        <w:shd w:val="clear" w:color="auto" w:fill="FFFFFF"/>
        <w:tabs>
          <w:tab w:val="left" w:pos="518"/>
        </w:tabs>
        <w:spacing w:before="120" w:after="0" w:line="240" w:lineRule="auto"/>
        <w:ind w:left="0" w:firstLine="0"/>
        <w:contextualSpacing w:val="0"/>
        <w:jc w:val="both"/>
        <w:rPr>
          <w:rFonts w:ascii="Times New Roman" w:hAnsi="Times New Roman"/>
          <w:sz w:val="24"/>
          <w:szCs w:val="24"/>
        </w:rPr>
      </w:pPr>
      <w:r w:rsidRPr="002D3132">
        <w:rPr>
          <w:rFonts w:ascii="Times New Roman" w:hAnsi="Times New Roman"/>
          <w:snapToGrid w:val="0"/>
          <w:sz w:val="24"/>
          <w:szCs w:val="24"/>
        </w:rPr>
        <w:t>Ja Līgums tiek lauzts Līguma 10.1. un 10.2.punktā minētajos gadījumos, tad garantijas laiks par to darbu daļu, kas ir paveikta, sākas no Līguma laušanas datuma.</w:t>
      </w:r>
    </w:p>
    <w:p w:rsidR="00060659" w:rsidRDefault="00060659" w:rsidP="00060659">
      <w:pPr>
        <w:tabs>
          <w:tab w:val="left" w:pos="993"/>
        </w:tabs>
        <w:spacing w:before="120" w:after="0"/>
        <w:ind w:left="720"/>
        <w:jc w:val="center"/>
        <w:rPr>
          <w:rFonts w:ascii="Times New Roman" w:eastAsia="Times New Roman" w:hAnsi="Times New Roman" w:cs="Times New Roman"/>
          <w:snapToGrid w:val="0"/>
          <w:sz w:val="24"/>
          <w:szCs w:val="24"/>
        </w:rPr>
      </w:pPr>
    </w:p>
    <w:p w:rsidR="00060659" w:rsidRPr="00060659" w:rsidRDefault="00060659" w:rsidP="00060659">
      <w:pPr>
        <w:pStyle w:val="Sarakstarindkopa"/>
        <w:numPr>
          <w:ilvl w:val="0"/>
          <w:numId w:val="20"/>
        </w:numPr>
        <w:tabs>
          <w:tab w:val="left" w:pos="993"/>
        </w:tabs>
        <w:spacing w:before="120" w:after="0"/>
        <w:jc w:val="center"/>
        <w:rPr>
          <w:rFonts w:ascii="Times New Roman" w:hAnsi="Times New Roman"/>
          <w:b/>
          <w:sz w:val="24"/>
          <w:szCs w:val="24"/>
        </w:rPr>
      </w:pPr>
      <w:r w:rsidRPr="00060659">
        <w:rPr>
          <w:rFonts w:ascii="Times New Roman" w:hAnsi="Times New Roman"/>
          <w:b/>
          <w:sz w:val="24"/>
          <w:szCs w:val="24"/>
        </w:rPr>
        <w:t>APDROŠINĀŠANA</w:t>
      </w:r>
    </w:p>
    <w:p w:rsidR="00060659" w:rsidRDefault="00060659" w:rsidP="00060659">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Pr>
          <w:rFonts w:ascii="Times New Roman" w:eastAsia="Times New Roman" w:hAnsi="Times New Roman" w:cs="Times New Roman"/>
          <w:sz w:val="24"/>
          <w:szCs w:val="24"/>
        </w:rPr>
        <w:t xml:space="preserve"> un </w:t>
      </w:r>
      <w:proofErr w:type="spellStart"/>
      <w:r w:rsidR="00C82C09">
        <w:rPr>
          <w:rFonts w:ascii="Times New Roman" w:eastAsia="Times New Roman" w:hAnsi="Times New Roman" w:cs="Times New Roman"/>
          <w:sz w:val="24"/>
          <w:szCs w:val="24"/>
        </w:rPr>
        <w:t>būvspeciālistu</w:t>
      </w:r>
      <w:proofErr w:type="spellEnd"/>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z w:val="24"/>
          <w:szCs w:val="24"/>
        </w:rPr>
        <w:t>civiltiesisko atbildību par tā darbības vai bezdarbības rezultātā nodarīto kaitējumu trešo personu dzīvībai un veselībai un nodarītiem zaudējumiem trešo personu mantai atbilstoši LR normatīvajos aktos noteiktajai kārtībai.</w:t>
      </w:r>
    </w:p>
    <w:p w:rsidR="00060659" w:rsidRPr="00644267" w:rsidRDefault="00644267" w:rsidP="00872C5D">
      <w:pPr>
        <w:pStyle w:val="Sarakstarindkopa"/>
        <w:shd w:val="clear" w:color="auto" w:fill="FFFFFF"/>
        <w:tabs>
          <w:tab w:val="left" w:pos="432"/>
          <w:tab w:val="left" w:pos="518"/>
        </w:tabs>
        <w:spacing w:before="120" w:after="0" w:line="240" w:lineRule="auto"/>
        <w:ind w:left="0"/>
        <w:contextualSpacing w:val="0"/>
        <w:jc w:val="both"/>
        <w:rPr>
          <w:rFonts w:ascii="Times New Roman" w:hAnsi="Times New Roman"/>
          <w:bCs/>
          <w:iCs/>
          <w:sz w:val="24"/>
          <w:szCs w:val="24"/>
        </w:rPr>
      </w:pPr>
      <w:r w:rsidRPr="00644267">
        <w:rPr>
          <w:rFonts w:ascii="Times New Roman" w:hAnsi="Times New Roman"/>
          <w:bCs/>
          <w:iCs/>
          <w:sz w:val="24"/>
          <w:szCs w:val="24"/>
        </w:rPr>
        <w:t>9.2. Būvuzņēmējs</w:t>
      </w:r>
      <w:r w:rsidR="00060659" w:rsidRPr="00644267">
        <w:rPr>
          <w:rFonts w:ascii="Times New Roman" w:hAnsi="Times New Roman"/>
          <w:bCs/>
          <w:iCs/>
          <w:sz w:val="24"/>
          <w:szCs w:val="24"/>
        </w:rPr>
        <w:t xml:space="preserve"> civiltiesiskās atbildības apdrošināšanas</w:t>
      </w:r>
      <w:r w:rsidRPr="00644267">
        <w:rPr>
          <w:rFonts w:ascii="Times New Roman" w:hAnsi="Times New Roman"/>
          <w:bCs/>
          <w:iCs/>
          <w:sz w:val="24"/>
          <w:szCs w:val="24"/>
        </w:rPr>
        <w:t xml:space="preserve"> polišu kopijas kopā ar </w:t>
      </w:r>
      <w:r w:rsidR="00A34D22">
        <w:rPr>
          <w:rFonts w:ascii="Times New Roman" w:hAnsi="Times New Roman"/>
          <w:sz w:val="24"/>
          <w:szCs w:val="24"/>
          <w:lang w:eastAsia="lv-LV"/>
        </w:rPr>
        <w:t xml:space="preserve">apdrošinātāja izdotu </w:t>
      </w:r>
      <w:r w:rsidRPr="00644267">
        <w:rPr>
          <w:rFonts w:ascii="Times New Roman" w:hAnsi="Times New Roman"/>
          <w:sz w:val="24"/>
          <w:szCs w:val="24"/>
          <w:lang w:eastAsia="lv-LV"/>
        </w:rPr>
        <w:t>izziņu ar apliecinājumu, ka minētā apdrošināšanas polise ir spēkā konkrētajā būvobjektā,</w:t>
      </w:r>
      <w:r>
        <w:rPr>
          <w:rFonts w:ascii="Times New Roman" w:hAnsi="Times New Roman"/>
          <w:sz w:val="24"/>
          <w:szCs w:val="24"/>
          <w:lang w:eastAsia="lv-LV"/>
        </w:rPr>
        <w:t xml:space="preserve"> </w:t>
      </w:r>
      <w:r w:rsidR="00060659" w:rsidRPr="00644267">
        <w:rPr>
          <w:rFonts w:ascii="Times New Roman" w:hAnsi="Times New Roman"/>
          <w:bCs/>
          <w:iCs/>
          <w:sz w:val="24"/>
          <w:szCs w:val="24"/>
        </w:rPr>
        <w:t>iesniedz Pasūtītājam pirms faktisko būvdarbu uzsākšanas.</w:t>
      </w:r>
    </w:p>
    <w:p w:rsidR="00060659" w:rsidRDefault="00060659" w:rsidP="00060659">
      <w:pPr>
        <w:tabs>
          <w:tab w:val="left" w:pos="993"/>
        </w:tabs>
        <w:spacing w:before="120" w:after="0"/>
        <w:jc w:val="center"/>
        <w:rPr>
          <w:rFonts w:ascii="Times New Roman" w:eastAsia="Times New Roman" w:hAnsi="Times New Roman" w:cs="Times New Roman"/>
          <w:b/>
          <w:sz w:val="24"/>
          <w:szCs w:val="24"/>
        </w:rPr>
      </w:pPr>
    </w:p>
    <w:p w:rsidR="00A3147C" w:rsidRPr="00774837" w:rsidRDefault="00A3147C" w:rsidP="00873202">
      <w:pPr>
        <w:numPr>
          <w:ilvl w:val="0"/>
          <w:numId w:val="2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060659"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Līgums var tikt izbeigts, Pusēm savstarpēji rakstiski vienojoties, vai arī šajā līgumā noteiktajā kārtībā.</w:t>
      </w:r>
    </w:p>
    <w:p w:rsidR="00A3147C" w:rsidRPr="00060659"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 xml:space="preserve">Pasūtītājs, nosūtot </w:t>
      </w:r>
      <w:r w:rsidRPr="00060659">
        <w:rPr>
          <w:rFonts w:ascii="Times New Roman" w:hAnsi="Times New Roman"/>
          <w:color w:val="000000"/>
          <w:spacing w:val="4"/>
          <w:sz w:val="24"/>
          <w:szCs w:val="24"/>
        </w:rPr>
        <w:t xml:space="preserve">10 (desmit) dienas iepriekš </w:t>
      </w:r>
      <w:r w:rsidRPr="00060659">
        <w:rPr>
          <w:rFonts w:ascii="Times New Roman" w:hAnsi="Times New Roman"/>
          <w:sz w:val="24"/>
          <w:szCs w:val="24"/>
        </w:rPr>
        <w:t>Būvuzņēmējam rakstisku paziņojumu, ir tiesīgs vienpusēji lauzt līgumu, ja:</w:t>
      </w:r>
    </w:p>
    <w:p w:rsidR="00212CAD" w:rsidRDefault="005E1C64"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Pr>
          <w:rFonts w:ascii="Times New Roman" w:hAnsi="Times New Roman"/>
          <w:sz w:val="24"/>
          <w:szCs w:val="24"/>
        </w:rPr>
        <w:t>Būvuzņēmējs neievēro L</w:t>
      </w:r>
      <w:r w:rsidR="00A3147C" w:rsidRPr="00212CAD">
        <w:rPr>
          <w:rFonts w:ascii="Times New Roman" w:hAnsi="Times New Roman"/>
          <w:sz w:val="24"/>
          <w:szCs w:val="24"/>
        </w:rPr>
        <w:t xml:space="preserve">īguma 4.nodaļā noteikto Darbu izpildes termiņu un </w:t>
      </w:r>
      <w:r w:rsidR="004B18C3">
        <w:rPr>
          <w:rFonts w:ascii="Times New Roman" w:hAnsi="Times New Roman"/>
          <w:sz w:val="24"/>
          <w:szCs w:val="24"/>
        </w:rPr>
        <w:t>Būvuzņēmēja</w:t>
      </w:r>
      <w:r w:rsidR="00A3147C" w:rsidRPr="00212CAD">
        <w:rPr>
          <w:rFonts w:ascii="Times New Roman" w:hAnsi="Times New Roman"/>
          <w:sz w:val="24"/>
          <w:szCs w:val="24"/>
        </w:rPr>
        <w:t xml:space="preserve"> nokavējums ir sasniedzis vismaz 10 (desmit) dienas;</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12CAD" w:rsidRDefault="004C06E9"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Pr>
          <w:rFonts w:ascii="Times New Roman" w:hAnsi="Times New Roman"/>
          <w:sz w:val="24"/>
          <w:szCs w:val="24"/>
        </w:rPr>
        <w:t>i</w:t>
      </w:r>
      <w:r w:rsidR="00A3147C" w:rsidRPr="00212CAD">
        <w:rPr>
          <w:rFonts w:ascii="Times New Roman" w:hAnsi="Times New Roman"/>
          <w:sz w:val="24"/>
          <w:szCs w:val="24"/>
        </w:rPr>
        <w:t>r uzsākta Būvuzņēmēja likvidācija vai arī Būvuzņēmējs ir atzīts par maksātnespējīgu;</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color w:val="000000"/>
          <w:spacing w:val="-1"/>
          <w:sz w:val="24"/>
          <w:szCs w:val="24"/>
        </w:rPr>
        <w:t>Būvuzņēmējs nomaina būvdarbu vadītāju bez saskaņošanas ar Pasūtītāju</w:t>
      </w:r>
      <w:r w:rsidRPr="00774837">
        <w:t xml:space="preserve"> </w:t>
      </w:r>
      <w:r w:rsidRPr="00212CAD">
        <w:rPr>
          <w:rFonts w:ascii="Times New Roman" w:hAnsi="Times New Roman"/>
          <w:color w:val="000000"/>
          <w:spacing w:val="-1"/>
          <w:sz w:val="24"/>
          <w:szCs w:val="24"/>
        </w:rPr>
        <w:t>līguma 2.6.punktā noteiktajā kārtībā</w:t>
      </w:r>
      <w:r w:rsidRPr="00212CAD">
        <w:rPr>
          <w:rFonts w:ascii="Times New Roman" w:hAnsi="Times New Roman"/>
          <w:sz w:val="24"/>
          <w:szCs w:val="24"/>
        </w:rPr>
        <w:t>;</w:t>
      </w:r>
    </w:p>
    <w:p w:rsidR="00212CAD"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color w:val="000000"/>
          <w:spacing w:val="-1"/>
          <w:sz w:val="24"/>
          <w:szCs w:val="24"/>
        </w:rPr>
        <w:t xml:space="preserve">Būvuzņēmējs nomaina apakšuzņēmēju bez saskaņošanas ar Pasūtītāju </w:t>
      </w:r>
      <w:r w:rsidRPr="00212CAD">
        <w:rPr>
          <w:rFonts w:ascii="Times New Roman" w:hAnsi="Times New Roman"/>
          <w:spacing w:val="-1"/>
          <w:sz w:val="24"/>
          <w:szCs w:val="24"/>
        </w:rPr>
        <w:t xml:space="preserve">līguma 2.7.punktā noteiktajā kārtībā </w:t>
      </w:r>
      <w:r w:rsidRPr="00212CAD">
        <w:rPr>
          <w:rFonts w:ascii="Times New Roman" w:hAnsi="Times New Roman"/>
          <w:color w:val="000000"/>
          <w:spacing w:val="-1"/>
          <w:sz w:val="24"/>
          <w:szCs w:val="24"/>
        </w:rPr>
        <w:t>vai Pasūtītājs pa</w:t>
      </w:r>
      <w:r w:rsidR="005C0BAF">
        <w:rPr>
          <w:rFonts w:ascii="Times New Roman" w:hAnsi="Times New Roman"/>
          <w:color w:val="000000"/>
          <w:spacing w:val="-1"/>
          <w:sz w:val="24"/>
          <w:szCs w:val="24"/>
        </w:rPr>
        <w:t xml:space="preserve">matoti nepiekrīt apakšuzņēmēja </w:t>
      </w:r>
      <w:r w:rsidRPr="00212CAD">
        <w:rPr>
          <w:rFonts w:ascii="Times New Roman" w:hAnsi="Times New Roman"/>
          <w:color w:val="000000"/>
          <w:spacing w:val="-1"/>
          <w:sz w:val="24"/>
          <w:szCs w:val="24"/>
        </w:rPr>
        <w:t>nomaiņai</w:t>
      </w:r>
      <w:r w:rsidRPr="00212CAD">
        <w:rPr>
          <w:rFonts w:ascii="Times New Roman" w:hAnsi="Times New Roman"/>
          <w:sz w:val="24"/>
          <w:szCs w:val="24"/>
        </w:rPr>
        <w:t>;</w:t>
      </w:r>
    </w:p>
    <w:p w:rsidR="00060659" w:rsidRDefault="00A3147C" w:rsidP="008A775C">
      <w:pPr>
        <w:pStyle w:val="Sarakstarindkopa"/>
        <w:numPr>
          <w:ilvl w:val="2"/>
          <w:numId w:val="20"/>
        </w:numPr>
        <w:spacing w:before="120" w:after="0" w:line="240" w:lineRule="auto"/>
        <w:ind w:left="284" w:firstLine="0"/>
        <w:contextualSpacing w:val="0"/>
        <w:jc w:val="both"/>
        <w:rPr>
          <w:rFonts w:ascii="Times New Roman" w:hAnsi="Times New Roman"/>
          <w:sz w:val="24"/>
          <w:szCs w:val="24"/>
        </w:rPr>
      </w:pPr>
      <w:r w:rsidRPr="00212CAD">
        <w:rPr>
          <w:rFonts w:ascii="Times New Roman" w:hAnsi="Times New Roman"/>
          <w:sz w:val="24"/>
          <w:szCs w:val="24"/>
        </w:rPr>
        <w:t>Darbos tiek nodarbinātas personas, kuras nav darba tiesiskajās attiecībās ar  Būvuzņēmēju vai tā norādītajiem apakšuzņēmējiem.</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060659">
        <w:rPr>
          <w:rFonts w:ascii="Times New Roman" w:hAnsi="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Gadījumā, ja līgums tiek pārtraukts kādas no Pusēm vainas dēļ, vainīgā Puse maksā otrai Pusei par saistību neizpildi līgumsodu 10% (desmit procentu) apmērā no līguma 3.1.punktā minētās līgumcenas.</w:t>
      </w:r>
    </w:p>
    <w:p w:rsidR="008A775C" w:rsidRDefault="003A1B6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Pr>
          <w:rFonts w:ascii="Times New Roman" w:hAnsi="Times New Roman"/>
          <w:sz w:val="24"/>
          <w:szCs w:val="24"/>
        </w:rPr>
        <w:t>Izbeidzot Līgumu 10.1., 10.2. un 10</w:t>
      </w:r>
      <w:r w:rsidR="00A3147C" w:rsidRPr="008A775C">
        <w:rPr>
          <w:rFonts w:ascii="Times New Roman" w:hAnsi="Times New Roman"/>
          <w:sz w:val="24"/>
          <w:szCs w:val="24"/>
        </w:rPr>
        <w:t>.3.punktos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Izdarot samaksu, Pasūtītājs ir tiesīgs ieturēt aprēķināto līgumsodu un zaudējumu atlīdzību.</w:t>
      </w:r>
    </w:p>
    <w:p w:rsidR="00A3147C" w:rsidRPr="008A775C" w:rsidRDefault="00A3147C" w:rsidP="008A775C">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8A775C">
        <w:rPr>
          <w:rFonts w:ascii="Times New Roman" w:hAnsi="Times New Roman"/>
          <w:sz w:val="24"/>
          <w:szCs w:val="24"/>
        </w:rPr>
        <w:t>Puses savstarpējo norēķinu šī l</w:t>
      </w:r>
      <w:r w:rsidR="004C06E9" w:rsidRPr="008A775C">
        <w:rPr>
          <w:rFonts w:ascii="Times New Roman" w:hAnsi="Times New Roman"/>
          <w:sz w:val="24"/>
          <w:szCs w:val="24"/>
        </w:rPr>
        <w:t>īguma 9.4. un 9</w:t>
      </w:r>
      <w:r w:rsidRPr="008A775C">
        <w:rPr>
          <w:rFonts w:ascii="Times New Roman" w:hAnsi="Times New Roman"/>
          <w:sz w:val="24"/>
          <w:szCs w:val="24"/>
        </w:rPr>
        <w:t>.5.punktā minētajos gadījumos veic 30 (trīsdesmit) dienu laikā pēc šī l</w:t>
      </w:r>
      <w:r w:rsidR="0031013F" w:rsidRPr="008A775C">
        <w:rPr>
          <w:rFonts w:ascii="Times New Roman" w:hAnsi="Times New Roman"/>
          <w:sz w:val="24"/>
          <w:szCs w:val="24"/>
        </w:rPr>
        <w:t>īguma 9.4</w:t>
      </w:r>
      <w:r w:rsidRPr="008A775C">
        <w:rPr>
          <w:rFonts w:ascii="Times New Roman" w:hAnsi="Times New Roman"/>
          <w:sz w:val="24"/>
          <w:szCs w:val="24"/>
        </w:rPr>
        <w:t xml:space="preserve">.punktā minētā akta </w:t>
      </w:r>
      <w:r w:rsidR="004C06E9" w:rsidRPr="008A775C">
        <w:rPr>
          <w:rFonts w:ascii="Times New Roman" w:hAnsi="Times New Roman"/>
          <w:sz w:val="24"/>
          <w:szCs w:val="24"/>
        </w:rPr>
        <w:t>parakstīšanas.</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48106D" w:rsidRDefault="00A3147C" w:rsidP="0048106D">
      <w:pPr>
        <w:pStyle w:val="Sarakstarindkopa"/>
        <w:numPr>
          <w:ilvl w:val="0"/>
          <w:numId w:val="20"/>
        </w:numPr>
        <w:tabs>
          <w:tab w:val="left" w:pos="993"/>
        </w:tabs>
        <w:spacing w:before="120" w:after="0"/>
        <w:jc w:val="center"/>
        <w:rPr>
          <w:rFonts w:ascii="Times New Roman" w:hAnsi="Times New Roman"/>
          <w:b/>
          <w:sz w:val="24"/>
          <w:szCs w:val="24"/>
        </w:rPr>
      </w:pPr>
      <w:r w:rsidRPr="0048106D">
        <w:rPr>
          <w:rFonts w:ascii="Times New Roman" w:hAnsi="Times New Roman"/>
          <w:b/>
          <w:sz w:val="24"/>
          <w:szCs w:val="24"/>
        </w:rPr>
        <w:t>STRĪDU IZSKATĪŠANAS KĀRTĪBA UN CITI NOSACĪJUMI</w:t>
      </w:r>
    </w:p>
    <w:p w:rsidR="0048106D" w:rsidRPr="0048106D" w:rsidRDefault="00A3147C" w:rsidP="0048106D">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48106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Latvijas Republikas tiesā atbilstoši spēkā esošajiem Latvijas Republikas normatīvajiem aktiem.</w:t>
      </w:r>
    </w:p>
    <w:p w:rsidR="002B1B5B" w:rsidRDefault="00A3147C" w:rsidP="00A3147C">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48106D">
        <w:rPr>
          <w:rFonts w:ascii="Times New Roman" w:hAnsi="Times New Roman"/>
          <w:sz w:val="24"/>
          <w:szCs w:val="24"/>
        </w:rPr>
        <w:t xml:space="preserve">Līguma visi pielikumi, kā arī visi šī līguma ietvaros rakstiski noformētie un abu pušu parakstītie grozījumi un papildinājumi ir neatņemamas šī līguma sastāvdaļas. </w:t>
      </w:r>
    </w:p>
    <w:p w:rsidR="002B1B5B" w:rsidRDefault="00A3147C" w:rsidP="00A3147C">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Nav pieļa</w:t>
      </w:r>
      <w:r w:rsidR="00F332AB" w:rsidRPr="002B1B5B">
        <w:rPr>
          <w:rFonts w:ascii="Times New Roman" w:hAnsi="Times New Roman"/>
          <w:sz w:val="24"/>
          <w:szCs w:val="24"/>
        </w:rPr>
        <w:t>ujami grozījumi attiecībā uz</w:t>
      </w:r>
      <w:r w:rsidRPr="002B1B5B">
        <w:rPr>
          <w:rFonts w:ascii="Times New Roman" w:hAnsi="Times New Roman"/>
          <w:sz w:val="24"/>
          <w:szCs w:val="24"/>
        </w:rPr>
        <w:t xml:space="preserve"> veicamo Darbu cenām, norēķinu kārtību, sodu sankcijām  un darbu izpil</w:t>
      </w:r>
      <w:r w:rsidR="00F62F37">
        <w:rPr>
          <w:rFonts w:ascii="Times New Roman" w:hAnsi="Times New Roman"/>
          <w:sz w:val="24"/>
          <w:szCs w:val="24"/>
        </w:rPr>
        <w:t>des termiņiem, izņemot Līguma 11</w:t>
      </w:r>
      <w:r w:rsidRPr="002B1B5B">
        <w:rPr>
          <w:rFonts w:ascii="Times New Roman" w:hAnsi="Times New Roman"/>
          <w:sz w:val="24"/>
          <w:szCs w:val="24"/>
        </w:rPr>
        <w:t>.4.punktā minētos gadījumus.</w:t>
      </w:r>
    </w:p>
    <w:p w:rsidR="002B1B5B" w:rsidRDefault="00A3147C" w:rsidP="002B1B5B">
      <w:pPr>
        <w:pStyle w:val="Sarakstarindkopa"/>
        <w:numPr>
          <w:ilvl w:val="1"/>
          <w:numId w:val="20"/>
        </w:numPr>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 xml:space="preserve">Līguma termiņš var tikt pagarināts Līguma 7.nodaļā minētajos gadījumos par attiecīgu nepārvaramas varas spēkā esamības laiku. Darbu izpildei nepiemērotu meteoroloģisko laika apstākļu dēļ līguma termiņš darbu veikšanai var tikt pagarināts, pusēm savstarpēji par to </w:t>
      </w:r>
      <w:proofErr w:type="spellStart"/>
      <w:r w:rsidRPr="002B1B5B">
        <w:rPr>
          <w:rFonts w:ascii="Times New Roman" w:hAnsi="Times New Roman"/>
          <w:sz w:val="24"/>
          <w:szCs w:val="24"/>
        </w:rPr>
        <w:t>rakstveidā</w:t>
      </w:r>
      <w:proofErr w:type="spellEnd"/>
      <w:r w:rsidRPr="002B1B5B">
        <w:rPr>
          <w:rFonts w:ascii="Times New Roman" w:hAnsi="Times New Roman"/>
          <w:sz w:val="24"/>
          <w:szCs w:val="24"/>
        </w:rPr>
        <w:t xml:space="preserve"> vienojoties.</w:t>
      </w:r>
    </w:p>
    <w:p w:rsidR="002B1B5B" w:rsidRDefault="00A3147C" w:rsidP="002B1B5B">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Ja kādai no Pusēm tiek mainīts juridiskais statuss vai paraksta tiesības, vai adrese, tā nekavējoties, ne vēlāk kā 3 (trīs) darba dienu laikā, rakstiski par to paziņo otrai Pusei.</w:t>
      </w:r>
    </w:p>
    <w:p w:rsidR="00A3147C" w:rsidRPr="002B1B5B" w:rsidRDefault="00A3147C" w:rsidP="002B1B5B">
      <w:pPr>
        <w:pStyle w:val="Sarakstarindkopa"/>
        <w:numPr>
          <w:ilvl w:val="1"/>
          <w:numId w:val="20"/>
        </w:numPr>
        <w:tabs>
          <w:tab w:val="left" w:pos="540"/>
        </w:tabs>
        <w:spacing w:before="120" w:after="0" w:line="240" w:lineRule="auto"/>
        <w:ind w:left="0" w:firstLine="0"/>
        <w:contextualSpacing w:val="0"/>
        <w:jc w:val="both"/>
        <w:rPr>
          <w:rFonts w:ascii="Times New Roman" w:hAnsi="Times New Roman"/>
          <w:sz w:val="24"/>
          <w:szCs w:val="24"/>
        </w:rPr>
      </w:pPr>
      <w:r w:rsidRPr="002B1B5B">
        <w:rPr>
          <w:rFonts w:ascii="Times New Roman" w:hAnsi="Times New Roman"/>
          <w:sz w:val="24"/>
          <w:szCs w:val="24"/>
        </w:rPr>
        <w:t>Līgums sastādīts 2 (divos) eksemplāros, no kuriem viens glabājas pie Pasūtītāja, otrs - pie Būvuzņēmēja.</w:t>
      </w:r>
    </w:p>
    <w:p w:rsidR="002B1B5B" w:rsidRPr="002B1B5B" w:rsidRDefault="002B1B5B" w:rsidP="002B1B5B">
      <w:pPr>
        <w:tabs>
          <w:tab w:val="left" w:pos="993"/>
        </w:tabs>
        <w:spacing w:before="120" w:after="0"/>
        <w:jc w:val="center"/>
        <w:rPr>
          <w:rFonts w:ascii="Times New Roman" w:hAnsi="Times New Roman"/>
          <w:b/>
          <w:sz w:val="24"/>
          <w:szCs w:val="24"/>
        </w:rPr>
      </w:pPr>
    </w:p>
    <w:p w:rsidR="00A3147C" w:rsidRPr="002B1B5B" w:rsidRDefault="00A3147C" w:rsidP="002B1B5B">
      <w:pPr>
        <w:pStyle w:val="Sarakstarindkopa"/>
        <w:numPr>
          <w:ilvl w:val="0"/>
          <w:numId w:val="20"/>
        </w:numPr>
        <w:tabs>
          <w:tab w:val="left" w:pos="993"/>
        </w:tabs>
        <w:spacing w:before="120" w:after="0"/>
        <w:jc w:val="center"/>
        <w:rPr>
          <w:rFonts w:ascii="Times New Roman" w:hAnsi="Times New Roman"/>
          <w:b/>
          <w:sz w:val="24"/>
          <w:szCs w:val="24"/>
        </w:rPr>
      </w:pPr>
      <w:r w:rsidRPr="002B1B5B">
        <w:rPr>
          <w:rFonts w:ascii="Times New Roman" w:hAnsi="Times New Roman"/>
          <w:b/>
          <w:sz w:val="24"/>
          <w:szCs w:val="24"/>
        </w:rPr>
        <w:t>KONTAKTPERSONAS</w:t>
      </w:r>
    </w:p>
    <w:p w:rsidR="00407CB0" w:rsidRDefault="00A3147C" w:rsidP="002B1B5B">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772CFB" w:rsidRPr="00772CFB" w:rsidRDefault="00772CFB" w:rsidP="00772CFB">
      <w:pPr>
        <w:pStyle w:val="Sarakstarindkopa"/>
        <w:tabs>
          <w:tab w:val="left" w:pos="993"/>
        </w:tabs>
        <w:spacing w:after="0"/>
        <w:ind w:left="480"/>
        <w:rPr>
          <w:rFonts w:ascii="Times New Roman" w:hAnsi="Times New Roman"/>
          <w:sz w:val="24"/>
          <w:szCs w:val="24"/>
        </w:rPr>
      </w:pPr>
      <w:r w:rsidRPr="00772CFB">
        <w:rPr>
          <w:rFonts w:ascii="Times New Roman" w:hAnsi="Times New Roman"/>
          <w:sz w:val="24"/>
          <w:szCs w:val="24"/>
        </w:rPr>
        <w:t>_________________________ (</w:t>
      </w:r>
      <w:r w:rsidRPr="00772CFB">
        <w:rPr>
          <w:rFonts w:ascii="Times New Roman" w:hAnsi="Times New Roman"/>
          <w:i/>
          <w:sz w:val="24"/>
          <w:szCs w:val="24"/>
        </w:rPr>
        <w:t>amats, vārds, uzvārds</w:t>
      </w:r>
      <w:r w:rsidRPr="00772CFB">
        <w:rPr>
          <w:rFonts w:ascii="Times New Roman" w:hAnsi="Times New Roman"/>
          <w:sz w:val="24"/>
          <w:szCs w:val="24"/>
        </w:rPr>
        <w:t>) ; tel. ____________.</w:t>
      </w:r>
    </w:p>
    <w:p w:rsidR="00A3147C" w:rsidRPr="000226CE" w:rsidRDefault="00772CFB" w:rsidP="002B1B5B">
      <w:pPr>
        <w:numPr>
          <w:ilvl w:val="1"/>
          <w:numId w:val="20"/>
        </w:numPr>
        <w:tabs>
          <w:tab w:val="left" w:pos="567"/>
        </w:tabs>
        <w:spacing w:before="120"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F6766B" w:rsidRPr="00F6766B" w:rsidRDefault="00F6766B" w:rsidP="00F6766B">
      <w:pPr>
        <w:tabs>
          <w:tab w:val="left" w:pos="993"/>
        </w:tabs>
        <w:spacing w:before="120" w:after="0"/>
        <w:jc w:val="center"/>
        <w:rPr>
          <w:rFonts w:ascii="Times New Roman" w:hAnsi="Times New Roman"/>
          <w:b/>
          <w:sz w:val="24"/>
          <w:szCs w:val="24"/>
        </w:rPr>
      </w:pPr>
    </w:p>
    <w:p w:rsidR="00A3147C" w:rsidRPr="00F6766B" w:rsidRDefault="00A3147C" w:rsidP="00F6766B">
      <w:pPr>
        <w:pStyle w:val="Sarakstarindkopa"/>
        <w:numPr>
          <w:ilvl w:val="0"/>
          <w:numId w:val="20"/>
        </w:numPr>
        <w:tabs>
          <w:tab w:val="left" w:pos="993"/>
        </w:tabs>
        <w:spacing w:before="120" w:after="0"/>
        <w:jc w:val="center"/>
        <w:rPr>
          <w:rFonts w:ascii="Times New Roman" w:hAnsi="Times New Roman"/>
          <w:b/>
          <w:sz w:val="24"/>
          <w:szCs w:val="24"/>
        </w:rPr>
      </w:pPr>
      <w:r w:rsidRPr="00F6766B">
        <w:rPr>
          <w:rFonts w:ascii="Times New Roman" w:hAnsi="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proofErr w:type="spellStart"/>
            <w:r w:rsidRPr="000226CE">
              <w:rPr>
                <w:rFonts w:ascii="Times New Roman" w:eastAsia="Times New Roman" w:hAnsi="Times New Roman" w:cs="Times New Roman"/>
                <w:sz w:val="24"/>
                <w:szCs w:val="24"/>
              </w:rPr>
              <w:t>Reģ.Nr</w:t>
            </w:r>
            <w:proofErr w:type="spellEnd"/>
            <w:r w:rsidRPr="000226CE">
              <w:rPr>
                <w:rFonts w:ascii="Times New Roman" w:eastAsia="Times New Roman" w:hAnsi="Times New Roman" w:cs="Times New Roman"/>
                <w:sz w:val="24"/>
                <w:szCs w:val="24"/>
              </w:rPr>
              <w:t xml:space="preserve">.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A/S Swedbank,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 xml:space="preserve">___ Vija </w:t>
            </w:r>
            <w:proofErr w:type="spellStart"/>
            <w:r w:rsidR="00A3147C" w:rsidRPr="000226CE">
              <w:rPr>
                <w:rFonts w:ascii="Times New Roman" w:eastAsia="Times New Roman" w:hAnsi="Times New Roman" w:cs="Times New Roman"/>
                <w:sz w:val="24"/>
                <w:szCs w:val="24"/>
              </w:rPr>
              <w:t>Jablonska</w:t>
            </w:r>
            <w:proofErr w:type="spellEnd"/>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proofErr w:type="spellStart"/>
            <w:r w:rsidRPr="000226CE">
              <w:rPr>
                <w:rFonts w:ascii="Times New Roman" w:eastAsia="Times New Roman" w:hAnsi="Times New Roman" w:cs="Times New Roman"/>
                <w:sz w:val="24"/>
                <w:szCs w:val="24"/>
              </w:rPr>
              <w:t>Reģ.Nr</w:t>
            </w:r>
            <w:proofErr w:type="spellEnd"/>
            <w:r w:rsidRPr="000226CE">
              <w:rPr>
                <w:rFonts w:ascii="Times New Roman" w:eastAsia="Times New Roman" w:hAnsi="Times New Roman" w:cs="Times New Roman"/>
                <w:sz w:val="24"/>
                <w:szCs w:val="24"/>
              </w:rPr>
              <w:t xml:space="preserv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0F177A" w:rsidRDefault="000F177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uzvarējušā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D207BA" w:rsidRDefault="00D207BA" w:rsidP="00D207BA">
      <w:pPr>
        <w:spacing w:after="0"/>
        <w:jc w:val="right"/>
        <w:rPr>
          <w:rFonts w:ascii="Times New Roman" w:eastAsia="Times New Roman" w:hAnsi="Times New Roman" w:cs="Times New Roman"/>
          <w:b/>
          <w:sz w:val="20"/>
          <w:szCs w:val="20"/>
        </w:rPr>
      </w:pPr>
    </w:p>
    <w:p w:rsidR="00D207BA" w:rsidRDefault="00D207BA" w:rsidP="00D207BA">
      <w:pPr>
        <w:spacing w:after="0"/>
        <w:jc w:val="right"/>
        <w:rPr>
          <w:rFonts w:ascii="Times New Roman" w:eastAsia="Times New Roman" w:hAnsi="Times New Roman" w:cs="Times New Roman"/>
          <w:b/>
          <w:sz w:val="20"/>
          <w:szCs w:val="20"/>
        </w:rPr>
      </w:pPr>
    </w:p>
    <w:p w:rsidR="00D207BA" w:rsidRPr="004E7DDC" w:rsidRDefault="00D207BA" w:rsidP="00D207BA">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D207BA" w:rsidRPr="004E7DDC" w:rsidRDefault="00D207BA" w:rsidP="00D207B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D207BA" w:rsidRPr="004E7DDC" w:rsidRDefault="00D207BA" w:rsidP="00D207B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D207BA" w:rsidRPr="00EE3B1C" w:rsidRDefault="00D207BA" w:rsidP="00D207B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D207BA" w:rsidRDefault="00D207BA" w:rsidP="00D207BA">
      <w:pPr>
        <w:spacing w:after="0"/>
        <w:jc w:val="center"/>
        <w:rPr>
          <w:rFonts w:ascii="Times New Roman" w:eastAsia="Times New Roman" w:hAnsi="Times New Roman" w:cs="Times New Roman"/>
          <w:b/>
          <w:sz w:val="24"/>
          <w:szCs w:val="24"/>
        </w:rPr>
      </w:pPr>
    </w:p>
    <w:p w:rsidR="00D207BA" w:rsidRDefault="00D207BA" w:rsidP="00D207BA">
      <w:pPr>
        <w:spacing w:after="0"/>
        <w:jc w:val="center"/>
        <w:rPr>
          <w:rFonts w:ascii="Times New Roman" w:eastAsia="Times New Roman" w:hAnsi="Times New Roman" w:cs="Times New Roman"/>
          <w:b/>
          <w:sz w:val="24"/>
          <w:szCs w:val="24"/>
        </w:rPr>
      </w:pPr>
    </w:p>
    <w:p w:rsidR="00D207BA" w:rsidRPr="00EE3B1C" w:rsidRDefault="00D207BA" w:rsidP="00D207B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D207BA" w:rsidRPr="00EE3B1C" w:rsidRDefault="00D207BA" w:rsidP="00D207BA">
      <w:pPr>
        <w:spacing w:after="0"/>
        <w:jc w:val="center"/>
        <w:rPr>
          <w:rFonts w:ascii="Times New Roman" w:eastAsia="Times New Roman" w:hAnsi="Times New Roman" w:cs="Times New Roman"/>
          <w:b/>
          <w:sz w:val="24"/>
          <w:szCs w:val="24"/>
        </w:rPr>
      </w:pPr>
    </w:p>
    <w:p w:rsidR="00D207BA" w:rsidRDefault="00D207BA" w:rsidP="00D207B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uzvarējušā pretendenta iesniegtā piedāvājuma iepirkumā)</w:t>
      </w: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5E6FAD" w:rsidRPr="00AF7057" w:rsidRDefault="004F0DCD" w:rsidP="005E6FAD">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t>11</w:t>
      </w:r>
      <w:r w:rsidR="005E6FAD">
        <w:rPr>
          <w:rFonts w:ascii="Times New Roman" w:eastAsia="Times New Roman" w:hAnsi="Times New Roman" w:cs="Times New Roman"/>
          <w:b/>
          <w:sz w:val="20"/>
          <w:szCs w:val="20"/>
        </w:rPr>
        <w:t>.</w:t>
      </w:r>
      <w:r w:rsidR="005E6FAD" w:rsidRPr="00AF7057">
        <w:rPr>
          <w:rFonts w:ascii="Times New Roman" w:eastAsia="Times New Roman" w:hAnsi="Times New Roman" w:cs="Times New Roman"/>
          <w:b/>
          <w:sz w:val="20"/>
          <w:szCs w:val="20"/>
        </w:rPr>
        <w:t>pielikums</w:t>
      </w:r>
    </w:p>
    <w:p w:rsidR="005E6FAD" w:rsidRDefault="005E6FAD"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5E6FAD" w:rsidRDefault="00752C55" w:rsidP="005E6FAD">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Nr.PNP2017/21</w:t>
      </w:r>
      <w:r w:rsidR="005E6FAD" w:rsidRPr="00AF7057">
        <w:rPr>
          <w:rFonts w:ascii="Times New Roman" w:eastAsia="Times New Roman" w:hAnsi="Times New Roman" w:cs="Times New Roman"/>
          <w:sz w:val="20"/>
        </w:rPr>
        <w:t xml:space="preserve"> </w:t>
      </w:r>
    </w:p>
    <w:p w:rsidR="005E6FAD" w:rsidRPr="00AF7057" w:rsidRDefault="005E6FAD" w:rsidP="005E6FAD">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5E6FAD"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tabs>
          <w:tab w:val="center" w:pos="4535"/>
          <w:tab w:val="right" w:pos="9071"/>
        </w:tabs>
        <w:spacing w:after="0"/>
        <w:rPr>
          <w:rFonts w:ascii="Calibri" w:eastAsia="Times New Roman" w:hAnsi="Calibri" w:cs="Times New Roman"/>
          <w:sz w:val="20"/>
          <w:szCs w:val="20"/>
        </w:rPr>
      </w:pPr>
    </w:p>
    <w:p w:rsidR="005E6FAD" w:rsidRPr="00AF7057" w:rsidRDefault="005E6FAD" w:rsidP="005E6FAD">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w:t>
      </w:r>
    </w:p>
    <w:p w:rsidR="005E6FAD" w:rsidRPr="000226CE" w:rsidRDefault="005E6FAD" w:rsidP="005E6FAD">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 ar identifikācijas Nr.</w:t>
      </w:r>
      <w:r w:rsidRPr="00A50B06">
        <w:rPr>
          <w:rFonts w:ascii="Times New Roman" w:eastAsia="Times New Roman" w:hAnsi="Times New Roman" w:cs="Times New Roman"/>
          <w:sz w:val="24"/>
          <w:szCs w:val="24"/>
        </w:rPr>
        <w:t>PNP20</w:t>
      </w:r>
      <w:r>
        <w:rPr>
          <w:rFonts w:ascii="Times New Roman" w:eastAsia="Times New Roman" w:hAnsi="Times New Roman" w:cs="Times New Roman"/>
          <w:sz w:val="24"/>
          <w:szCs w:val="24"/>
        </w:rPr>
        <w:t>17</w:t>
      </w:r>
      <w:r w:rsidRPr="00A50B06">
        <w:rPr>
          <w:rFonts w:ascii="Times New Roman" w:eastAsia="Times New Roman" w:hAnsi="Times New Roman" w:cs="Times New Roman"/>
          <w:sz w:val="24"/>
          <w:szCs w:val="24"/>
        </w:rPr>
        <w:t>/</w:t>
      </w:r>
      <w:r w:rsidR="00752C55">
        <w:rPr>
          <w:rFonts w:ascii="Times New Roman" w:eastAsia="Times New Roman" w:hAnsi="Times New Roman" w:cs="Times New Roman"/>
          <w:sz w:val="24"/>
          <w:szCs w:val="24"/>
        </w:rPr>
        <w:t>21</w:t>
      </w:r>
    </w:p>
    <w:p w:rsidR="005E6FAD" w:rsidRPr="003114AC" w:rsidRDefault="005E6FAD" w:rsidP="008A546A">
      <w:pPr>
        <w:spacing w:after="0"/>
        <w:jc w:val="center"/>
        <w:rPr>
          <w:rFonts w:ascii="Times New Roman" w:eastAsia="Times New Roman" w:hAnsi="Times New Roman" w:cs="Times New Roman"/>
          <w:b/>
          <w:sz w:val="24"/>
          <w:szCs w:val="24"/>
        </w:rPr>
      </w:pPr>
      <w:r w:rsidRPr="003114AC">
        <w:rPr>
          <w:rFonts w:ascii="Times New Roman" w:eastAsia="Times New Roman" w:hAnsi="Times New Roman" w:cs="Times New Roman"/>
          <w:b/>
          <w:bCs/>
          <w:sz w:val="28"/>
          <w:szCs w:val="28"/>
        </w:rPr>
        <w:t>“</w:t>
      </w:r>
      <w:r w:rsidR="00B9092E" w:rsidRPr="003114AC">
        <w:rPr>
          <w:rFonts w:ascii="Times New Roman" w:eastAsia="Times New Roman" w:hAnsi="Times New Roman" w:cs="Times New Roman"/>
          <w:b/>
          <w:sz w:val="24"/>
          <w:szCs w:val="24"/>
        </w:rPr>
        <w:t xml:space="preserve">Siltumtrases izbūve Priekules novada </w:t>
      </w:r>
      <w:r w:rsidR="00752C55">
        <w:rPr>
          <w:rFonts w:ascii="Times New Roman" w:eastAsia="Times New Roman" w:hAnsi="Times New Roman" w:cs="Times New Roman"/>
          <w:b/>
          <w:sz w:val="24"/>
          <w:szCs w:val="24"/>
        </w:rPr>
        <w:t xml:space="preserve">Gramzdas </w:t>
      </w:r>
      <w:r w:rsidR="00B9092E" w:rsidRPr="003114AC">
        <w:rPr>
          <w:rFonts w:ascii="Times New Roman" w:eastAsia="Times New Roman" w:hAnsi="Times New Roman" w:cs="Times New Roman"/>
          <w:b/>
          <w:sz w:val="24"/>
          <w:szCs w:val="24"/>
        </w:rPr>
        <w:t>pagastā</w:t>
      </w:r>
      <w:r w:rsidRPr="003114AC">
        <w:rPr>
          <w:rFonts w:ascii="Times New Roman" w:eastAsia="Times New Roman" w:hAnsi="Times New Roman" w:cs="Times New Roman"/>
          <w:b/>
          <w:bCs/>
          <w:sz w:val="28"/>
          <w:szCs w:val="28"/>
        </w:rPr>
        <w:t>”</w:t>
      </w:r>
    </w:p>
    <w:p w:rsidR="006A7F03" w:rsidRDefault="006A7F03" w:rsidP="006A7F03">
      <w:pPr>
        <w:jc w:val="center"/>
        <w:rPr>
          <w:rFonts w:ascii="Times New Roman" w:eastAsia="Times New Roman" w:hAnsi="Times New Roman" w:cs="Times New Roman"/>
          <w:sz w:val="24"/>
          <w:szCs w:val="24"/>
        </w:rPr>
      </w:pPr>
    </w:p>
    <w:p w:rsidR="00693825" w:rsidRDefault="00693825" w:rsidP="006A7F03">
      <w:pPr>
        <w:jc w:val="center"/>
        <w:rPr>
          <w:rFonts w:ascii="Times New Roman" w:eastAsia="Times New Roman" w:hAnsi="Times New Roman" w:cs="Times New Roman"/>
          <w:sz w:val="24"/>
          <w:szCs w:val="24"/>
        </w:rPr>
      </w:pPr>
    </w:p>
    <w:p w:rsidR="0051509F" w:rsidRDefault="00693825" w:rsidP="0051509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(pieejama tikai elektroniskā formā Priekules novada mājaslapas </w:t>
      </w:r>
      <w:hyperlink r:id="rId23" w:history="1">
        <w:r w:rsidRPr="00DB0B98">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sadaļā “Publiskie iepirkumi” pie informā</w:t>
      </w:r>
      <w:r w:rsidR="001B026C">
        <w:rPr>
          <w:rFonts w:ascii="Times New Roman" w:eastAsia="Times New Roman" w:hAnsi="Times New Roman" w:cs="Times New Roman"/>
          <w:sz w:val="24"/>
          <w:szCs w:val="24"/>
        </w:rPr>
        <w:t>cijas par iepirkumu Nr.PNP2017/21</w:t>
      </w:r>
      <w:r>
        <w:rPr>
          <w:rFonts w:ascii="Times New Roman" w:eastAsia="Times New Roman" w:hAnsi="Times New Roman" w:cs="Times New Roman"/>
          <w:sz w:val="24"/>
          <w:szCs w:val="24"/>
        </w:rPr>
        <w:t xml:space="preserve"> </w:t>
      </w:r>
      <w:r w:rsidRPr="00693825">
        <w:rPr>
          <w:rFonts w:ascii="Times New Roman" w:eastAsia="Times New Roman" w:hAnsi="Times New Roman" w:cs="Times New Roman"/>
          <w:sz w:val="24"/>
          <w:szCs w:val="24"/>
        </w:rPr>
        <w:t>“</w:t>
      </w:r>
      <w:r w:rsidR="003114AC">
        <w:rPr>
          <w:rFonts w:ascii="Times New Roman" w:eastAsia="Times New Roman" w:hAnsi="Times New Roman" w:cs="Times New Roman"/>
          <w:sz w:val="24"/>
          <w:szCs w:val="24"/>
        </w:rPr>
        <w:t xml:space="preserve">Siltumtrases izbūve Priekules novada </w:t>
      </w:r>
      <w:r w:rsidR="001B026C">
        <w:rPr>
          <w:rFonts w:ascii="Times New Roman" w:eastAsia="Times New Roman" w:hAnsi="Times New Roman" w:cs="Times New Roman"/>
          <w:sz w:val="24"/>
          <w:szCs w:val="24"/>
        </w:rPr>
        <w:t>Gramzdas</w:t>
      </w:r>
      <w:r w:rsidR="003114AC">
        <w:rPr>
          <w:rFonts w:ascii="Times New Roman" w:eastAsia="Times New Roman" w:hAnsi="Times New Roman" w:cs="Times New Roman"/>
          <w:sz w:val="24"/>
          <w:szCs w:val="24"/>
        </w:rPr>
        <w:t xml:space="preserve"> pagastā</w:t>
      </w:r>
      <w:r>
        <w:rPr>
          <w:rFonts w:ascii="Times New Roman" w:eastAsia="Times New Roman" w:hAnsi="Times New Roman" w:cs="Times New Roman"/>
          <w:sz w:val="24"/>
          <w:szCs w:val="24"/>
        </w:rPr>
        <w:t>”)</w:t>
      </w:r>
    </w:p>
    <w:sectPr w:rsidR="0051509F"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03" w:rsidRDefault="00030B03">
      <w:pPr>
        <w:spacing w:after="0"/>
      </w:pPr>
      <w:r>
        <w:separator/>
      </w:r>
    </w:p>
  </w:endnote>
  <w:endnote w:type="continuationSeparator" w:id="0">
    <w:p w:rsidR="00030B03" w:rsidRDefault="00030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03" w:rsidRDefault="00030B03"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30B03" w:rsidRDefault="00030B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03" w:rsidRDefault="00030B03"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47A2">
      <w:rPr>
        <w:rStyle w:val="Lappusesnumurs"/>
        <w:noProof/>
      </w:rPr>
      <w:t>22</w:t>
    </w:r>
    <w:r>
      <w:rPr>
        <w:rStyle w:val="Lappusesnumurs"/>
      </w:rPr>
      <w:fldChar w:fldCharType="end"/>
    </w:r>
  </w:p>
  <w:p w:rsidR="00030B03" w:rsidRDefault="00030B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03" w:rsidRDefault="00030B03">
      <w:pPr>
        <w:spacing w:after="0"/>
      </w:pPr>
      <w:r>
        <w:separator/>
      </w:r>
    </w:p>
  </w:footnote>
  <w:footnote w:type="continuationSeparator" w:id="0">
    <w:p w:rsidR="00030B03" w:rsidRDefault="00030B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03" w:rsidRDefault="00030B0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030B03" w:rsidRDefault="00030B0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B03" w:rsidRDefault="00030B03">
    <w:pPr>
      <w:pStyle w:val="Galvene"/>
      <w:framePr w:wrap="around" w:vAnchor="text" w:hAnchor="margin" w:xAlign="center" w:y="1"/>
      <w:rPr>
        <w:rStyle w:val="Lappusesnumurs"/>
      </w:rPr>
    </w:pPr>
  </w:p>
  <w:p w:rsidR="00030B03" w:rsidRDefault="00030B03"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0BB"/>
    <w:multiLevelType w:val="multilevel"/>
    <w:tmpl w:val="068A3D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A1774A"/>
    <w:multiLevelType w:val="hybridMultilevel"/>
    <w:tmpl w:val="4406EB38"/>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30317C5B"/>
    <w:multiLevelType w:val="multilevel"/>
    <w:tmpl w:val="E2649558"/>
    <w:lvl w:ilvl="0">
      <w:start w:val="2"/>
      <w:numFmt w:val="decimal"/>
      <w:lvlText w:val="5.%1."/>
      <w:lvlJc w:val="left"/>
      <w:pPr>
        <w:ind w:left="2490" w:hanging="360"/>
      </w:pPr>
      <w:rPr>
        <w:rFonts w:hint="default"/>
      </w:rPr>
    </w:lvl>
    <w:lvl w:ilvl="1">
      <w:start w:val="1"/>
      <w:numFmt w:val="decimal"/>
      <w:lvlText w:val="5.%2."/>
      <w:lvlJc w:val="left"/>
      <w:pPr>
        <w:ind w:left="249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3930" w:hanging="1800"/>
      </w:pPr>
      <w:rPr>
        <w:rFonts w:hint="default"/>
      </w:rPr>
    </w:lvl>
  </w:abstractNum>
  <w:abstractNum w:abstractNumId="7"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A371B68"/>
    <w:multiLevelType w:val="multilevel"/>
    <w:tmpl w:val="8B3AAFD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E05448"/>
    <w:multiLevelType w:val="multilevel"/>
    <w:tmpl w:val="288E1F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4" w15:restartNumberingAfterBreak="0">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981284"/>
    <w:multiLevelType w:val="hybridMultilevel"/>
    <w:tmpl w:val="84261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706640B9"/>
    <w:multiLevelType w:val="hybridMultilevel"/>
    <w:tmpl w:val="AFB415F6"/>
    <w:lvl w:ilvl="0" w:tplc="B13A96FC">
      <w:start w:val="9"/>
      <w:numFmt w:val="bullet"/>
      <w:lvlText w:val=""/>
      <w:lvlJc w:val="left"/>
      <w:pPr>
        <w:ind w:left="562" w:hanging="360"/>
      </w:pPr>
      <w:rPr>
        <w:rFonts w:ascii="Symbol" w:eastAsiaTheme="minorHAnsi" w:hAnsi="Symbol"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20" w15:restartNumberingAfterBreak="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8E213A"/>
    <w:multiLevelType w:val="multilevel"/>
    <w:tmpl w:val="B97C79E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22143C"/>
    <w:multiLevelType w:val="hybridMultilevel"/>
    <w:tmpl w:val="0AD29E0A"/>
    <w:lvl w:ilvl="0" w:tplc="850C92C6">
      <w:start w:val="1"/>
      <w:numFmt w:val="decimal"/>
      <w:lvlText w:val="7.%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7"/>
  </w:num>
  <w:num w:numId="3">
    <w:abstractNumId w:val="18"/>
  </w:num>
  <w:num w:numId="4">
    <w:abstractNumId w:val="20"/>
  </w:num>
  <w:num w:numId="5">
    <w:abstractNumId w:val="23"/>
  </w:num>
  <w:num w:numId="6">
    <w:abstractNumId w:val="14"/>
  </w:num>
  <w:num w:numId="7">
    <w:abstractNumId w:val="7"/>
  </w:num>
  <w:num w:numId="8">
    <w:abstractNumId w:val="13"/>
  </w:num>
  <w:num w:numId="9">
    <w:abstractNumId w:val="10"/>
  </w:num>
  <w:num w:numId="10">
    <w:abstractNumId w:val="22"/>
  </w:num>
  <w:num w:numId="11">
    <w:abstractNumId w:val="16"/>
  </w:num>
  <w:num w:numId="12">
    <w:abstractNumId w:val="5"/>
  </w:num>
  <w:num w:numId="13">
    <w:abstractNumId w:val="8"/>
  </w:num>
  <w:num w:numId="14">
    <w:abstractNumId w:val="3"/>
  </w:num>
  <w:num w:numId="15">
    <w:abstractNumId w:val="9"/>
  </w:num>
  <w:num w:numId="16">
    <w:abstractNumId w:val="12"/>
  </w:num>
  <w:num w:numId="17">
    <w:abstractNumId w:val="1"/>
  </w:num>
  <w:num w:numId="18">
    <w:abstractNumId w:val="15"/>
  </w:num>
  <w:num w:numId="19">
    <w:abstractNumId w:val="6"/>
  </w:num>
  <w:num w:numId="20">
    <w:abstractNumId w:val="0"/>
  </w:num>
  <w:num w:numId="21">
    <w:abstractNumId w:val="21"/>
  </w:num>
  <w:num w:numId="22">
    <w:abstractNumId w:val="11"/>
  </w:num>
  <w:num w:numId="23">
    <w:abstractNumId w:val="4"/>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0F42"/>
    <w:rsid w:val="00001337"/>
    <w:rsid w:val="000021A0"/>
    <w:rsid w:val="00002DE1"/>
    <w:rsid w:val="000033B0"/>
    <w:rsid w:val="0000516D"/>
    <w:rsid w:val="00005284"/>
    <w:rsid w:val="00005B76"/>
    <w:rsid w:val="00005D0E"/>
    <w:rsid w:val="000060B2"/>
    <w:rsid w:val="000071FA"/>
    <w:rsid w:val="00007B48"/>
    <w:rsid w:val="00007C69"/>
    <w:rsid w:val="000114EA"/>
    <w:rsid w:val="00011A69"/>
    <w:rsid w:val="00011AA3"/>
    <w:rsid w:val="0001234B"/>
    <w:rsid w:val="0001247D"/>
    <w:rsid w:val="00012BEF"/>
    <w:rsid w:val="00013664"/>
    <w:rsid w:val="00013DAD"/>
    <w:rsid w:val="00014872"/>
    <w:rsid w:val="00014CA3"/>
    <w:rsid w:val="000161A5"/>
    <w:rsid w:val="00016374"/>
    <w:rsid w:val="00016534"/>
    <w:rsid w:val="00016832"/>
    <w:rsid w:val="00017233"/>
    <w:rsid w:val="00017362"/>
    <w:rsid w:val="00017DB6"/>
    <w:rsid w:val="00017F36"/>
    <w:rsid w:val="000201B3"/>
    <w:rsid w:val="00021CED"/>
    <w:rsid w:val="00022DAF"/>
    <w:rsid w:val="00023CC6"/>
    <w:rsid w:val="00024AC9"/>
    <w:rsid w:val="00024BED"/>
    <w:rsid w:val="00026490"/>
    <w:rsid w:val="00030B03"/>
    <w:rsid w:val="00030C2F"/>
    <w:rsid w:val="000335CE"/>
    <w:rsid w:val="000337B5"/>
    <w:rsid w:val="000345E4"/>
    <w:rsid w:val="00034E4E"/>
    <w:rsid w:val="00035D92"/>
    <w:rsid w:val="0004038E"/>
    <w:rsid w:val="00040690"/>
    <w:rsid w:val="00042D66"/>
    <w:rsid w:val="000433A9"/>
    <w:rsid w:val="00043BCA"/>
    <w:rsid w:val="00044888"/>
    <w:rsid w:val="00044ECA"/>
    <w:rsid w:val="000451BF"/>
    <w:rsid w:val="000453C8"/>
    <w:rsid w:val="000453E2"/>
    <w:rsid w:val="00045C50"/>
    <w:rsid w:val="00045F1A"/>
    <w:rsid w:val="000471DA"/>
    <w:rsid w:val="00047E47"/>
    <w:rsid w:val="00051DDF"/>
    <w:rsid w:val="000521F7"/>
    <w:rsid w:val="000533B4"/>
    <w:rsid w:val="00053DEE"/>
    <w:rsid w:val="00053E71"/>
    <w:rsid w:val="00054586"/>
    <w:rsid w:val="00055BEF"/>
    <w:rsid w:val="00055C43"/>
    <w:rsid w:val="00055F92"/>
    <w:rsid w:val="000601F7"/>
    <w:rsid w:val="00060659"/>
    <w:rsid w:val="0006085C"/>
    <w:rsid w:val="00060A96"/>
    <w:rsid w:val="00061E5A"/>
    <w:rsid w:val="000620C6"/>
    <w:rsid w:val="0006390A"/>
    <w:rsid w:val="00063B20"/>
    <w:rsid w:val="0006402A"/>
    <w:rsid w:val="00064EBE"/>
    <w:rsid w:val="00065D74"/>
    <w:rsid w:val="00070B63"/>
    <w:rsid w:val="0007433C"/>
    <w:rsid w:val="00074500"/>
    <w:rsid w:val="0007480C"/>
    <w:rsid w:val="00076BB7"/>
    <w:rsid w:val="00081616"/>
    <w:rsid w:val="00081C88"/>
    <w:rsid w:val="00081CA7"/>
    <w:rsid w:val="00082058"/>
    <w:rsid w:val="00082BC8"/>
    <w:rsid w:val="000841F2"/>
    <w:rsid w:val="000841F5"/>
    <w:rsid w:val="00086C28"/>
    <w:rsid w:val="00090087"/>
    <w:rsid w:val="000901FF"/>
    <w:rsid w:val="0009165A"/>
    <w:rsid w:val="000926AF"/>
    <w:rsid w:val="00093C13"/>
    <w:rsid w:val="000948E8"/>
    <w:rsid w:val="00094981"/>
    <w:rsid w:val="00094E92"/>
    <w:rsid w:val="0009666D"/>
    <w:rsid w:val="000A0B11"/>
    <w:rsid w:val="000A2E24"/>
    <w:rsid w:val="000A44B1"/>
    <w:rsid w:val="000A4A1E"/>
    <w:rsid w:val="000A5B73"/>
    <w:rsid w:val="000A708A"/>
    <w:rsid w:val="000A7BF0"/>
    <w:rsid w:val="000A7EE0"/>
    <w:rsid w:val="000B0A2E"/>
    <w:rsid w:val="000B16AE"/>
    <w:rsid w:val="000B17AF"/>
    <w:rsid w:val="000B1B79"/>
    <w:rsid w:val="000B28A9"/>
    <w:rsid w:val="000B3099"/>
    <w:rsid w:val="000B348F"/>
    <w:rsid w:val="000B5320"/>
    <w:rsid w:val="000C0875"/>
    <w:rsid w:val="000C0B96"/>
    <w:rsid w:val="000C15D4"/>
    <w:rsid w:val="000C1925"/>
    <w:rsid w:val="000C1E16"/>
    <w:rsid w:val="000C3660"/>
    <w:rsid w:val="000C3F3F"/>
    <w:rsid w:val="000C456F"/>
    <w:rsid w:val="000C4B7F"/>
    <w:rsid w:val="000C5187"/>
    <w:rsid w:val="000C535D"/>
    <w:rsid w:val="000D20D7"/>
    <w:rsid w:val="000D31E5"/>
    <w:rsid w:val="000D4BA1"/>
    <w:rsid w:val="000D60BE"/>
    <w:rsid w:val="000D61E8"/>
    <w:rsid w:val="000E028F"/>
    <w:rsid w:val="000E0AAC"/>
    <w:rsid w:val="000E0D31"/>
    <w:rsid w:val="000E13EE"/>
    <w:rsid w:val="000E2421"/>
    <w:rsid w:val="000E312B"/>
    <w:rsid w:val="000E3248"/>
    <w:rsid w:val="000E4002"/>
    <w:rsid w:val="000E42FC"/>
    <w:rsid w:val="000E450A"/>
    <w:rsid w:val="000E4995"/>
    <w:rsid w:val="000F096E"/>
    <w:rsid w:val="000F177A"/>
    <w:rsid w:val="000F1975"/>
    <w:rsid w:val="000F2ABB"/>
    <w:rsid w:val="000F3C3D"/>
    <w:rsid w:val="000F45EB"/>
    <w:rsid w:val="000F508B"/>
    <w:rsid w:val="000F589F"/>
    <w:rsid w:val="000F5F85"/>
    <w:rsid w:val="000F705E"/>
    <w:rsid w:val="000F7076"/>
    <w:rsid w:val="000F7699"/>
    <w:rsid w:val="00100857"/>
    <w:rsid w:val="001017B3"/>
    <w:rsid w:val="00101832"/>
    <w:rsid w:val="00101BB4"/>
    <w:rsid w:val="00102DA6"/>
    <w:rsid w:val="00102EED"/>
    <w:rsid w:val="00103928"/>
    <w:rsid w:val="00105C44"/>
    <w:rsid w:val="00106062"/>
    <w:rsid w:val="00107F1C"/>
    <w:rsid w:val="001105AA"/>
    <w:rsid w:val="00112542"/>
    <w:rsid w:val="001128E9"/>
    <w:rsid w:val="001133E7"/>
    <w:rsid w:val="00114721"/>
    <w:rsid w:val="0011473B"/>
    <w:rsid w:val="00115958"/>
    <w:rsid w:val="001167E5"/>
    <w:rsid w:val="00116C44"/>
    <w:rsid w:val="00116DEE"/>
    <w:rsid w:val="00117179"/>
    <w:rsid w:val="00120073"/>
    <w:rsid w:val="00120147"/>
    <w:rsid w:val="001212E6"/>
    <w:rsid w:val="0012136D"/>
    <w:rsid w:val="00121ECF"/>
    <w:rsid w:val="00122A2A"/>
    <w:rsid w:val="00123742"/>
    <w:rsid w:val="00123BB1"/>
    <w:rsid w:val="00124529"/>
    <w:rsid w:val="00124734"/>
    <w:rsid w:val="00125088"/>
    <w:rsid w:val="001268F5"/>
    <w:rsid w:val="00126BC3"/>
    <w:rsid w:val="00127065"/>
    <w:rsid w:val="00127087"/>
    <w:rsid w:val="00127429"/>
    <w:rsid w:val="001314EE"/>
    <w:rsid w:val="00132EC1"/>
    <w:rsid w:val="0013390A"/>
    <w:rsid w:val="00133B81"/>
    <w:rsid w:val="00134238"/>
    <w:rsid w:val="001351DB"/>
    <w:rsid w:val="001359F2"/>
    <w:rsid w:val="00136A30"/>
    <w:rsid w:val="00137A84"/>
    <w:rsid w:val="001400B5"/>
    <w:rsid w:val="00141299"/>
    <w:rsid w:val="001423A5"/>
    <w:rsid w:val="001438BD"/>
    <w:rsid w:val="00144468"/>
    <w:rsid w:val="00144863"/>
    <w:rsid w:val="00145FA5"/>
    <w:rsid w:val="00146D37"/>
    <w:rsid w:val="00147175"/>
    <w:rsid w:val="001474C5"/>
    <w:rsid w:val="001500EC"/>
    <w:rsid w:val="00150C7E"/>
    <w:rsid w:val="00151713"/>
    <w:rsid w:val="00151E88"/>
    <w:rsid w:val="0015264A"/>
    <w:rsid w:val="00152A38"/>
    <w:rsid w:val="001534F2"/>
    <w:rsid w:val="0015407F"/>
    <w:rsid w:val="0015437E"/>
    <w:rsid w:val="00157326"/>
    <w:rsid w:val="00157D5B"/>
    <w:rsid w:val="00160451"/>
    <w:rsid w:val="0016296D"/>
    <w:rsid w:val="00165ADC"/>
    <w:rsid w:val="0016613E"/>
    <w:rsid w:val="00171210"/>
    <w:rsid w:val="001713A2"/>
    <w:rsid w:val="001713A3"/>
    <w:rsid w:val="00173658"/>
    <w:rsid w:val="001745CD"/>
    <w:rsid w:val="001746F6"/>
    <w:rsid w:val="00174C63"/>
    <w:rsid w:val="0017533A"/>
    <w:rsid w:val="001758DC"/>
    <w:rsid w:val="0017610F"/>
    <w:rsid w:val="001767F9"/>
    <w:rsid w:val="00177163"/>
    <w:rsid w:val="00177935"/>
    <w:rsid w:val="001805D0"/>
    <w:rsid w:val="00181780"/>
    <w:rsid w:val="00181822"/>
    <w:rsid w:val="00182328"/>
    <w:rsid w:val="00182E94"/>
    <w:rsid w:val="0018314B"/>
    <w:rsid w:val="00183287"/>
    <w:rsid w:val="001836EC"/>
    <w:rsid w:val="00186A58"/>
    <w:rsid w:val="001872DF"/>
    <w:rsid w:val="00190124"/>
    <w:rsid w:val="001901C2"/>
    <w:rsid w:val="0019084C"/>
    <w:rsid w:val="001911BB"/>
    <w:rsid w:val="00192782"/>
    <w:rsid w:val="00192EF8"/>
    <w:rsid w:val="00193519"/>
    <w:rsid w:val="001938F1"/>
    <w:rsid w:val="0019452C"/>
    <w:rsid w:val="00195012"/>
    <w:rsid w:val="00196F2A"/>
    <w:rsid w:val="001970FE"/>
    <w:rsid w:val="0019775C"/>
    <w:rsid w:val="00197EBB"/>
    <w:rsid w:val="001A01DD"/>
    <w:rsid w:val="001A0566"/>
    <w:rsid w:val="001A05D1"/>
    <w:rsid w:val="001A0C6C"/>
    <w:rsid w:val="001A2188"/>
    <w:rsid w:val="001A2F49"/>
    <w:rsid w:val="001A4B39"/>
    <w:rsid w:val="001A4CBB"/>
    <w:rsid w:val="001A5337"/>
    <w:rsid w:val="001A5B03"/>
    <w:rsid w:val="001A6213"/>
    <w:rsid w:val="001A658D"/>
    <w:rsid w:val="001A7367"/>
    <w:rsid w:val="001B026C"/>
    <w:rsid w:val="001B0A1D"/>
    <w:rsid w:val="001B1DC4"/>
    <w:rsid w:val="001B21C9"/>
    <w:rsid w:val="001B2326"/>
    <w:rsid w:val="001B260C"/>
    <w:rsid w:val="001B2F2F"/>
    <w:rsid w:val="001B4A7E"/>
    <w:rsid w:val="001B6CFF"/>
    <w:rsid w:val="001C0214"/>
    <w:rsid w:val="001C2A7A"/>
    <w:rsid w:val="001C32AD"/>
    <w:rsid w:val="001C3973"/>
    <w:rsid w:val="001C3E5C"/>
    <w:rsid w:val="001C4642"/>
    <w:rsid w:val="001C4A4D"/>
    <w:rsid w:val="001C5D0A"/>
    <w:rsid w:val="001C7AF4"/>
    <w:rsid w:val="001C7CBC"/>
    <w:rsid w:val="001D00B5"/>
    <w:rsid w:val="001D401A"/>
    <w:rsid w:val="001D49E3"/>
    <w:rsid w:val="001D59B8"/>
    <w:rsid w:val="001D667E"/>
    <w:rsid w:val="001D6F74"/>
    <w:rsid w:val="001D7783"/>
    <w:rsid w:val="001D7F5E"/>
    <w:rsid w:val="001E0A17"/>
    <w:rsid w:val="001E11E1"/>
    <w:rsid w:val="001E156C"/>
    <w:rsid w:val="001E2222"/>
    <w:rsid w:val="001E31CF"/>
    <w:rsid w:val="001E40D9"/>
    <w:rsid w:val="001E427C"/>
    <w:rsid w:val="001E6016"/>
    <w:rsid w:val="001E6127"/>
    <w:rsid w:val="001E688C"/>
    <w:rsid w:val="001F17EB"/>
    <w:rsid w:val="001F1A22"/>
    <w:rsid w:val="001F1E3F"/>
    <w:rsid w:val="001F3133"/>
    <w:rsid w:val="001F3189"/>
    <w:rsid w:val="001F35D7"/>
    <w:rsid w:val="001F440C"/>
    <w:rsid w:val="001F456E"/>
    <w:rsid w:val="001F6706"/>
    <w:rsid w:val="001F6D95"/>
    <w:rsid w:val="001F76C8"/>
    <w:rsid w:val="00200882"/>
    <w:rsid w:val="002014FE"/>
    <w:rsid w:val="0020153D"/>
    <w:rsid w:val="0020251A"/>
    <w:rsid w:val="00202F41"/>
    <w:rsid w:val="00203072"/>
    <w:rsid w:val="00203099"/>
    <w:rsid w:val="00203404"/>
    <w:rsid w:val="002054D1"/>
    <w:rsid w:val="00206137"/>
    <w:rsid w:val="00206F09"/>
    <w:rsid w:val="002073CB"/>
    <w:rsid w:val="00207783"/>
    <w:rsid w:val="00210236"/>
    <w:rsid w:val="002127C0"/>
    <w:rsid w:val="00212CAD"/>
    <w:rsid w:val="00214860"/>
    <w:rsid w:val="00216E8D"/>
    <w:rsid w:val="00217252"/>
    <w:rsid w:val="00217E12"/>
    <w:rsid w:val="00221FC0"/>
    <w:rsid w:val="00223EBB"/>
    <w:rsid w:val="00224599"/>
    <w:rsid w:val="00224EF6"/>
    <w:rsid w:val="002251F1"/>
    <w:rsid w:val="00225C70"/>
    <w:rsid w:val="00226676"/>
    <w:rsid w:val="00226A06"/>
    <w:rsid w:val="00226E26"/>
    <w:rsid w:val="00227A67"/>
    <w:rsid w:val="00230451"/>
    <w:rsid w:val="002307EB"/>
    <w:rsid w:val="00230A5F"/>
    <w:rsid w:val="00230B51"/>
    <w:rsid w:val="00230FB3"/>
    <w:rsid w:val="002321BB"/>
    <w:rsid w:val="002328BD"/>
    <w:rsid w:val="00233649"/>
    <w:rsid w:val="00233702"/>
    <w:rsid w:val="00233DE0"/>
    <w:rsid w:val="00234083"/>
    <w:rsid w:val="002349F8"/>
    <w:rsid w:val="00235792"/>
    <w:rsid w:val="00235AB5"/>
    <w:rsid w:val="00236A55"/>
    <w:rsid w:val="00236D87"/>
    <w:rsid w:val="002400C8"/>
    <w:rsid w:val="00240900"/>
    <w:rsid w:val="00240B6B"/>
    <w:rsid w:val="002410BB"/>
    <w:rsid w:val="00241A46"/>
    <w:rsid w:val="0024274E"/>
    <w:rsid w:val="00243207"/>
    <w:rsid w:val="002437CE"/>
    <w:rsid w:val="0024447F"/>
    <w:rsid w:val="0024454B"/>
    <w:rsid w:val="00245087"/>
    <w:rsid w:val="00245655"/>
    <w:rsid w:val="00245FBE"/>
    <w:rsid w:val="00246038"/>
    <w:rsid w:val="00246C2F"/>
    <w:rsid w:val="00246D54"/>
    <w:rsid w:val="00246D7C"/>
    <w:rsid w:val="00247A87"/>
    <w:rsid w:val="00251194"/>
    <w:rsid w:val="00252B4F"/>
    <w:rsid w:val="00254CBF"/>
    <w:rsid w:val="00260078"/>
    <w:rsid w:val="002608CC"/>
    <w:rsid w:val="00260CDB"/>
    <w:rsid w:val="00262501"/>
    <w:rsid w:val="00262C3C"/>
    <w:rsid w:val="0026326B"/>
    <w:rsid w:val="00264631"/>
    <w:rsid w:val="00265F0B"/>
    <w:rsid w:val="0026677D"/>
    <w:rsid w:val="00271225"/>
    <w:rsid w:val="00271993"/>
    <w:rsid w:val="00271CB3"/>
    <w:rsid w:val="002729E0"/>
    <w:rsid w:val="00273104"/>
    <w:rsid w:val="00273CAB"/>
    <w:rsid w:val="002746E0"/>
    <w:rsid w:val="00275F60"/>
    <w:rsid w:val="00276277"/>
    <w:rsid w:val="002767AD"/>
    <w:rsid w:val="00277701"/>
    <w:rsid w:val="00277DBB"/>
    <w:rsid w:val="00277FD4"/>
    <w:rsid w:val="002801EA"/>
    <w:rsid w:val="002822AC"/>
    <w:rsid w:val="00282425"/>
    <w:rsid w:val="00284EA8"/>
    <w:rsid w:val="002851F6"/>
    <w:rsid w:val="00285361"/>
    <w:rsid w:val="00285646"/>
    <w:rsid w:val="0028582A"/>
    <w:rsid w:val="00286083"/>
    <w:rsid w:val="002863B4"/>
    <w:rsid w:val="002864BE"/>
    <w:rsid w:val="00292A3C"/>
    <w:rsid w:val="00292CD7"/>
    <w:rsid w:val="00293F2A"/>
    <w:rsid w:val="0029486A"/>
    <w:rsid w:val="00294AEC"/>
    <w:rsid w:val="00295812"/>
    <w:rsid w:val="00295A76"/>
    <w:rsid w:val="002966F7"/>
    <w:rsid w:val="002A039D"/>
    <w:rsid w:val="002A0EBC"/>
    <w:rsid w:val="002A11A7"/>
    <w:rsid w:val="002A14D6"/>
    <w:rsid w:val="002A1E16"/>
    <w:rsid w:val="002A29D9"/>
    <w:rsid w:val="002A3ED4"/>
    <w:rsid w:val="002A5618"/>
    <w:rsid w:val="002A5D20"/>
    <w:rsid w:val="002B06BF"/>
    <w:rsid w:val="002B1234"/>
    <w:rsid w:val="002B18A6"/>
    <w:rsid w:val="002B1B5B"/>
    <w:rsid w:val="002B465B"/>
    <w:rsid w:val="002B4B6F"/>
    <w:rsid w:val="002B4D29"/>
    <w:rsid w:val="002B5E0F"/>
    <w:rsid w:val="002B78AE"/>
    <w:rsid w:val="002B7ABB"/>
    <w:rsid w:val="002B7D9C"/>
    <w:rsid w:val="002C0426"/>
    <w:rsid w:val="002C1D20"/>
    <w:rsid w:val="002C39F7"/>
    <w:rsid w:val="002C5194"/>
    <w:rsid w:val="002C5763"/>
    <w:rsid w:val="002C576C"/>
    <w:rsid w:val="002C5EA9"/>
    <w:rsid w:val="002C6496"/>
    <w:rsid w:val="002C7FB6"/>
    <w:rsid w:val="002D1D9D"/>
    <w:rsid w:val="002D3132"/>
    <w:rsid w:val="002D546B"/>
    <w:rsid w:val="002D6E81"/>
    <w:rsid w:val="002E11DE"/>
    <w:rsid w:val="002E22F1"/>
    <w:rsid w:val="002E2C4F"/>
    <w:rsid w:val="002E2C9C"/>
    <w:rsid w:val="002E2F67"/>
    <w:rsid w:val="002E476E"/>
    <w:rsid w:val="002E47B1"/>
    <w:rsid w:val="002E7001"/>
    <w:rsid w:val="002E707D"/>
    <w:rsid w:val="002E7851"/>
    <w:rsid w:val="002F0089"/>
    <w:rsid w:val="002F10CE"/>
    <w:rsid w:val="002F1E19"/>
    <w:rsid w:val="002F208B"/>
    <w:rsid w:val="002F231F"/>
    <w:rsid w:val="002F24C1"/>
    <w:rsid w:val="002F3B84"/>
    <w:rsid w:val="002F40F9"/>
    <w:rsid w:val="002F4D7B"/>
    <w:rsid w:val="002F50A3"/>
    <w:rsid w:val="002F76FD"/>
    <w:rsid w:val="002F78B3"/>
    <w:rsid w:val="002F7E8F"/>
    <w:rsid w:val="00300B68"/>
    <w:rsid w:val="00303657"/>
    <w:rsid w:val="003047B0"/>
    <w:rsid w:val="00304939"/>
    <w:rsid w:val="003062B1"/>
    <w:rsid w:val="003069AD"/>
    <w:rsid w:val="0031013F"/>
    <w:rsid w:val="00310D6F"/>
    <w:rsid w:val="003114AC"/>
    <w:rsid w:val="00312FEF"/>
    <w:rsid w:val="00313696"/>
    <w:rsid w:val="00314757"/>
    <w:rsid w:val="00314F85"/>
    <w:rsid w:val="003150B6"/>
    <w:rsid w:val="00322166"/>
    <w:rsid w:val="00322B90"/>
    <w:rsid w:val="00323329"/>
    <w:rsid w:val="00324AF9"/>
    <w:rsid w:val="00325F37"/>
    <w:rsid w:val="00326EB5"/>
    <w:rsid w:val="003300CC"/>
    <w:rsid w:val="0033019A"/>
    <w:rsid w:val="00331C25"/>
    <w:rsid w:val="003326D9"/>
    <w:rsid w:val="003337DE"/>
    <w:rsid w:val="00334CFD"/>
    <w:rsid w:val="00335D6C"/>
    <w:rsid w:val="003367C8"/>
    <w:rsid w:val="003372A5"/>
    <w:rsid w:val="003372A8"/>
    <w:rsid w:val="00337334"/>
    <w:rsid w:val="00337D65"/>
    <w:rsid w:val="00340086"/>
    <w:rsid w:val="00340BFD"/>
    <w:rsid w:val="00342754"/>
    <w:rsid w:val="00343CA3"/>
    <w:rsid w:val="00344EB1"/>
    <w:rsid w:val="00345C6F"/>
    <w:rsid w:val="00346AF2"/>
    <w:rsid w:val="00347BCF"/>
    <w:rsid w:val="00350337"/>
    <w:rsid w:val="00350403"/>
    <w:rsid w:val="0035057E"/>
    <w:rsid w:val="003526BB"/>
    <w:rsid w:val="0035318C"/>
    <w:rsid w:val="0035347D"/>
    <w:rsid w:val="00354547"/>
    <w:rsid w:val="00354B0D"/>
    <w:rsid w:val="00357AF0"/>
    <w:rsid w:val="00357C92"/>
    <w:rsid w:val="003605A9"/>
    <w:rsid w:val="00360AE0"/>
    <w:rsid w:val="00361A98"/>
    <w:rsid w:val="00362362"/>
    <w:rsid w:val="00362646"/>
    <w:rsid w:val="00362825"/>
    <w:rsid w:val="00362946"/>
    <w:rsid w:val="00363457"/>
    <w:rsid w:val="00363504"/>
    <w:rsid w:val="003639E1"/>
    <w:rsid w:val="00364D76"/>
    <w:rsid w:val="00365D71"/>
    <w:rsid w:val="00366CA2"/>
    <w:rsid w:val="0036749E"/>
    <w:rsid w:val="00370813"/>
    <w:rsid w:val="00370A26"/>
    <w:rsid w:val="00372A6A"/>
    <w:rsid w:val="003737FD"/>
    <w:rsid w:val="003740F5"/>
    <w:rsid w:val="003757D1"/>
    <w:rsid w:val="00375CF5"/>
    <w:rsid w:val="00376675"/>
    <w:rsid w:val="003774FD"/>
    <w:rsid w:val="0037764E"/>
    <w:rsid w:val="0037781C"/>
    <w:rsid w:val="003805C8"/>
    <w:rsid w:val="003818FA"/>
    <w:rsid w:val="00382931"/>
    <w:rsid w:val="003835F1"/>
    <w:rsid w:val="003843D0"/>
    <w:rsid w:val="003850B4"/>
    <w:rsid w:val="003861E1"/>
    <w:rsid w:val="003863F6"/>
    <w:rsid w:val="0039298F"/>
    <w:rsid w:val="0039344C"/>
    <w:rsid w:val="00396E37"/>
    <w:rsid w:val="00397039"/>
    <w:rsid w:val="003A0DF3"/>
    <w:rsid w:val="003A1B24"/>
    <w:rsid w:val="003A1B6C"/>
    <w:rsid w:val="003A4165"/>
    <w:rsid w:val="003A47B2"/>
    <w:rsid w:val="003A5400"/>
    <w:rsid w:val="003A5A92"/>
    <w:rsid w:val="003A65C7"/>
    <w:rsid w:val="003A6C66"/>
    <w:rsid w:val="003A7530"/>
    <w:rsid w:val="003B0EA1"/>
    <w:rsid w:val="003B200B"/>
    <w:rsid w:val="003B2E7C"/>
    <w:rsid w:val="003B40EE"/>
    <w:rsid w:val="003B45F7"/>
    <w:rsid w:val="003B5161"/>
    <w:rsid w:val="003B6410"/>
    <w:rsid w:val="003B717A"/>
    <w:rsid w:val="003B746E"/>
    <w:rsid w:val="003B7EE4"/>
    <w:rsid w:val="003C02BC"/>
    <w:rsid w:val="003C066C"/>
    <w:rsid w:val="003C0896"/>
    <w:rsid w:val="003C0BCF"/>
    <w:rsid w:val="003C1FB9"/>
    <w:rsid w:val="003C29F3"/>
    <w:rsid w:val="003C306C"/>
    <w:rsid w:val="003C448A"/>
    <w:rsid w:val="003C6109"/>
    <w:rsid w:val="003C6793"/>
    <w:rsid w:val="003C76B7"/>
    <w:rsid w:val="003C79E7"/>
    <w:rsid w:val="003D034B"/>
    <w:rsid w:val="003D03A2"/>
    <w:rsid w:val="003D0CAB"/>
    <w:rsid w:val="003D0CF0"/>
    <w:rsid w:val="003D3188"/>
    <w:rsid w:val="003D34C4"/>
    <w:rsid w:val="003D40BB"/>
    <w:rsid w:val="003D4579"/>
    <w:rsid w:val="003D4D02"/>
    <w:rsid w:val="003D7103"/>
    <w:rsid w:val="003D7778"/>
    <w:rsid w:val="003E05D1"/>
    <w:rsid w:val="003E1DD2"/>
    <w:rsid w:val="003E1DF4"/>
    <w:rsid w:val="003E1F54"/>
    <w:rsid w:val="003E2536"/>
    <w:rsid w:val="003E3C44"/>
    <w:rsid w:val="003E3C45"/>
    <w:rsid w:val="003E4554"/>
    <w:rsid w:val="003E51C2"/>
    <w:rsid w:val="003E5475"/>
    <w:rsid w:val="003E5F6A"/>
    <w:rsid w:val="003E795A"/>
    <w:rsid w:val="003E7D96"/>
    <w:rsid w:val="003F0081"/>
    <w:rsid w:val="003F011B"/>
    <w:rsid w:val="003F0C5E"/>
    <w:rsid w:val="003F1C7A"/>
    <w:rsid w:val="003F29F4"/>
    <w:rsid w:val="003F2E05"/>
    <w:rsid w:val="003F44FF"/>
    <w:rsid w:val="003F4F0E"/>
    <w:rsid w:val="003F5752"/>
    <w:rsid w:val="003F656A"/>
    <w:rsid w:val="003F6634"/>
    <w:rsid w:val="0040024D"/>
    <w:rsid w:val="004021F1"/>
    <w:rsid w:val="0040226F"/>
    <w:rsid w:val="00402651"/>
    <w:rsid w:val="00402C43"/>
    <w:rsid w:val="00402E31"/>
    <w:rsid w:val="00403786"/>
    <w:rsid w:val="004044B5"/>
    <w:rsid w:val="00404A76"/>
    <w:rsid w:val="00404D0B"/>
    <w:rsid w:val="00404DCC"/>
    <w:rsid w:val="00404E8F"/>
    <w:rsid w:val="00405996"/>
    <w:rsid w:val="00405C02"/>
    <w:rsid w:val="00406BF2"/>
    <w:rsid w:val="00407CB0"/>
    <w:rsid w:val="00407EDD"/>
    <w:rsid w:val="0041007B"/>
    <w:rsid w:val="00411EA9"/>
    <w:rsid w:val="004124C4"/>
    <w:rsid w:val="00412DC0"/>
    <w:rsid w:val="00413762"/>
    <w:rsid w:val="004138DD"/>
    <w:rsid w:val="00414E5B"/>
    <w:rsid w:val="0041598A"/>
    <w:rsid w:val="00416BF5"/>
    <w:rsid w:val="00417318"/>
    <w:rsid w:val="00420E62"/>
    <w:rsid w:val="0042166C"/>
    <w:rsid w:val="00421A8F"/>
    <w:rsid w:val="00421BA7"/>
    <w:rsid w:val="00422BAF"/>
    <w:rsid w:val="00422C3C"/>
    <w:rsid w:val="004235BF"/>
    <w:rsid w:val="004243C1"/>
    <w:rsid w:val="00425CF2"/>
    <w:rsid w:val="0042630D"/>
    <w:rsid w:val="00426696"/>
    <w:rsid w:val="0042758F"/>
    <w:rsid w:val="00427E73"/>
    <w:rsid w:val="00430A33"/>
    <w:rsid w:val="00430BA5"/>
    <w:rsid w:val="00430D30"/>
    <w:rsid w:val="004311E2"/>
    <w:rsid w:val="00432291"/>
    <w:rsid w:val="00433590"/>
    <w:rsid w:val="00433751"/>
    <w:rsid w:val="00433BDF"/>
    <w:rsid w:val="004351A6"/>
    <w:rsid w:val="004356E5"/>
    <w:rsid w:val="004359EC"/>
    <w:rsid w:val="0043616F"/>
    <w:rsid w:val="004367A9"/>
    <w:rsid w:val="00441DA7"/>
    <w:rsid w:val="0044243D"/>
    <w:rsid w:val="00442E83"/>
    <w:rsid w:val="00443656"/>
    <w:rsid w:val="0044378E"/>
    <w:rsid w:val="0044386B"/>
    <w:rsid w:val="004444FD"/>
    <w:rsid w:val="00445B21"/>
    <w:rsid w:val="00445C55"/>
    <w:rsid w:val="0044617C"/>
    <w:rsid w:val="00446313"/>
    <w:rsid w:val="00447EED"/>
    <w:rsid w:val="004500B5"/>
    <w:rsid w:val="004509B1"/>
    <w:rsid w:val="004531B9"/>
    <w:rsid w:val="0045324E"/>
    <w:rsid w:val="00453F16"/>
    <w:rsid w:val="00454895"/>
    <w:rsid w:val="0045549B"/>
    <w:rsid w:val="0045553A"/>
    <w:rsid w:val="00455BEA"/>
    <w:rsid w:val="00455F6D"/>
    <w:rsid w:val="004560C7"/>
    <w:rsid w:val="00456B6B"/>
    <w:rsid w:val="00456FCD"/>
    <w:rsid w:val="00457B1C"/>
    <w:rsid w:val="004603AC"/>
    <w:rsid w:val="00460AC9"/>
    <w:rsid w:val="00460BCC"/>
    <w:rsid w:val="0046427D"/>
    <w:rsid w:val="004667B9"/>
    <w:rsid w:val="00466C23"/>
    <w:rsid w:val="00466C5A"/>
    <w:rsid w:val="00466FF6"/>
    <w:rsid w:val="00467A4B"/>
    <w:rsid w:val="00467D06"/>
    <w:rsid w:val="00467E4F"/>
    <w:rsid w:val="00470265"/>
    <w:rsid w:val="00470535"/>
    <w:rsid w:val="004707C2"/>
    <w:rsid w:val="00470BB8"/>
    <w:rsid w:val="00470E7B"/>
    <w:rsid w:val="00470FA7"/>
    <w:rsid w:val="004722EF"/>
    <w:rsid w:val="00472EFD"/>
    <w:rsid w:val="0047333A"/>
    <w:rsid w:val="00473BCA"/>
    <w:rsid w:val="00474AB0"/>
    <w:rsid w:val="00475546"/>
    <w:rsid w:val="004767E0"/>
    <w:rsid w:val="00477C62"/>
    <w:rsid w:val="004801D9"/>
    <w:rsid w:val="00480319"/>
    <w:rsid w:val="00480383"/>
    <w:rsid w:val="0048106D"/>
    <w:rsid w:val="0048129B"/>
    <w:rsid w:val="00481381"/>
    <w:rsid w:val="00481EB8"/>
    <w:rsid w:val="00481EDF"/>
    <w:rsid w:val="00483115"/>
    <w:rsid w:val="0048411C"/>
    <w:rsid w:val="004852B8"/>
    <w:rsid w:val="00486783"/>
    <w:rsid w:val="00490C8B"/>
    <w:rsid w:val="00490D6F"/>
    <w:rsid w:val="00492ECC"/>
    <w:rsid w:val="004940DF"/>
    <w:rsid w:val="004965C1"/>
    <w:rsid w:val="004A0EE8"/>
    <w:rsid w:val="004A29FE"/>
    <w:rsid w:val="004A375E"/>
    <w:rsid w:val="004A3BAB"/>
    <w:rsid w:val="004A44ED"/>
    <w:rsid w:val="004A731F"/>
    <w:rsid w:val="004A7A7E"/>
    <w:rsid w:val="004A7B47"/>
    <w:rsid w:val="004A7CA1"/>
    <w:rsid w:val="004A7CB5"/>
    <w:rsid w:val="004B1234"/>
    <w:rsid w:val="004B16C8"/>
    <w:rsid w:val="004B18C3"/>
    <w:rsid w:val="004B1C2A"/>
    <w:rsid w:val="004B6C28"/>
    <w:rsid w:val="004B6DD5"/>
    <w:rsid w:val="004B6E16"/>
    <w:rsid w:val="004B6E94"/>
    <w:rsid w:val="004B7583"/>
    <w:rsid w:val="004C06E9"/>
    <w:rsid w:val="004C0CD5"/>
    <w:rsid w:val="004C1284"/>
    <w:rsid w:val="004C1C22"/>
    <w:rsid w:val="004C2418"/>
    <w:rsid w:val="004C371F"/>
    <w:rsid w:val="004C3F37"/>
    <w:rsid w:val="004C61EE"/>
    <w:rsid w:val="004C7576"/>
    <w:rsid w:val="004C7C26"/>
    <w:rsid w:val="004D114B"/>
    <w:rsid w:val="004D1E1A"/>
    <w:rsid w:val="004D2A9B"/>
    <w:rsid w:val="004D374F"/>
    <w:rsid w:val="004D3C73"/>
    <w:rsid w:val="004D47F0"/>
    <w:rsid w:val="004D5AEE"/>
    <w:rsid w:val="004D5C4A"/>
    <w:rsid w:val="004D6006"/>
    <w:rsid w:val="004D63A5"/>
    <w:rsid w:val="004D6BAF"/>
    <w:rsid w:val="004E1027"/>
    <w:rsid w:val="004E136C"/>
    <w:rsid w:val="004E1661"/>
    <w:rsid w:val="004E3AAF"/>
    <w:rsid w:val="004E40BD"/>
    <w:rsid w:val="004E4BDF"/>
    <w:rsid w:val="004E58A1"/>
    <w:rsid w:val="004E58C3"/>
    <w:rsid w:val="004E62C0"/>
    <w:rsid w:val="004F0DCD"/>
    <w:rsid w:val="004F126A"/>
    <w:rsid w:val="004F14C8"/>
    <w:rsid w:val="004F4FED"/>
    <w:rsid w:val="004F6846"/>
    <w:rsid w:val="004F6D67"/>
    <w:rsid w:val="005007E4"/>
    <w:rsid w:val="00502C9C"/>
    <w:rsid w:val="0050384F"/>
    <w:rsid w:val="00503EC2"/>
    <w:rsid w:val="00504245"/>
    <w:rsid w:val="00506F30"/>
    <w:rsid w:val="00507289"/>
    <w:rsid w:val="00510058"/>
    <w:rsid w:val="0051027C"/>
    <w:rsid w:val="005103E6"/>
    <w:rsid w:val="00511175"/>
    <w:rsid w:val="00511E3B"/>
    <w:rsid w:val="00511E65"/>
    <w:rsid w:val="00512425"/>
    <w:rsid w:val="00512954"/>
    <w:rsid w:val="00512EA5"/>
    <w:rsid w:val="005131AD"/>
    <w:rsid w:val="005138CC"/>
    <w:rsid w:val="0051509F"/>
    <w:rsid w:val="0051580C"/>
    <w:rsid w:val="0051593A"/>
    <w:rsid w:val="005164AE"/>
    <w:rsid w:val="0051792F"/>
    <w:rsid w:val="005207C2"/>
    <w:rsid w:val="00522172"/>
    <w:rsid w:val="00523219"/>
    <w:rsid w:val="0052326F"/>
    <w:rsid w:val="00524492"/>
    <w:rsid w:val="00525857"/>
    <w:rsid w:val="005261EB"/>
    <w:rsid w:val="00527737"/>
    <w:rsid w:val="00530CD9"/>
    <w:rsid w:val="00530DC5"/>
    <w:rsid w:val="00530EBF"/>
    <w:rsid w:val="00530FF5"/>
    <w:rsid w:val="005310A7"/>
    <w:rsid w:val="00531A8F"/>
    <w:rsid w:val="00531B87"/>
    <w:rsid w:val="00532D2E"/>
    <w:rsid w:val="005337FF"/>
    <w:rsid w:val="00534582"/>
    <w:rsid w:val="00534982"/>
    <w:rsid w:val="00536709"/>
    <w:rsid w:val="00536727"/>
    <w:rsid w:val="0054040E"/>
    <w:rsid w:val="0054145C"/>
    <w:rsid w:val="0054196D"/>
    <w:rsid w:val="00544693"/>
    <w:rsid w:val="00545701"/>
    <w:rsid w:val="00545BD0"/>
    <w:rsid w:val="00546316"/>
    <w:rsid w:val="0054681C"/>
    <w:rsid w:val="00547A50"/>
    <w:rsid w:val="00547D3B"/>
    <w:rsid w:val="0055001F"/>
    <w:rsid w:val="00550C74"/>
    <w:rsid w:val="005529DE"/>
    <w:rsid w:val="00552D18"/>
    <w:rsid w:val="0055307D"/>
    <w:rsid w:val="00553ECF"/>
    <w:rsid w:val="0055446F"/>
    <w:rsid w:val="00555F51"/>
    <w:rsid w:val="00556AE2"/>
    <w:rsid w:val="0055772E"/>
    <w:rsid w:val="005578DD"/>
    <w:rsid w:val="00560369"/>
    <w:rsid w:val="00560C66"/>
    <w:rsid w:val="005612A2"/>
    <w:rsid w:val="0056345A"/>
    <w:rsid w:val="005635C1"/>
    <w:rsid w:val="00563C2F"/>
    <w:rsid w:val="00563CFF"/>
    <w:rsid w:val="00564DEE"/>
    <w:rsid w:val="00564E4B"/>
    <w:rsid w:val="00565898"/>
    <w:rsid w:val="00565AF3"/>
    <w:rsid w:val="0057083A"/>
    <w:rsid w:val="005710C9"/>
    <w:rsid w:val="00572445"/>
    <w:rsid w:val="00572ECD"/>
    <w:rsid w:val="00573942"/>
    <w:rsid w:val="00573D49"/>
    <w:rsid w:val="0057463F"/>
    <w:rsid w:val="005749A5"/>
    <w:rsid w:val="00574F3F"/>
    <w:rsid w:val="00575190"/>
    <w:rsid w:val="00576452"/>
    <w:rsid w:val="005770E0"/>
    <w:rsid w:val="00577B99"/>
    <w:rsid w:val="00577C86"/>
    <w:rsid w:val="00580391"/>
    <w:rsid w:val="005818C1"/>
    <w:rsid w:val="00583275"/>
    <w:rsid w:val="00583339"/>
    <w:rsid w:val="005852AD"/>
    <w:rsid w:val="00587453"/>
    <w:rsid w:val="00587700"/>
    <w:rsid w:val="00590341"/>
    <w:rsid w:val="00590C76"/>
    <w:rsid w:val="005911D1"/>
    <w:rsid w:val="00591A9F"/>
    <w:rsid w:val="00592219"/>
    <w:rsid w:val="005925EF"/>
    <w:rsid w:val="00593227"/>
    <w:rsid w:val="0059395C"/>
    <w:rsid w:val="00593FF8"/>
    <w:rsid w:val="005949E7"/>
    <w:rsid w:val="00594A81"/>
    <w:rsid w:val="00594E74"/>
    <w:rsid w:val="00594EDC"/>
    <w:rsid w:val="00595844"/>
    <w:rsid w:val="00595C2B"/>
    <w:rsid w:val="00595C4D"/>
    <w:rsid w:val="00596000"/>
    <w:rsid w:val="005A0258"/>
    <w:rsid w:val="005A0EAA"/>
    <w:rsid w:val="005A1197"/>
    <w:rsid w:val="005A26A4"/>
    <w:rsid w:val="005A460C"/>
    <w:rsid w:val="005A57B0"/>
    <w:rsid w:val="005A6650"/>
    <w:rsid w:val="005A75F8"/>
    <w:rsid w:val="005B14D1"/>
    <w:rsid w:val="005B19F7"/>
    <w:rsid w:val="005B1D63"/>
    <w:rsid w:val="005B2922"/>
    <w:rsid w:val="005B3179"/>
    <w:rsid w:val="005B39AF"/>
    <w:rsid w:val="005B3F25"/>
    <w:rsid w:val="005B47B6"/>
    <w:rsid w:val="005B4ACB"/>
    <w:rsid w:val="005B68C1"/>
    <w:rsid w:val="005B6BA5"/>
    <w:rsid w:val="005B7B81"/>
    <w:rsid w:val="005C0BAF"/>
    <w:rsid w:val="005C0D79"/>
    <w:rsid w:val="005C1B11"/>
    <w:rsid w:val="005C23F4"/>
    <w:rsid w:val="005C303A"/>
    <w:rsid w:val="005C3C79"/>
    <w:rsid w:val="005C5282"/>
    <w:rsid w:val="005C58EE"/>
    <w:rsid w:val="005C5C7C"/>
    <w:rsid w:val="005C5D6B"/>
    <w:rsid w:val="005C6AC1"/>
    <w:rsid w:val="005C74CD"/>
    <w:rsid w:val="005D246B"/>
    <w:rsid w:val="005D35A1"/>
    <w:rsid w:val="005D4434"/>
    <w:rsid w:val="005D6520"/>
    <w:rsid w:val="005D69CF"/>
    <w:rsid w:val="005D7E56"/>
    <w:rsid w:val="005E17DF"/>
    <w:rsid w:val="005E1C64"/>
    <w:rsid w:val="005E260A"/>
    <w:rsid w:val="005E2E32"/>
    <w:rsid w:val="005E3E23"/>
    <w:rsid w:val="005E4CAD"/>
    <w:rsid w:val="005E56B7"/>
    <w:rsid w:val="005E5A27"/>
    <w:rsid w:val="005E6A0A"/>
    <w:rsid w:val="005E6FAD"/>
    <w:rsid w:val="005F1341"/>
    <w:rsid w:val="005F16A4"/>
    <w:rsid w:val="005F182A"/>
    <w:rsid w:val="005F3308"/>
    <w:rsid w:val="005F37B0"/>
    <w:rsid w:val="005F3835"/>
    <w:rsid w:val="005F3D9A"/>
    <w:rsid w:val="005F53B9"/>
    <w:rsid w:val="005F5671"/>
    <w:rsid w:val="005F640F"/>
    <w:rsid w:val="005F646B"/>
    <w:rsid w:val="00602034"/>
    <w:rsid w:val="00604390"/>
    <w:rsid w:val="006046A2"/>
    <w:rsid w:val="00604931"/>
    <w:rsid w:val="006049E2"/>
    <w:rsid w:val="00606AB1"/>
    <w:rsid w:val="006073FD"/>
    <w:rsid w:val="00610617"/>
    <w:rsid w:val="00610650"/>
    <w:rsid w:val="00612152"/>
    <w:rsid w:val="006127B6"/>
    <w:rsid w:val="00614342"/>
    <w:rsid w:val="00615F34"/>
    <w:rsid w:val="00616102"/>
    <w:rsid w:val="006171C1"/>
    <w:rsid w:val="0061734C"/>
    <w:rsid w:val="00617E0C"/>
    <w:rsid w:val="00620BED"/>
    <w:rsid w:val="00620C26"/>
    <w:rsid w:val="00623802"/>
    <w:rsid w:val="00623A0D"/>
    <w:rsid w:val="00623D53"/>
    <w:rsid w:val="00623E1E"/>
    <w:rsid w:val="006241D9"/>
    <w:rsid w:val="00625EAB"/>
    <w:rsid w:val="00626982"/>
    <w:rsid w:val="006269CA"/>
    <w:rsid w:val="0063001D"/>
    <w:rsid w:val="006325A1"/>
    <w:rsid w:val="006328F8"/>
    <w:rsid w:val="00632A39"/>
    <w:rsid w:val="00634671"/>
    <w:rsid w:val="00635142"/>
    <w:rsid w:val="0063606E"/>
    <w:rsid w:val="00636633"/>
    <w:rsid w:val="00637921"/>
    <w:rsid w:val="00637EB6"/>
    <w:rsid w:val="0064100B"/>
    <w:rsid w:val="006439E8"/>
    <w:rsid w:val="00644267"/>
    <w:rsid w:val="006446AC"/>
    <w:rsid w:val="00645353"/>
    <w:rsid w:val="00645971"/>
    <w:rsid w:val="00646558"/>
    <w:rsid w:val="0065043D"/>
    <w:rsid w:val="0065140C"/>
    <w:rsid w:val="00651443"/>
    <w:rsid w:val="0065349A"/>
    <w:rsid w:val="00653558"/>
    <w:rsid w:val="00654649"/>
    <w:rsid w:val="00655E77"/>
    <w:rsid w:val="0065693A"/>
    <w:rsid w:val="006573C2"/>
    <w:rsid w:val="00657AFB"/>
    <w:rsid w:val="006612B1"/>
    <w:rsid w:val="0066186C"/>
    <w:rsid w:val="00661EF5"/>
    <w:rsid w:val="00663367"/>
    <w:rsid w:val="0066435A"/>
    <w:rsid w:val="00666049"/>
    <w:rsid w:val="00667050"/>
    <w:rsid w:val="00667603"/>
    <w:rsid w:val="00667DBC"/>
    <w:rsid w:val="00670759"/>
    <w:rsid w:val="0067098A"/>
    <w:rsid w:val="00671507"/>
    <w:rsid w:val="00671AC3"/>
    <w:rsid w:val="00671B3B"/>
    <w:rsid w:val="006736E7"/>
    <w:rsid w:val="006736FD"/>
    <w:rsid w:val="00673E9A"/>
    <w:rsid w:val="0067420A"/>
    <w:rsid w:val="0067427C"/>
    <w:rsid w:val="006748A1"/>
    <w:rsid w:val="006749F0"/>
    <w:rsid w:val="00674B1B"/>
    <w:rsid w:val="00675446"/>
    <w:rsid w:val="00677006"/>
    <w:rsid w:val="006807A7"/>
    <w:rsid w:val="00680A72"/>
    <w:rsid w:val="00681094"/>
    <w:rsid w:val="00681A43"/>
    <w:rsid w:val="00682460"/>
    <w:rsid w:val="00683B5A"/>
    <w:rsid w:val="006841DB"/>
    <w:rsid w:val="00684609"/>
    <w:rsid w:val="00684D30"/>
    <w:rsid w:val="006859F9"/>
    <w:rsid w:val="00687813"/>
    <w:rsid w:val="00687D22"/>
    <w:rsid w:val="0069127A"/>
    <w:rsid w:val="0069152C"/>
    <w:rsid w:val="00693825"/>
    <w:rsid w:val="0069465E"/>
    <w:rsid w:val="00694B66"/>
    <w:rsid w:val="00694D8F"/>
    <w:rsid w:val="00695002"/>
    <w:rsid w:val="00697B32"/>
    <w:rsid w:val="006A01B9"/>
    <w:rsid w:val="006A278A"/>
    <w:rsid w:val="006A28C5"/>
    <w:rsid w:val="006A3170"/>
    <w:rsid w:val="006A5295"/>
    <w:rsid w:val="006A628E"/>
    <w:rsid w:val="006A67AE"/>
    <w:rsid w:val="006A7465"/>
    <w:rsid w:val="006A75C2"/>
    <w:rsid w:val="006A7D96"/>
    <w:rsid w:val="006A7F03"/>
    <w:rsid w:val="006A7FAD"/>
    <w:rsid w:val="006B12C7"/>
    <w:rsid w:val="006B1C41"/>
    <w:rsid w:val="006B26D7"/>
    <w:rsid w:val="006B2AE1"/>
    <w:rsid w:val="006B2EA2"/>
    <w:rsid w:val="006B3264"/>
    <w:rsid w:val="006B32A1"/>
    <w:rsid w:val="006B36A8"/>
    <w:rsid w:val="006B3E1B"/>
    <w:rsid w:val="006B4226"/>
    <w:rsid w:val="006B5605"/>
    <w:rsid w:val="006B5D70"/>
    <w:rsid w:val="006B7C98"/>
    <w:rsid w:val="006C00DE"/>
    <w:rsid w:val="006C19AF"/>
    <w:rsid w:val="006C1C51"/>
    <w:rsid w:val="006C1EEA"/>
    <w:rsid w:val="006C2F34"/>
    <w:rsid w:val="006C3352"/>
    <w:rsid w:val="006C39C5"/>
    <w:rsid w:val="006C3AF5"/>
    <w:rsid w:val="006C44F5"/>
    <w:rsid w:val="006C4808"/>
    <w:rsid w:val="006C5FA9"/>
    <w:rsid w:val="006C631D"/>
    <w:rsid w:val="006D0059"/>
    <w:rsid w:val="006D0620"/>
    <w:rsid w:val="006D1E22"/>
    <w:rsid w:val="006D21A2"/>
    <w:rsid w:val="006D22F8"/>
    <w:rsid w:val="006D2D41"/>
    <w:rsid w:val="006D341A"/>
    <w:rsid w:val="006D3EEF"/>
    <w:rsid w:val="006E00DA"/>
    <w:rsid w:val="006E0710"/>
    <w:rsid w:val="006E19EB"/>
    <w:rsid w:val="006E40CB"/>
    <w:rsid w:val="006E472B"/>
    <w:rsid w:val="006E7A1B"/>
    <w:rsid w:val="006E7F3E"/>
    <w:rsid w:val="006F07C5"/>
    <w:rsid w:val="006F0A8A"/>
    <w:rsid w:val="006F2162"/>
    <w:rsid w:val="006F45D5"/>
    <w:rsid w:val="006F555A"/>
    <w:rsid w:val="006F5BA4"/>
    <w:rsid w:val="006F6755"/>
    <w:rsid w:val="006F7494"/>
    <w:rsid w:val="00701E67"/>
    <w:rsid w:val="00702402"/>
    <w:rsid w:val="00702D3B"/>
    <w:rsid w:val="007045EF"/>
    <w:rsid w:val="0070504C"/>
    <w:rsid w:val="007058BF"/>
    <w:rsid w:val="00707B68"/>
    <w:rsid w:val="00710261"/>
    <w:rsid w:val="007102DA"/>
    <w:rsid w:val="0071174F"/>
    <w:rsid w:val="00712022"/>
    <w:rsid w:val="00712085"/>
    <w:rsid w:val="007123B2"/>
    <w:rsid w:val="00713D3F"/>
    <w:rsid w:val="0071444C"/>
    <w:rsid w:val="0071626E"/>
    <w:rsid w:val="0071682D"/>
    <w:rsid w:val="00716931"/>
    <w:rsid w:val="00717129"/>
    <w:rsid w:val="00717DA9"/>
    <w:rsid w:val="0072105C"/>
    <w:rsid w:val="00721874"/>
    <w:rsid w:val="0072299C"/>
    <w:rsid w:val="00722B00"/>
    <w:rsid w:val="00723294"/>
    <w:rsid w:val="00723529"/>
    <w:rsid w:val="0072699D"/>
    <w:rsid w:val="00726A4D"/>
    <w:rsid w:val="00726F97"/>
    <w:rsid w:val="00726FFE"/>
    <w:rsid w:val="007273B5"/>
    <w:rsid w:val="00727E4C"/>
    <w:rsid w:val="00730023"/>
    <w:rsid w:val="007301D8"/>
    <w:rsid w:val="007321C2"/>
    <w:rsid w:val="00732DCB"/>
    <w:rsid w:val="0073471F"/>
    <w:rsid w:val="00734968"/>
    <w:rsid w:val="007353CD"/>
    <w:rsid w:val="007354C7"/>
    <w:rsid w:val="007355C8"/>
    <w:rsid w:val="00735D39"/>
    <w:rsid w:val="00736947"/>
    <w:rsid w:val="00736EFE"/>
    <w:rsid w:val="00737BE5"/>
    <w:rsid w:val="00742CD9"/>
    <w:rsid w:val="00744424"/>
    <w:rsid w:val="0074494A"/>
    <w:rsid w:val="0074633B"/>
    <w:rsid w:val="0074675E"/>
    <w:rsid w:val="00747111"/>
    <w:rsid w:val="007474D0"/>
    <w:rsid w:val="00752C55"/>
    <w:rsid w:val="00752E0D"/>
    <w:rsid w:val="00752F4D"/>
    <w:rsid w:val="00753147"/>
    <w:rsid w:val="007554A0"/>
    <w:rsid w:val="00756BED"/>
    <w:rsid w:val="00756F59"/>
    <w:rsid w:val="00757040"/>
    <w:rsid w:val="007603FA"/>
    <w:rsid w:val="00761E3B"/>
    <w:rsid w:val="00762FF6"/>
    <w:rsid w:val="00763E61"/>
    <w:rsid w:val="007642C5"/>
    <w:rsid w:val="007651D6"/>
    <w:rsid w:val="00765FF2"/>
    <w:rsid w:val="00766795"/>
    <w:rsid w:val="00766A3D"/>
    <w:rsid w:val="0076780A"/>
    <w:rsid w:val="007679FC"/>
    <w:rsid w:val="00767A88"/>
    <w:rsid w:val="007704D6"/>
    <w:rsid w:val="00770964"/>
    <w:rsid w:val="007710A7"/>
    <w:rsid w:val="00772993"/>
    <w:rsid w:val="00772A2A"/>
    <w:rsid w:val="00772CFB"/>
    <w:rsid w:val="0077343C"/>
    <w:rsid w:val="00773858"/>
    <w:rsid w:val="00774154"/>
    <w:rsid w:val="00774508"/>
    <w:rsid w:val="007745F5"/>
    <w:rsid w:val="00777074"/>
    <w:rsid w:val="007770B1"/>
    <w:rsid w:val="00777283"/>
    <w:rsid w:val="00780522"/>
    <w:rsid w:val="0078094A"/>
    <w:rsid w:val="007838DC"/>
    <w:rsid w:val="00783CBA"/>
    <w:rsid w:val="00784E58"/>
    <w:rsid w:val="00785C41"/>
    <w:rsid w:val="00786E67"/>
    <w:rsid w:val="0078708C"/>
    <w:rsid w:val="007874E8"/>
    <w:rsid w:val="00787C8A"/>
    <w:rsid w:val="007900D9"/>
    <w:rsid w:val="0079018B"/>
    <w:rsid w:val="00790596"/>
    <w:rsid w:val="007905E6"/>
    <w:rsid w:val="007912C5"/>
    <w:rsid w:val="007916E0"/>
    <w:rsid w:val="007917E2"/>
    <w:rsid w:val="00792513"/>
    <w:rsid w:val="00792D38"/>
    <w:rsid w:val="007930E6"/>
    <w:rsid w:val="007933B8"/>
    <w:rsid w:val="007933BF"/>
    <w:rsid w:val="00793F92"/>
    <w:rsid w:val="00796FBC"/>
    <w:rsid w:val="007A0B4D"/>
    <w:rsid w:val="007A186D"/>
    <w:rsid w:val="007A1FDE"/>
    <w:rsid w:val="007A206C"/>
    <w:rsid w:val="007A236C"/>
    <w:rsid w:val="007A25D7"/>
    <w:rsid w:val="007A2660"/>
    <w:rsid w:val="007A5E53"/>
    <w:rsid w:val="007A5EB3"/>
    <w:rsid w:val="007A60F4"/>
    <w:rsid w:val="007A70B9"/>
    <w:rsid w:val="007A77F7"/>
    <w:rsid w:val="007A7F29"/>
    <w:rsid w:val="007B0FCB"/>
    <w:rsid w:val="007B1D6F"/>
    <w:rsid w:val="007B2F71"/>
    <w:rsid w:val="007B3230"/>
    <w:rsid w:val="007B33E8"/>
    <w:rsid w:val="007B3F14"/>
    <w:rsid w:val="007B421C"/>
    <w:rsid w:val="007B465A"/>
    <w:rsid w:val="007B6760"/>
    <w:rsid w:val="007B684A"/>
    <w:rsid w:val="007B6CAC"/>
    <w:rsid w:val="007C2551"/>
    <w:rsid w:val="007C2944"/>
    <w:rsid w:val="007C380F"/>
    <w:rsid w:val="007C4035"/>
    <w:rsid w:val="007C45C6"/>
    <w:rsid w:val="007C791F"/>
    <w:rsid w:val="007D1418"/>
    <w:rsid w:val="007D15CB"/>
    <w:rsid w:val="007D1985"/>
    <w:rsid w:val="007D20C5"/>
    <w:rsid w:val="007D227A"/>
    <w:rsid w:val="007D277B"/>
    <w:rsid w:val="007D2D43"/>
    <w:rsid w:val="007D392C"/>
    <w:rsid w:val="007D4A6C"/>
    <w:rsid w:val="007D573E"/>
    <w:rsid w:val="007D57A6"/>
    <w:rsid w:val="007D5D2F"/>
    <w:rsid w:val="007D63F3"/>
    <w:rsid w:val="007D64C1"/>
    <w:rsid w:val="007D7B30"/>
    <w:rsid w:val="007D7D6D"/>
    <w:rsid w:val="007E0459"/>
    <w:rsid w:val="007E3285"/>
    <w:rsid w:val="007E4DE9"/>
    <w:rsid w:val="007E5149"/>
    <w:rsid w:val="007E530D"/>
    <w:rsid w:val="007E5945"/>
    <w:rsid w:val="007E5BD6"/>
    <w:rsid w:val="007E5F3E"/>
    <w:rsid w:val="007E6B01"/>
    <w:rsid w:val="007E72B8"/>
    <w:rsid w:val="007E7386"/>
    <w:rsid w:val="007E7BE0"/>
    <w:rsid w:val="007F0BFC"/>
    <w:rsid w:val="007F2429"/>
    <w:rsid w:val="007F2A4C"/>
    <w:rsid w:val="007F3263"/>
    <w:rsid w:val="007F3529"/>
    <w:rsid w:val="007F3BDB"/>
    <w:rsid w:val="007F44A5"/>
    <w:rsid w:val="007F4DEC"/>
    <w:rsid w:val="007F67C3"/>
    <w:rsid w:val="007F724D"/>
    <w:rsid w:val="007F767D"/>
    <w:rsid w:val="007F77E0"/>
    <w:rsid w:val="007F7D1E"/>
    <w:rsid w:val="008003D5"/>
    <w:rsid w:val="00800BB9"/>
    <w:rsid w:val="00800FAB"/>
    <w:rsid w:val="008016C2"/>
    <w:rsid w:val="00803543"/>
    <w:rsid w:val="00803850"/>
    <w:rsid w:val="00804BFE"/>
    <w:rsid w:val="00805250"/>
    <w:rsid w:val="008058A9"/>
    <w:rsid w:val="008059CB"/>
    <w:rsid w:val="0080652F"/>
    <w:rsid w:val="008069F6"/>
    <w:rsid w:val="008078E3"/>
    <w:rsid w:val="00807EA1"/>
    <w:rsid w:val="00810523"/>
    <w:rsid w:val="00810E84"/>
    <w:rsid w:val="00812A1B"/>
    <w:rsid w:val="00812D1D"/>
    <w:rsid w:val="0081442C"/>
    <w:rsid w:val="0081536B"/>
    <w:rsid w:val="00815D08"/>
    <w:rsid w:val="00816B78"/>
    <w:rsid w:val="00817AE5"/>
    <w:rsid w:val="00817C4D"/>
    <w:rsid w:val="00821EE2"/>
    <w:rsid w:val="00821F0F"/>
    <w:rsid w:val="00822018"/>
    <w:rsid w:val="00822200"/>
    <w:rsid w:val="008227B7"/>
    <w:rsid w:val="00823950"/>
    <w:rsid w:val="00824610"/>
    <w:rsid w:val="00824DA8"/>
    <w:rsid w:val="00824E87"/>
    <w:rsid w:val="00827ABC"/>
    <w:rsid w:val="00827AEA"/>
    <w:rsid w:val="00830185"/>
    <w:rsid w:val="008306DF"/>
    <w:rsid w:val="00830893"/>
    <w:rsid w:val="008308F1"/>
    <w:rsid w:val="008308F9"/>
    <w:rsid w:val="008309D9"/>
    <w:rsid w:val="008321A0"/>
    <w:rsid w:val="008324DA"/>
    <w:rsid w:val="008329AA"/>
    <w:rsid w:val="00832DFB"/>
    <w:rsid w:val="0083397F"/>
    <w:rsid w:val="00834441"/>
    <w:rsid w:val="00834E30"/>
    <w:rsid w:val="00835E60"/>
    <w:rsid w:val="0083691A"/>
    <w:rsid w:val="00836987"/>
    <w:rsid w:val="00837CEF"/>
    <w:rsid w:val="00840226"/>
    <w:rsid w:val="008404B8"/>
    <w:rsid w:val="00840746"/>
    <w:rsid w:val="008412FB"/>
    <w:rsid w:val="00842097"/>
    <w:rsid w:val="00842479"/>
    <w:rsid w:val="00842531"/>
    <w:rsid w:val="0084349D"/>
    <w:rsid w:val="0084492E"/>
    <w:rsid w:val="008452C9"/>
    <w:rsid w:val="00845CDC"/>
    <w:rsid w:val="00845E34"/>
    <w:rsid w:val="00847264"/>
    <w:rsid w:val="00851781"/>
    <w:rsid w:val="00851821"/>
    <w:rsid w:val="0085284B"/>
    <w:rsid w:val="0085303B"/>
    <w:rsid w:val="008533D8"/>
    <w:rsid w:val="00854B09"/>
    <w:rsid w:val="00854F1C"/>
    <w:rsid w:val="00855F64"/>
    <w:rsid w:val="008566A3"/>
    <w:rsid w:val="00857D98"/>
    <w:rsid w:val="00860997"/>
    <w:rsid w:val="00860EAE"/>
    <w:rsid w:val="00860EF3"/>
    <w:rsid w:val="008625E7"/>
    <w:rsid w:val="0086290C"/>
    <w:rsid w:val="00865016"/>
    <w:rsid w:val="00866556"/>
    <w:rsid w:val="00866C55"/>
    <w:rsid w:val="00867672"/>
    <w:rsid w:val="00867D73"/>
    <w:rsid w:val="00871537"/>
    <w:rsid w:val="00872C5D"/>
    <w:rsid w:val="0087315F"/>
    <w:rsid w:val="00873202"/>
    <w:rsid w:val="00873397"/>
    <w:rsid w:val="0087356E"/>
    <w:rsid w:val="00873826"/>
    <w:rsid w:val="00873BAC"/>
    <w:rsid w:val="00873F98"/>
    <w:rsid w:val="00874096"/>
    <w:rsid w:val="00875F27"/>
    <w:rsid w:val="008764BC"/>
    <w:rsid w:val="00876829"/>
    <w:rsid w:val="00876B43"/>
    <w:rsid w:val="00876E6C"/>
    <w:rsid w:val="0087716E"/>
    <w:rsid w:val="0088199B"/>
    <w:rsid w:val="00883041"/>
    <w:rsid w:val="0088333B"/>
    <w:rsid w:val="008833D8"/>
    <w:rsid w:val="00884735"/>
    <w:rsid w:val="0088595D"/>
    <w:rsid w:val="00885ABD"/>
    <w:rsid w:val="00886AC1"/>
    <w:rsid w:val="00886D2D"/>
    <w:rsid w:val="00887180"/>
    <w:rsid w:val="008876AD"/>
    <w:rsid w:val="008879AF"/>
    <w:rsid w:val="00890375"/>
    <w:rsid w:val="0089140E"/>
    <w:rsid w:val="0089231A"/>
    <w:rsid w:val="00893F7F"/>
    <w:rsid w:val="008952D2"/>
    <w:rsid w:val="00895541"/>
    <w:rsid w:val="00895561"/>
    <w:rsid w:val="00896449"/>
    <w:rsid w:val="008A07C2"/>
    <w:rsid w:val="008A0A2D"/>
    <w:rsid w:val="008A2394"/>
    <w:rsid w:val="008A3924"/>
    <w:rsid w:val="008A4E29"/>
    <w:rsid w:val="008A546A"/>
    <w:rsid w:val="008A5CD0"/>
    <w:rsid w:val="008A748A"/>
    <w:rsid w:val="008A775C"/>
    <w:rsid w:val="008B0F7F"/>
    <w:rsid w:val="008B18B1"/>
    <w:rsid w:val="008B20D7"/>
    <w:rsid w:val="008B2577"/>
    <w:rsid w:val="008B2DD2"/>
    <w:rsid w:val="008B43BB"/>
    <w:rsid w:val="008B43BD"/>
    <w:rsid w:val="008B4C37"/>
    <w:rsid w:val="008B4CF3"/>
    <w:rsid w:val="008B4E71"/>
    <w:rsid w:val="008B5204"/>
    <w:rsid w:val="008B6CCE"/>
    <w:rsid w:val="008C00A2"/>
    <w:rsid w:val="008C1E5D"/>
    <w:rsid w:val="008C3600"/>
    <w:rsid w:val="008C3FBA"/>
    <w:rsid w:val="008C47A2"/>
    <w:rsid w:val="008C4F9D"/>
    <w:rsid w:val="008C5956"/>
    <w:rsid w:val="008C5C29"/>
    <w:rsid w:val="008C605B"/>
    <w:rsid w:val="008C6DF2"/>
    <w:rsid w:val="008C6FE4"/>
    <w:rsid w:val="008D014A"/>
    <w:rsid w:val="008D04D5"/>
    <w:rsid w:val="008D0C47"/>
    <w:rsid w:val="008D12CD"/>
    <w:rsid w:val="008D2E08"/>
    <w:rsid w:val="008D2E40"/>
    <w:rsid w:val="008D2EDA"/>
    <w:rsid w:val="008D3600"/>
    <w:rsid w:val="008D4060"/>
    <w:rsid w:val="008D432C"/>
    <w:rsid w:val="008D4805"/>
    <w:rsid w:val="008D5290"/>
    <w:rsid w:val="008D6860"/>
    <w:rsid w:val="008E057F"/>
    <w:rsid w:val="008E25C6"/>
    <w:rsid w:val="008E399D"/>
    <w:rsid w:val="008E3C1C"/>
    <w:rsid w:val="008E3E4B"/>
    <w:rsid w:val="008E40F2"/>
    <w:rsid w:val="008E461D"/>
    <w:rsid w:val="008E4DFF"/>
    <w:rsid w:val="008E5D33"/>
    <w:rsid w:val="008E5FE0"/>
    <w:rsid w:val="008E6934"/>
    <w:rsid w:val="008E6B3F"/>
    <w:rsid w:val="008E6B67"/>
    <w:rsid w:val="008E714A"/>
    <w:rsid w:val="008E791D"/>
    <w:rsid w:val="008E7B3B"/>
    <w:rsid w:val="008E7C21"/>
    <w:rsid w:val="008F042D"/>
    <w:rsid w:val="008F3A93"/>
    <w:rsid w:val="008F4315"/>
    <w:rsid w:val="008F4C97"/>
    <w:rsid w:val="008F50EF"/>
    <w:rsid w:val="008F52EB"/>
    <w:rsid w:val="0090042A"/>
    <w:rsid w:val="009004AF"/>
    <w:rsid w:val="00900F0C"/>
    <w:rsid w:val="00903618"/>
    <w:rsid w:val="0090397E"/>
    <w:rsid w:val="00903FFB"/>
    <w:rsid w:val="00904C2E"/>
    <w:rsid w:val="00905664"/>
    <w:rsid w:val="00906AB6"/>
    <w:rsid w:val="00906CF8"/>
    <w:rsid w:val="009113E7"/>
    <w:rsid w:val="00911C5D"/>
    <w:rsid w:val="009140CA"/>
    <w:rsid w:val="0091500C"/>
    <w:rsid w:val="00916458"/>
    <w:rsid w:val="009168DF"/>
    <w:rsid w:val="009171C1"/>
    <w:rsid w:val="00917733"/>
    <w:rsid w:val="00917EBC"/>
    <w:rsid w:val="00920019"/>
    <w:rsid w:val="00923A61"/>
    <w:rsid w:val="00923B06"/>
    <w:rsid w:val="009252BD"/>
    <w:rsid w:val="009259F5"/>
    <w:rsid w:val="00925B09"/>
    <w:rsid w:val="00926011"/>
    <w:rsid w:val="00927BAB"/>
    <w:rsid w:val="009336C6"/>
    <w:rsid w:val="00933730"/>
    <w:rsid w:val="00933993"/>
    <w:rsid w:val="009354A3"/>
    <w:rsid w:val="00935A90"/>
    <w:rsid w:val="00935E95"/>
    <w:rsid w:val="009377F2"/>
    <w:rsid w:val="00937DAD"/>
    <w:rsid w:val="0094036C"/>
    <w:rsid w:val="00940DF5"/>
    <w:rsid w:val="00941674"/>
    <w:rsid w:val="00941838"/>
    <w:rsid w:val="00941D34"/>
    <w:rsid w:val="00943429"/>
    <w:rsid w:val="00944A88"/>
    <w:rsid w:val="00944D2B"/>
    <w:rsid w:val="0094501F"/>
    <w:rsid w:val="009456C0"/>
    <w:rsid w:val="0094651D"/>
    <w:rsid w:val="0094727C"/>
    <w:rsid w:val="00947AFD"/>
    <w:rsid w:val="009505B0"/>
    <w:rsid w:val="009511A0"/>
    <w:rsid w:val="009511BF"/>
    <w:rsid w:val="0095454E"/>
    <w:rsid w:val="0095467F"/>
    <w:rsid w:val="009556C8"/>
    <w:rsid w:val="00955A2D"/>
    <w:rsid w:val="00955DC8"/>
    <w:rsid w:val="00956657"/>
    <w:rsid w:val="009570DC"/>
    <w:rsid w:val="00957EB5"/>
    <w:rsid w:val="009608C2"/>
    <w:rsid w:val="00961902"/>
    <w:rsid w:val="00961B37"/>
    <w:rsid w:val="00961FD2"/>
    <w:rsid w:val="00963205"/>
    <w:rsid w:val="00964EE9"/>
    <w:rsid w:val="00966783"/>
    <w:rsid w:val="00966E31"/>
    <w:rsid w:val="009672F7"/>
    <w:rsid w:val="009673C8"/>
    <w:rsid w:val="009707D6"/>
    <w:rsid w:val="0097122A"/>
    <w:rsid w:val="00971CD2"/>
    <w:rsid w:val="009724DC"/>
    <w:rsid w:val="00973144"/>
    <w:rsid w:val="009744AF"/>
    <w:rsid w:val="00975544"/>
    <w:rsid w:val="00975ABF"/>
    <w:rsid w:val="0097686B"/>
    <w:rsid w:val="00976C01"/>
    <w:rsid w:val="00976F73"/>
    <w:rsid w:val="00977ABC"/>
    <w:rsid w:val="00980D0A"/>
    <w:rsid w:val="00981AFF"/>
    <w:rsid w:val="009820D0"/>
    <w:rsid w:val="009820FB"/>
    <w:rsid w:val="00982324"/>
    <w:rsid w:val="00982B6D"/>
    <w:rsid w:val="00983286"/>
    <w:rsid w:val="00984465"/>
    <w:rsid w:val="0098447A"/>
    <w:rsid w:val="00984865"/>
    <w:rsid w:val="009858AD"/>
    <w:rsid w:val="0099125E"/>
    <w:rsid w:val="00992110"/>
    <w:rsid w:val="00992803"/>
    <w:rsid w:val="00993C04"/>
    <w:rsid w:val="009943CF"/>
    <w:rsid w:val="009947A9"/>
    <w:rsid w:val="009961A6"/>
    <w:rsid w:val="0099690A"/>
    <w:rsid w:val="00997ADB"/>
    <w:rsid w:val="009A16F9"/>
    <w:rsid w:val="009A21B1"/>
    <w:rsid w:val="009A795D"/>
    <w:rsid w:val="009A79ED"/>
    <w:rsid w:val="009B1B15"/>
    <w:rsid w:val="009B314A"/>
    <w:rsid w:val="009B37AC"/>
    <w:rsid w:val="009B451A"/>
    <w:rsid w:val="009B4F54"/>
    <w:rsid w:val="009B61B3"/>
    <w:rsid w:val="009B67B4"/>
    <w:rsid w:val="009B7EF2"/>
    <w:rsid w:val="009C210C"/>
    <w:rsid w:val="009C2DA1"/>
    <w:rsid w:val="009C2DF2"/>
    <w:rsid w:val="009C3C8A"/>
    <w:rsid w:val="009C3F94"/>
    <w:rsid w:val="009C5597"/>
    <w:rsid w:val="009C57EB"/>
    <w:rsid w:val="009C60F0"/>
    <w:rsid w:val="009C733A"/>
    <w:rsid w:val="009D148C"/>
    <w:rsid w:val="009D1491"/>
    <w:rsid w:val="009D1FFF"/>
    <w:rsid w:val="009D2A02"/>
    <w:rsid w:val="009D3121"/>
    <w:rsid w:val="009D3BD1"/>
    <w:rsid w:val="009D5558"/>
    <w:rsid w:val="009D57E2"/>
    <w:rsid w:val="009D6D56"/>
    <w:rsid w:val="009D7329"/>
    <w:rsid w:val="009D757B"/>
    <w:rsid w:val="009E0256"/>
    <w:rsid w:val="009E04ED"/>
    <w:rsid w:val="009E19BA"/>
    <w:rsid w:val="009E202C"/>
    <w:rsid w:val="009E2819"/>
    <w:rsid w:val="009E48C8"/>
    <w:rsid w:val="009F0292"/>
    <w:rsid w:val="009F070F"/>
    <w:rsid w:val="009F09F0"/>
    <w:rsid w:val="009F1D1C"/>
    <w:rsid w:val="009F2066"/>
    <w:rsid w:val="009F340E"/>
    <w:rsid w:val="009F38C7"/>
    <w:rsid w:val="009F3FAD"/>
    <w:rsid w:val="009F5591"/>
    <w:rsid w:val="009F66D4"/>
    <w:rsid w:val="009F78AD"/>
    <w:rsid w:val="009F7C60"/>
    <w:rsid w:val="00A00D69"/>
    <w:rsid w:val="00A01339"/>
    <w:rsid w:val="00A01E0D"/>
    <w:rsid w:val="00A01F84"/>
    <w:rsid w:val="00A0213B"/>
    <w:rsid w:val="00A02B26"/>
    <w:rsid w:val="00A02D5B"/>
    <w:rsid w:val="00A03443"/>
    <w:rsid w:val="00A03966"/>
    <w:rsid w:val="00A04246"/>
    <w:rsid w:val="00A04474"/>
    <w:rsid w:val="00A05117"/>
    <w:rsid w:val="00A05A4C"/>
    <w:rsid w:val="00A05F87"/>
    <w:rsid w:val="00A0600A"/>
    <w:rsid w:val="00A06513"/>
    <w:rsid w:val="00A0759A"/>
    <w:rsid w:val="00A07AA0"/>
    <w:rsid w:val="00A10A4A"/>
    <w:rsid w:val="00A10A7B"/>
    <w:rsid w:val="00A12999"/>
    <w:rsid w:val="00A142AC"/>
    <w:rsid w:val="00A14649"/>
    <w:rsid w:val="00A147C5"/>
    <w:rsid w:val="00A150C0"/>
    <w:rsid w:val="00A1796E"/>
    <w:rsid w:val="00A17EF8"/>
    <w:rsid w:val="00A202B9"/>
    <w:rsid w:val="00A217CF"/>
    <w:rsid w:val="00A22252"/>
    <w:rsid w:val="00A222AA"/>
    <w:rsid w:val="00A23385"/>
    <w:rsid w:val="00A23FBE"/>
    <w:rsid w:val="00A241E7"/>
    <w:rsid w:val="00A249EA"/>
    <w:rsid w:val="00A2572C"/>
    <w:rsid w:val="00A27035"/>
    <w:rsid w:val="00A30DFC"/>
    <w:rsid w:val="00A3125C"/>
    <w:rsid w:val="00A3147C"/>
    <w:rsid w:val="00A33006"/>
    <w:rsid w:val="00A340FA"/>
    <w:rsid w:val="00A34C9B"/>
    <w:rsid w:val="00A34D22"/>
    <w:rsid w:val="00A36162"/>
    <w:rsid w:val="00A367A7"/>
    <w:rsid w:val="00A36822"/>
    <w:rsid w:val="00A3722E"/>
    <w:rsid w:val="00A4070F"/>
    <w:rsid w:val="00A40D97"/>
    <w:rsid w:val="00A412E0"/>
    <w:rsid w:val="00A41484"/>
    <w:rsid w:val="00A4160C"/>
    <w:rsid w:val="00A42DC1"/>
    <w:rsid w:val="00A42E71"/>
    <w:rsid w:val="00A42FBA"/>
    <w:rsid w:val="00A4473E"/>
    <w:rsid w:val="00A44958"/>
    <w:rsid w:val="00A4570C"/>
    <w:rsid w:val="00A45A15"/>
    <w:rsid w:val="00A45B88"/>
    <w:rsid w:val="00A462D5"/>
    <w:rsid w:val="00A46D12"/>
    <w:rsid w:val="00A47F21"/>
    <w:rsid w:val="00A50AF4"/>
    <w:rsid w:val="00A52152"/>
    <w:rsid w:val="00A541C8"/>
    <w:rsid w:val="00A54694"/>
    <w:rsid w:val="00A5564B"/>
    <w:rsid w:val="00A55E17"/>
    <w:rsid w:val="00A56588"/>
    <w:rsid w:val="00A568BA"/>
    <w:rsid w:val="00A56B03"/>
    <w:rsid w:val="00A57BFA"/>
    <w:rsid w:val="00A57E5E"/>
    <w:rsid w:val="00A60275"/>
    <w:rsid w:val="00A607C5"/>
    <w:rsid w:val="00A6124D"/>
    <w:rsid w:val="00A628C7"/>
    <w:rsid w:val="00A62FF8"/>
    <w:rsid w:val="00A66B72"/>
    <w:rsid w:val="00A66E70"/>
    <w:rsid w:val="00A70B3C"/>
    <w:rsid w:val="00A73C27"/>
    <w:rsid w:val="00A743F5"/>
    <w:rsid w:val="00A745BD"/>
    <w:rsid w:val="00A76357"/>
    <w:rsid w:val="00A77202"/>
    <w:rsid w:val="00A81340"/>
    <w:rsid w:val="00A8265E"/>
    <w:rsid w:val="00A82D45"/>
    <w:rsid w:val="00A830BB"/>
    <w:rsid w:val="00A84049"/>
    <w:rsid w:val="00A86E9A"/>
    <w:rsid w:val="00A92C36"/>
    <w:rsid w:val="00A94CBE"/>
    <w:rsid w:val="00A96341"/>
    <w:rsid w:val="00A9648A"/>
    <w:rsid w:val="00A964A0"/>
    <w:rsid w:val="00A96C90"/>
    <w:rsid w:val="00A97B6F"/>
    <w:rsid w:val="00AA0FEC"/>
    <w:rsid w:val="00AA23C9"/>
    <w:rsid w:val="00AA4A58"/>
    <w:rsid w:val="00AA5031"/>
    <w:rsid w:val="00AA50A6"/>
    <w:rsid w:val="00AA53F4"/>
    <w:rsid w:val="00AA61E2"/>
    <w:rsid w:val="00AA62B0"/>
    <w:rsid w:val="00AA64BF"/>
    <w:rsid w:val="00AA7C19"/>
    <w:rsid w:val="00AB0A97"/>
    <w:rsid w:val="00AB0FA9"/>
    <w:rsid w:val="00AB288D"/>
    <w:rsid w:val="00AB29E4"/>
    <w:rsid w:val="00AB426F"/>
    <w:rsid w:val="00AB4AB4"/>
    <w:rsid w:val="00AB4C92"/>
    <w:rsid w:val="00AB57F3"/>
    <w:rsid w:val="00AB58FD"/>
    <w:rsid w:val="00AB5A84"/>
    <w:rsid w:val="00AB78F1"/>
    <w:rsid w:val="00AC0457"/>
    <w:rsid w:val="00AC0DD8"/>
    <w:rsid w:val="00AC1179"/>
    <w:rsid w:val="00AC3F21"/>
    <w:rsid w:val="00AC7CCF"/>
    <w:rsid w:val="00AC7E28"/>
    <w:rsid w:val="00AD0A3C"/>
    <w:rsid w:val="00AD0B48"/>
    <w:rsid w:val="00AD13C5"/>
    <w:rsid w:val="00AD24CE"/>
    <w:rsid w:val="00AD2A7C"/>
    <w:rsid w:val="00AD3005"/>
    <w:rsid w:val="00AD3E27"/>
    <w:rsid w:val="00AD4E59"/>
    <w:rsid w:val="00AD4F03"/>
    <w:rsid w:val="00AD6025"/>
    <w:rsid w:val="00AD65A0"/>
    <w:rsid w:val="00AD7305"/>
    <w:rsid w:val="00AD732D"/>
    <w:rsid w:val="00AD7B83"/>
    <w:rsid w:val="00AE026B"/>
    <w:rsid w:val="00AE093F"/>
    <w:rsid w:val="00AE1DEF"/>
    <w:rsid w:val="00AE1F35"/>
    <w:rsid w:val="00AE3F3F"/>
    <w:rsid w:val="00AE6451"/>
    <w:rsid w:val="00AE6FCC"/>
    <w:rsid w:val="00AE77AC"/>
    <w:rsid w:val="00AE7FE5"/>
    <w:rsid w:val="00AF1835"/>
    <w:rsid w:val="00AF1CCA"/>
    <w:rsid w:val="00AF25A2"/>
    <w:rsid w:val="00AF3376"/>
    <w:rsid w:val="00AF3B63"/>
    <w:rsid w:val="00AF46C7"/>
    <w:rsid w:val="00AF5BB5"/>
    <w:rsid w:val="00AF5D65"/>
    <w:rsid w:val="00AF60C0"/>
    <w:rsid w:val="00AF612A"/>
    <w:rsid w:val="00AF68B1"/>
    <w:rsid w:val="00AF6A2A"/>
    <w:rsid w:val="00AF6E6E"/>
    <w:rsid w:val="00AF7C3E"/>
    <w:rsid w:val="00B006CB"/>
    <w:rsid w:val="00B01212"/>
    <w:rsid w:val="00B05262"/>
    <w:rsid w:val="00B05722"/>
    <w:rsid w:val="00B07BEE"/>
    <w:rsid w:val="00B1153E"/>
    <w:rsid w:val="00B115AB"/>
    <w:rsid w:val="00B12100"/>
    <w:rsid w:val="00B15CD0"/>
    <w:rsid w:val="00B2257C"/>
    <w:rsid w:val="00B2360D"/>
    <w:rsid w:val="00B24997"/>
    <w:rsid w:val="00B249F0"/>
    <w:rsid w:val="00B24D87"/>
    <w:rsid w:val="00B25E79"/>
    <w:rsid w:val="00B26D6F"/>
    <w:rsid w:val="00B26D9E"/>
    <w:rsid w:val="00B27609"/>
    <w:rsid w:val="00B278A5"/>
    <w:rsid w:val="00B27D34"/>
    <w:rsid w:val="00B322C5"/>
    <w:rsid w:val="00B3246E"/>
    <w:rsid w:val="00B32708"/>
    <w:rsid w:val="00B32F91"/>
    <w:rsid w:val="00B332A5"/>
    <w:rsid w:val="00B33535"/>
    <w:rsid w:val="00B350E0"/>
    <w:rsid w:val="00B3527F"/>
    <w:rsid w:val="00B35641"/>
    <w:rsid w:val="00B37A39"/>
    <w:rsid w:val="00B400E0"/>
    <w:rsid w:val="00B4049D"/>
    <w:rsid w:val="00B415CF"/>
    <w:rsid w:val="00B422D0"/>
    <w:rsid w:val="00B4343A"/>
    <w:rsid w:val="00B4352E"/>
    <w:rsid w:val="00B43DC3"/>
    <w:rsid w:val="00B443BB"/>
    <w:rsid w:val="00B44479"/>
    <w:rsid w:val="00B44B41"/>
    <w:rsid w:val="00B44E44"/>
    <w:rsid w:val="00B45CC1"/>
    <w:rsid w:val="00B4664C"/>
    <w:rsid w:val="00B46929"/>
    <w:rsid w:val="00B46B65"/>
    <w:rsid w:val="00B4719D"/>
    <w:rsid w:val="00B47A41"/>
    <w:rsid w:val="00B54279"/>
    <w:rsid w:val="00B545DB"/>
    <w:rsid w:val="00B55D4B"/>
    <w:rsid w:val="00B62A76"/>
    <w:rsid w:val="00B62CF5"/>
    <w:rsid w:val="00B63D93"/>
    <w:rsid w:val="00B64156"/>
    <w:rsid w:val="00B6421F"/>
    <w:rsid w:val="00B6452B"/>
    <w:rsid w:val="00B64DE3"/>
    <w:rsid w:val="00B7115B"/>
    <w:rsid w:val="00B72699"/>
    <w:rsid w:val="00B72982"/>
    <w:rsid w:val="00B73C80"/>
    <w:rsid w:val="00B74D63"/>
    <w:rsid w:val="00B74F1B"/>
    <w:rsid w:val="00B75A8B"/>
    <w:rsid w:val="00B75B61"/>
    <w:rsid w:val="00B80938"/>
    <w:rsid w:val="00B8172E"/>
    <w:rsid w:val="00B81D2D"/>
    <w:rsid w:val="00B8224B"/>
    <w:rsid w:val="00B83718"/>
    <w:rsid w:val="00B8532F"/>
    <w:rsid w:val="00B85FA2"/>
    <w:rsid w:val="00B878D2"/>
    <w:rsid w:val="00B879E4"/>
    <w:rsid w:val="00B9092E"/>
    <w:rsid w:val="00B91A82"/>
    <w:rsid w:val="00B93176"/>
    <w:rsid w:val="00B9374B"/>
    <w:rsid w:val="00B94B17"/>
    <w:rsid w:val="00B9630A"/>
    <w:rsid w:val="00B96B87"/>
    <w:rsid w:val="00B97375"/>
    <w:rsid w:val="00B97B3F"/>
    <w:rsid w:val="00BA0069"/>
    <w:rsid w:val="00BA1063"/>
    <w:rsid w:val="00BA1072"/>
    <w:rsid w:val="00BA2178"/>
    <w:rsid w:val="00BA2C51"/>
    <w:rsid w:val="00BA3172"/>
    <w:rsid w:val="00BA3F29"/>
    <w:rsid w:val="00BA4659"/>
    <w:rsid w:val="00BA504B"/>
    <w:rsid w:val="00BA5E17"/>
    <w:rsid w:val="00BA68A4"/>
    <w:rsid w:val="00BA743D"/>
    <w:rsid w:val="00BA7A51"/>
    <w:rsid w:val="00BA7C33"/>
    <w:rsid w:val="00BB0AC2"/>
    <w:rsid w:val="00BB1171"/>
    <w:rsid w:val="00BB14AC"/>
    <w:rsid w:val="00BB2178"/>
    <w:rsid w:val="00BB483A"/>
    <w:rsid w:val="00BB4D8F"/>
    <w:rsid w:val="00BB554C"/>
    <w:rsid w:val="00BB5C92"/>
    <w:rsid w:val="00BB5DDA"/>
    <w:rsid w:val="00BB6C50"/>
    <w:rsid w:val="00BC0026"/>
    <w:rsid w:val="00BC08BE"/>
    <w:rsid w:val="00BC08E2"/>
    <w:rsid w:val="00BC0C44"/>
    <w:rsid w:val="00BC0D93"/>
    <w:rsid w:val="00BC2A49"/>
    <w:rsid w:val="00BC3705"/>
    <w:rsid w:val="00BC444F"/>
    <w:rsid w:val="00BC4CA8"/>
    <w:rsid w:val="00BC4D24"/>
    <w:rsid w:val="00BC4D3D"/>
    <w:rsid w:val="00BC625A"/>
    <w:rsid w:val="00BC66E5"/>
    <w:rsid w:val="00BC6ADC"/>
    <w:rsid w:val="00BC6ED9"/>
    <w:rsid w:val="00BC77F6"/>
    <w:rsid w:val="00BD091B"/>
    <w:rsid w:val="00BD3215"/>
    <w:rsid w:val="00BD354C"/>
    <w:rsid w:val="00BD6F81"/>
    <w:rsid w:val="00BD75DA"/>
    <w:rsid w:val="00BE0617"/>
    <w:rsid w:val="00BE14EF"/>
    <w:rsid w:val="00BE1CC6"/>
    <w:rsid w:val="00BE2720"/>
    <w:rsid w:val="00BE27F5"/>
    <w:rsid w:val="00BE2CFD"/>
    <w:rsid w:val="00BE3C22"/>
    <w:rsid w:val="00BE4EDF"/>
    <w:rsid w:val="00BE7114"/>
    <w:rsid w:val="00BE7F1C"/>
    <w:rsid w:val="00BF0211"/>
    <w:rsid w:val="00BF03A7"/>
    <w:rsid w:val="00BF045F"/>
    <w:rsid w:val="00BF1036"/>
    <w:rsid w:val="00BF3DC1"/>
    <w:rsid w:val="00BF50DB"/>
    <w:rsid w:val="00BF5616"/>
    <w:rsid w:val="00BF5655"/>
    <w:rsid w:val="00BF5B8C"/>
    <w:rsid w:val="00BF798A"/>
    <w:rsid w:val="00C00C5F"/>
    <w:rsid w:val="00C00EB4"/>
    <w:rsid w:val="00C012B1"/>
    <w:rsid w:val="00C012DA"/>
    <w:rsid w:val="00C043EB"/>
    <w:rsid w:val="00C04D4F"/>
    <w:rsid w:val="00C06171"/>
    <w:rsid w:val="00C06A5F"/>
    <w:rsid w:val="00C10356"/>
    <w:rsid w:val="00C11821"/>
    <w:rsid w:val="00C1276B"/>
    <w:rsid w:val="00C12B20"/>
    <w:rsid w:val="00C13D8C"/>
    <w:rsid w:val="00C1646F"/>
    <w:rsid w:val="00C1775F"/>
    <w:rsid w:val="00C17D00"/>
    <w:rsid w:val="00C200C7"/>
    <w:rsid w:val="00C202E1"/>
    <w:rsid w:val="00C20D9E"/>
    <w:rsid w:val="00C22568"/>
    <w:rsid w:val="00C22847"/>
    <w:rsid w:val="00C23DE0"/>
    <w:rsid w:val="00C247C6"/>
    <w:rsid w:val="00C2488E"/>
    <w:rsid w:val="00C251B2"/>
    <w:rsid w:val="00C271F1"/>
    <w:rsid w:val="00C3002A"/>
    <w:rsid w:val="00C3055D"/>
    <w:rsid w:val="00C30AF0"/>
    <w:rsid w:val="00C30C45"/>
    <w:rsid w:val="00C323B5"/>
    <w:rsid w:val="00C335AC"/>
    <w:rsid w:val="00C33625"/>
    <w:rsid w:val="00C33A10"/>
    <w:rsid w:val="00C33D10"/>
    <w:rsid w:val="00C35335"/>
    <w:rsid w:val="00C359E6"/>
    <w:rsid w:val="00C35D96"/>
    <w:rsid w:val="00C365BB"/>
    <w:rsid w:val="00C37958"/>
    <w:rsid w:val="00C408FB"/>
    <w:rsid w:val="00C40946"/>
    <w:rsid w:val="00C40FB0"/>
    <w:rsid w:val="00C4229E"/>
    <w:rsid w:val="00C443AC"/>
    <w:rsid w:val="00C45582"/>
    <w:rsid w:val="00C457DD"/>
    <w:rsid w:val="00C4670B"/>
    <w:rsid w:val="00C46FBE"/>
    <w:rsid w:val="00C47000"/>
    <w:rsid w:val="00C53378"/>
    <w:rsid w:val="00C53CED"/>
    <w:rsid w:val="00C5579A"/>
    <w:rsid w:val="00C55C46"/>
    <w:rsid w:val="00C55F41"/>
    <w:rsid w:val="00C56DA7"/>
    <w:rsid w:val="00C57283"/>
    <w:rsid w:val="00C60093"/>
    <w:rsid w:val="00C64171"/>
    <w:rsid w:val="00C66130"/>
    <w:rsid w:val="00C66C46"/>
    <w:rsid w:val="00C66D1D"/>
    <w:rsid w:val="00C67047"/>
    <w:rsid w:val="00C67765"/>
    <w:rsid w:val="00C71701"/>
    <w:rsid w:val="00C75615"/>
    <w:rsid w:val="00C760A2"/>
    <w:rsid w:val="00C7653B"/>
    <w:rsid w:val="00C77AAC"/>
    <w:rsid w:val="00C77EAA"/>
    <w:rsid w:val="00C81C20"/>
    <w:rsid w:val="00C8219A"/>
    <w:rsid w:val="00C82652"/>
    <w:rsid w:val="00C82C09"/>
    <w:rsid w:val="00C83626"/>
    <w:rsid w:val="00C83DAF"/>
    <w:rsid w:val="00C847AF"/>
    <w:rsid w:val="00C84E12"/>
    <w:rsid w:val="00C865EF"/>
    <w:rsid w:val="00C86725"/>
    <w:rsid w:val="00C87B5E"/>
    <w:rsid w:val="00C90E53"/>
    <w:rsid w:val="00C921F8"/>
    <w:rsid w:val="00C92FC0"/>
    <w:rsid w:val="00C94AA1"/>
    <w:rsid w:val="00C94B2F"/>
    <w:rsid w:val="00C95A78"/>
    <w:rsid w:val="00C95B62"/>
    <w:rsid w:val="00C95CC5"/>
    <w:rsid w:val="00C96134"/>
    <w:rsid w:val="00C975C1"/>
    <w:rsid w:val="00CA000C"/>
    <w:rsid w:val="00CA1A68"/>
    <w:rsid w:val="00CA2F39"/>
    <w:rsid w:val="00CA36B1"/>
    <w:rsid w:val="00CA3C78"/>
    <w:rsid w:val="00CA45A3"/>
    <w:rsid w:val="00CA4E1D"/>
    <w:rsid w:val="00CA53F4"/>
    <w:rsid w:val="00CA58E6"/>
    <w:rsid w:val="00CA7968"/>
    <w:rsid w:val="00CA7C48"/>
    <w:rsid w:val="00CB1013"/>
    <w:rsid w:val="00CB293E"/>
    <w:rsid w:val="00CB3031"/>
    <w:rsid w:val="00CB43C8"/>
    <w:rsid w:val="00CB55DA"/>
    <w:rsid w:val="00CB55EF"/>
    <w:rsid w:val="00CB6C70"/>
    <w:rsid w:val="00CC18AB"/>
    <w:rsid w:val="00CC3AF6"/>
    <w:rsid w:val="00CC440C"/>
    <w:rsid w:val="00CC4DD5"/>
    <w:rsid w:val="00CC5367"/>
    <w:rsid w:val="00CC5B62"/>
    <w:rsid w:val="00CC62B7"/>
    <w:rsid w:val="00CC673B"/>
    <w:rsid w:val="00CC6E5A"/>
    <w:rsid w:val="00CC74CE"/>
    <w:rsid w:val="00CD2F41"/>
    <w:rsid w:val="00CD3546"/>
    <w:rsid w:val="00CD35B0"/>
    <w:rsid w:val="00CD5AC3"/>
    <w:rsid w:val="00CD634D"/>
    <w:rsid w:val="00CD6D0E"/>
    <w:rsid w:val="00CD6FC7"/>
    <w:rsid w:val="00CD7B6F"/>
    <w:rsid w:val="00CE16B4"/>
    <w:rsid w:val="00CE20CA"/>
    <w:rsid w:val="00CE311E"/>
    <w:rsid w:val="00CE5274"/>
    <w:rsid w:val="00CE58A4"/>
    <w:rsid w:val="00CE7EEF"/>
    <w:rsid w:val="00CF0138"/>
    <w:rsid w:val="00CF0624"/>
    <w:rsid w:val="00CF098E"/>
    <w:rsid w:val="00CF0A51"/>
    <w:rsid w:val="00CF0B1F"/>
    <w:rsid w:val="00CF21A5"/>
    <w:rsid w:val="00CF2845"/>
    <w:rsid w:val="00CF42AF"/>
    <w:rsid w:val="00CF4B58"/>
    <w:rsid w:val="00CF52A8"/>
    <w:rsid w:val="00CF580F"/>
    <w:rsid w:val="00CF60FE"/>
    <w:rsid w:val="00CF69AB"/>
    <w:rsid w:val="00D00332"/>
    <w:rsid w:val="00D005C7"/>
    <w:rsid w:val="00D00BBB"/>
    <w:rsid w:val="00D01BCD"/>
    <w:rsid w:val="00D01F44"/>
    <w:rsid w:val="00D01FDD"/>
    <w:rsid w:val="00D0262D"/>
    <w:rsid w:val="00D03187"/>
    <w:rsid w:val="00D04708"/>
    <w:rsid w:val="00D0598A"/>
    <w:rsid w:val="00D05A9A"/>
    <w:rsid w:val="00D07146"/>
    <w:rsid w:val="00D10219"/>
    <w:rsid w:val="00D10CDF"/>
    <w:rsid w:val="00D11B8C"/>
    <w:rsid w:val="00D121D5"/>
    <w:rsid w:val="00D128A8"/>
    <w:rsid w:val="00D13961"/>
    <w:rsid w:val="00D144F3"/>
    <w:rsid w:val="00D14AED"/>
    <w:rsid w:val="00D16634"/>
    <w:rsid w:val="00D16FCF"/>
    <w:rsid w:val="00D17979"/>
    <w:rsid w:val="00D207BA"/>
    <w:rsid w:val="00D22DF8"/>
    <w:rsid w:val="00D25905"/>
    <w:rsid w:val="00D262E8"/>
    <w:rsid w:val="00D26E87"/>
    <w:rsid w:val="00D3032D"/>
    <w:rsid w:val="00D3129B"/>
    <w:rsid w:val="00D322A7"/>
    <w:rsid w:val="00D328F2"/>
    <w:rsid w:val="00D37A34"/>
    <w:rsid w:val="00D40CF1"/>
    <w:rsid w:val="00D41A76"/>
    <w:rsid w:val="00D43442"/>
    <w:rsid w:val="00D44198"/>
    <w:rsid w:val="00D44693"/>
    <w:rsid w:val="00D44E2F"/>
    <w:rsid w:val="00D45B94"/>
    <w:rsid w:val="00D4604C"/>
    <w:rsid w:val="00D46378"/>
    <w:rsid w:val="00D477BC"/>
    <w:rsid w:val="00D47B69"/>
    <w:rsid w:val="00D500C4"/>
    <w:rsid w:val="00D50187"/>
    <w:rsid w:val="00D50916"/>
    <w:rsid w:val="00D5252E"/>
    <w:rsid w:val="00D53333"/>
    <w:rsid w:val="00D53787"/>
    <w:rsid w:val="00D537C4"/>
    <w:rsid w:val="00D53A1E"/>
    <w:rsid w:val="00D5519E"/>
    <w:rsid w:val="00D579C1"/>
    <w:rsid w:val="00D60190"/>
    <w:rsid w:val="00D60624"/>
    <w:rsid w:val="00D606D2"/>
    <w:rsid w:val="00D6088E"/>
    <w:rsid w:val="00D63915"/>
    <w:rsid w:val="00D6454E"/>
    <w:rsid w:val="00D66527"/>
    <w:rsid w:val="00D665E9"/>
    <w:rsid w:val="00D668AF"/>
    <w:rsid w:val="00D6694E"/>
    <w:rsid w:val="00D70075"/>
    <w:rsid w:val="00D703D3"/>
    <w:rsid w:val="00D708CC"/>
    <w:rsid w:val="00D7146C"/>
    <w:rsid w:val="00D71560"/>
    <w:rsid w:val="00D72634"/>
    <w:rsid w:val="00D72C87"/>
    <w:rsid w:val="00D73B1A"/>
    <w:rsid w:val="00D73D0E"/>
    <w:rsid w:val="00D754FD"/>
    <w:rsid w:val="00D75936"/>
    <w:rsid w:val="00D7681C"/>
    <w:rsid w:val="00D76A89"/>
    <w:rsid w:val="00D76D87"/>
    <w:rsid w:val="00D77CFE"/>
    <w:rsid w:val="00D80196"/>
    <w:rsid w:val="00D8222D"/>
    <w:rsid w:val="00D82539"/>
    <w:rsid w:val="00D827E8"/>
    <w:rsid w:val="00D828D5"/>
    <w:rsid w:val="00D8309F"/>
    <w:rsid w:val="00D8396F"/>
    <w:rsid w:val="00D84514"/>
    <w:rsid w:val="00D85284"/>
    <w:rsid w:val="00D86B83"/>
    <w:rsid w:val="00D86FD0"/>
    <w:rsid w:val="00D87181"/>
    <w:rsid w:val="00D87FEC"/>
    <w:rsid w:val="00D93282"/>
    <w:rsid w:val="00D93448"/>
    <w:rsid w:val="00D9397A"/>
    <w:rsid w:val="00D93FD3"/>
    <w:rsid w:val="00D94458"/>
    <w:rsid w:val="00D95AD2"/>
    <w:rsid w:val="00D97D10"/>
    <w:rsid w:val="00DA049A"/>
    <w:rsid w:val="00DA0C5C"/>
    <w:rsid w:val="00DA1BA3"/>
    <w:rsid w:val="00DA2B6B"/>
    <w:rsid w:val="00DA3807"/>
    <w:rsid w:val="00DA489E"/>
    <w:rsid w:val="00DA718F"/>
    <w:rsid w:val="00DB2E0A"/>
    <w:rsid w:val="00DB334A"/>
    <w:rsid w:val="00DB337C"/>
    <w:rsid w:val="00DB5533"/>
    <w:rsid w:val="00DB6D46"/>
    <w:rsid w:val="00DB6D65"/>
    <w:rsid w:val="00DB73C0"/>
    <w:rsid w:val="00DB76E4"/>
    <w:rsid w:val="00DC1B67"/>
    <w:rsid w:val="00DC2783"/>
    <w:rsid w:val="00DC31F5"/>
    <w:rsid w:val="00DC39FB"/>
    <w:rsid w:val="00DC4839"/>
    <w:rsid w:val="00DC5EB0"/>
    <w:rsid w:val="00DC6C41"/>
    <w:rsid w:val="00DC6F63"/>
    <w:rsid w:val="00DC73FA"/>
    <w:rsid w:val="00DC7580"/>
    <w:rsid w:val="00DC7CB6"/>
    <w:rsid w:val="00DD0347"/>
    <w:rsid w:val="00DD072E"/>
    <w:rsid w:val="00DD2359"/>
    <w:rsid w:val="00DD25F1"/>
    <w:rsid w:val="00DD428C"/>
    <w:rsid w:val="00DD6E30"/>
    <w:rsid w:val="00DD7023"/>
    <w:rsid w:val="00DE0554"/>
    <w:rsid w:val="00DE1067"/>
    <w:rsid w:val="00DE2675"/>
    <w:rsid w:val="00DE3BAE"/>
    <w:rsid w:val="00DE4BCE"/>
    <w:rsid w:val="00DE51B0"/>
    <w:rsid w:val="00DE6A2D"/>
    <w:rsid w:val="00DE7711"/>
    <w:rsid w:val="00DF04EC"/>
    <w:rsid w:val="00DF0926"/>
    <w:rsid w:val="00DF0B51"/>
    <w:rsid w:val="00DF1DE0"/>
    <w:rsid w:val="00DF27E2"/>
    <w:rsid w:val="00DF3DB6"/>
    <w:rsid w:val="00DF4F41"/>
    <w:rsid w:val="00DF51BD"/>
    <w:rsid w:val="00DF5E88"/>
    <w:rsid w:val="00DF62CC"/>
    <w:rsid w:val="00DF62EC"/>
    <w:rsid w:val="00DF744D"/>
    <w:rsid w:val="00DF7BB9"/>
    <w:rsid w:val="00E02B99"/>
    <w:rsid w:val="00E02D08"/>
    <w:rsid w:val="00E03637"/>
    <w:rsid w:val="00E0482A"/>
    <w:rsid w:val="00E04A6C"/>
    <w:rsid w:val="00E065EB"/>
    <w:rsid w:val="00E06997"/>
    <w:rsid w:val="00E07804"/>
    <w:rsid w:val="00E07859"/>
    <w:rsid w:val="00E108A0"/>
    <w:rsid w:val="00E10D8C"/>
    <w:rsid w:val="00E10F7C"/>
    <w:rsid w:val="00E113B6"/>
    <w:rsid w:val="00E1364D"/>
    <w:rsid w:val="00E13AC7"/>
    <w:rsid w:val="00E14833"/>
    <w:rsid w:val="00E15BF5"/>
    <w:rsid w:val="00E16345"/>
    <w:rsid w:val="00E1667E"/>
    <w:rsid w:val="00E16EF1"/>
    <w:rsid w:val="00E22ACB"/>
    <w:rsid w:val="00E251F1"/>
    <w:rsid w:val="00E25E19"/>
    <w:rsid w:val="00E2654E"/>
    <w:rsid w:val="00E27490"/>
    <w:rsid w:val="00E30D1C"/>
    <w:rsid w:val="00E378B5"/>
    <w:rsid w:val="00E40B33"/>
    <w:rsid w:val="00E41674"/>
    <w:rsid w:val="00E41EDF"/>
    <w:rsid w:val="00E41EF2"/>
    <w:rsid w:val="00E4304E"/>
    <w:rsid w:val="00E4718B"/>
    <w:rsid w:val="00E50216"/>
    <w:rsid w:val="00E50FF9"/>
    <w:rsid w:val="00E515C8"/>
    <w:rsid w:val="00E52A8F"/>
    <w:rsid w:val="00E53372"/>
    <w:rsid w:val="00E53760"/>
    <w:rsid w:val="00E53D9B"/>
    <w:rsid w:val="00E549A4"/>
    <w:rsid w:val="00E54CF0"/>
    <w:rsid w:val="00E5588D"/>
    <w:rsid w:val="00E60A6E"/>
    <w:rsid w:val="00E60C08"/>
    <w:rsid w:val="00E610BF"/>
    <w:rsid w:val="00E612F2"/>
    <w:rsid w:val="00E616B3"/>
    <w:rsid w:val="00E62C5D"/>
    <w:rsid w:val="00E62DBE"/>
    <w:rsid w:val="00E63972"/>
    <w:rsid w:val="00E639A9"/>
    <w:rsid w:val="00E63F2A"/>
    <w:rsid w:val="00E64057"/>
    <w:rsid w:val="00E65B79"/>
    <w:rsid w:val="00E661B2"/>
    <w:rsid w:val="00E661C6"/>
    <w:rsid w:val="00E67479"/>
    <w:rsid w:val="00E676F9"/>
    <w:rsid w:val="00E700E9"/>
    <w:rsid w:val="00E708FC"/>
    <w:rsid w:val="00E7106F"/>
    <w:rsid w:val="00E72312"/>
    <w:rsid w:val="00E7327E"/>
    <w:rsid w:val="00E7354F"/>
    <w:rsid w:val="00E73F12"/>
    <w:rsid w:val="00E7573A"/>
    <w:rsid w:val="00E76124"/>
    <w:rsid w:val="00E76BEB"/>
    <w:rsid w:val="00E77312"/>
    <w:rsid w:val="00E77BBF"/>
    <w:rsid w:val="00E80F89"/>
    <w:rsid w:val="00E835EB"/>
    <w:rsid w:val="00E83FB8"/>
    <w:rsid w:val="00E84F78"/>
    <w:rsid w:val="00E85979"/>
    <w:rsid w:val="00E862D7"/>
    <w:rsid w:val="00E86564"/>
    <w:rsid w:val="00E86792"/>
    <w:rsid w:val="00E86EFB"/>
    <w:rsid w:val="00E87D27"/>
    <w:rsid w:val="00E90A18"/>
    <w:rsid w:val="00E90E90"/>
    <w:rsid w:val="00E91E3D"/>
    <w:rsid w:val="00E92202"/>
    <w:rsid w:val="00E92C4A"/>
    <w:rsid w:val="00E92CE1"/>
    <w:rsid w:val="00E93C6F"/>
    <w:rsid w:val="00E953DA"/>
    <w:rsid w:val="00E96866"/>
    <w:rsid w:val="00E96B59"/>
    <w:rsid w:val="00E96D1D"/>
    <w:rsid w:val="00EA01E9"/>
    <w:rsid w:val="00EA1159"/>
    <w:rsid w:val="00EA356A"/>
    <w:rsid w:val="00EA4308"/>
    <w:rsid w:val="00EA4AB7"/>
    <w:rsid w:val="00EA68AF"/>
    <w:rsid w:val="00EA7D6C"/>
    <w:rsid w:val="00EB11D2"/>
    <w:rsid w:val="00EB1BDD"/>
    <w:rsid w:val="00EB2742"/>
    <w:rsid w:val="00EB337B"/>
    <w:rsid w:val="00EB3E5C"/>
    <w:rsid w:val="00EB41AE"/>
    <w:rsid w:val="00EB5429"/>
    <w:rsid w:val="00EB559E"/>
    <w:rsid w:val="00EB7394"/>
    <w:rsid w:val="00EC0839"/>
    <w:rsid w:val="00EC0ACA"/>
    <w:rsid w:val="00EC0D7B"/>
    <w:rsid w:val="00EC201D"/>
    <w:rsid w:val="00EC21B8"/>
    <w:rsid w:val="00EC3BA0"/>
    <w:rsid w:val="00EC637F"/>
    <w:rsid w:val="00EC6D11"/>
    <w:rsid w:val="00EC700F"/>
    <w:rsid w:val="00EC77F4"/>
    <w:rsid w:val="00ED1564"/>
    <w:rsid w:val="00ED19DC"/>
    <w:rsid w:val="00ED1FFE"/>
    <w:rsid w:val="00ED2816"/>
    <w:rsid w:val="00ED43B3"/>
    <w:rsid w:val="00ED498F"/>
    <w:rsid w:val="00ED4CC7"/>
    <w:rsid w:val="00ED58B1"/>
    <w:rsid w:val="00ED5F7A"/>
    <w:rsid w:val="00ED76C1"/>
    <w:rsid w:val="00EE08DF"/>
    <w:rsid w:val="00EE0A1E"/>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1F74"/>
    <w:rsid w:val="00EF25BF"/>
    <w:rsid w:val="00EF2A2A"/>
    <w:rsid w:val="00EF3720"/>
    <w:rsid w:val="00EF3AD1"/>
    <w:rsid w:val="00EF427E"/>
    <w:rsid w:val="00EF4382"/>
    <w:rsid w:val="00EF50D1"/>
    <w:rsid w:val="00EF5540"/>
    <w:rsid w:val="00EF61CB"/>
    <w:rsid w:val="00EF6380"/>
    <w:rsid w:val="00EF69DD"/>
    <w:rsid w:val="00EF6C92"/>
    <w:rsid w:val="00EF729C"/>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59BA"/>
    <w:rsid w:val="00F15F09"/>
    <w:rsid w:val="00F16E26"/>
    <w:rsid w:val="00F175CE"/>
    <w:rsid w:val="00F20A8D"/>
    <w:rsid w:val="00F20E22"/>
    <w:rsid w:val="00F214B3"/>
    <w:rsid w:val="00F2259D"/>
    <w:rsid w:val="00F23206"/>
    <w:rsid w:val="00F23338"/>
    <w:rsid w:val="00F24810"/>
    <w:rsid w:val="00F24A55"/>
    <w:rsid w:val="00F24AE3"/>
    <w:rsid w:val="00F24E56"/>
    <w:rsid w:val="00F26B6C"/>
    <w:rsid w:val="00F274C3"/>
    <w:rsid w:val="00F275C7"/>
    <w:rsid w:val="00F31269"/>
    <w:rsid w:val="00F32207"/>
    <w:rsid w:val="00F3294F"/>
    <w:rsid w:val="00F32E7C"/>
    <w:rsid w:val="00F332AB"/>
    <w:rsid w:val="00F33670"/>
    <w:rsid w:val="00F33A3E"/>
    <w:rsid w:val="00F340D3"/>
    <w:rsid w:val="00F3517C"/>
    <w:rsid w:val="00F37882"/>
    <w:rsid w:val="00F403A1"/>
    <w:rsid w:val="00F41B06"/>
    <w:rsid w:val="00F421FB"/>
    <w:rsid w:val="00F428B5"/>
    <w:rsid w:val="00F42AA6"/>
    <w:rsid w:val="00F513F9"/>
    <w:rsid w:val="00F527A9"/>
    <w:rsid w:val="00F527AF"/>
    <w:rsid w:val="00F5339D"/>
    <w:rsid w:val="00F54C29"/>
    <w:rsid w:val="00F54E9D"/>
    <w:rsid w:val="00F559C4"/>
    <w:rsid w:val="00F56936"/>
    <w:rsid w:val="00F57086"/>
    <w:rsid w:val="00F60009"/>
    <w:rsid w:val="00F60B28"/>
    <w:rsid w:val="00F60B94"/>
    <w:rsid w:val="00F6101E"/>
    <w:rsid w:val="00F62364"/>
    <w:rsid w:val="00F6247E"/>
    <w:rsid w:val="00F62F13"/>
    <w:rsid w:val="00F62F37"/>
    <w:rsid w:val="00F641B4"/>
    <w:rsid w:val="00F644D6"/>
    <w:rsid w:val="00F64B25"/>
    <w:rsid w:val="00F6766B"/>
    <w:rsid w:val="00F7135A"/>
    <w:rsid w:val="00F72101"/>
    <w:rsid w:val="00F72851"/>
    <w:rsid w:val="00F72B60"/>
    <w:rsid w:val="00F757F8"/>
    <w:rsid w:val="00F759A1"/>
    <w:rsid w:val="00F76C36"/>
    <w:rsid w:val="00F76FE1"/>
    <w:rsid w:val="00F778A4"/>
    <w:rsid w:val="00F77B47"/>
    <w:rsid w:val="00F80214"/>
    <w:rsid w:val="00F8022B"/>
    <w:rsid w:val="00F80368"/>
    <w:rsid w:val="00F837FE"/>
    <w:rsid w:val="00F84B80"/>
    <w:rsid w:val="00F851F8"/>
    <w:rsid w:val="00F85334"/>
    <w:rsid w:val="00F85378"/>
    <w:rsid w:val="00F8538B"/>
    <w:rsid w:val="00F86E1A"/>
    <w:rsid w:val="00F87A90"/>
    <w:rsid w:val="00F905DF"/>
    <w:rsid w:val="00F912A4"/>
    <w:rsid w:val="00F93D0A"/>
    <w:rsid w:val="00F9419C"/>
    <w:rsid w:val="00F94430"/>
    <w:rsid w:val="00F9446A"/>
    <w:rsid w:val="00F95A31"/>
    <w:rsid w:val="00F9741C"/>
    <w:rsid w:val="00FA2835"/>
    <w:rsid w:val="00FA3BA1"/>
    <w:rsid w:val="00FA6B2C"/>
    <w:rsid w:val="00FA7BF7"/>
    <w:rsid w:val="00FB097D"/>
    <w:rsid w:val="00FB1266"/>
    <w:rsid w:val="00FB157E"/>
    <w:rsid w:val="00FB32A6"/>
    <w:rsid w:val="00FB3B60"/>
    <w:rsid w:val="00FB6748"/>
    <w:rsid w:val="00FB7089"/>
    <w:rsid w:val="00FB7246"/>
    <w:rsid w:val="00FB78B8"/>
    <w:rsid w:val="00FC09DA"/>
    <w:rsid w:val="00FC1FBE"/>
    <w:rsid w:val="00FC2142"/>
    <w:rsid w:val="00FC4640"/>
    <w:rsid w:val="00FC486C"/>
    <w:rsid w:val="00FC4A45"/>
    <w:rsid w:val="00FC4CC0"/>
    <w:rsid w:val="00FC5AF7"/>
    <w:rsid w:val="00FC65EE"/>
    <w:rsid w:val="00FC71D4"/>
    <w:rsid w:val="00FC7265"/>
    <w:rsid w:val="00FC7677"/>
    <w:rsid w:val="00FD1711"/>
    <w:rsid w:val="00FD2F2C"/>
    <w:rsid w:val="00FD34D1"/>
    <w:rsid w:val="00FD4E10"/>
    <w:rsid w:val="00FD50CE"/>
    <w:rsid w:val="00FD513D"/>
    <w:rsid w:val="00FD65DB"/>
    <w:rsid w:val="00FD6C5B"/>
    <w:rsid w:val="00FE0AF2"/>
    <w:rsid w:val="00FE0E72"/>
    <w:rsid w:val="00FE110E"/>
    <w:rsid w:val="00FE27E5"/>
    <w:rsid w:val="00FE3997"/>
    <w:rsid w:val="00FE4159"/>
    <w:rsid w:val="00FE430A"/>
    <w:rsid w:val="00FE4558"/>
    <w:rsid w:val="00FE499C"/>
    <w:rsid w:val="00FE6BDD"/>
    <w:rsid w:val="00FF07D4"/>
    <w:rsid w:val="00FF0E67"/>
    <w:rsid w:val="00FF1313"/>
    <w:rsid w:val="00FF34E8"/>
    <w:rsid w:val="00FF3550"/>
    <w:rsid w:val="00FF3FAE"/>
    <w:rsid w:val="00FF421A"/>
    <w:rsid w:val="00FF43CF"/>
    <w:rsid w:val="00FF505C"/>
    <w:rsid w:val="00FF5E66"/>
    <w:rsid w:val="00FF62FB"/>
    <w:rsid w:val="00FF63E6"/>
    <w:rsid w:val="00FF65E0"/>
    <w:rsid w:val="00FF6775"/>
    <w:rsid w:val="00FF736A"/>
    <w:rsid w:val="00FF7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5CDEA7-275B-4A57-83E9-3FE62AD8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61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299961130">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7078-7BAF-4340-A34A-D9BD8D4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30</Pages>
  <Words>38007</Words>
  <Characters>21665</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699</cp:revision>
  <cp:lastPrinted>2017-05-17T07:07:00Z</cp:lastPrinted>
  <dcterms:created xsi:type="dcterms:W3CDTF">2017-05-16T12:26:00Z</dcterms:created>
  <dcterms:modified xsi:type="dcterms:W3CDTF">2017-06-05T13:30:00Z</dcterms:modified>
</cp:coreProperties>
</file>