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632" w:rsidRDefault="00FE2632" w:rsidP="00FB04EE">
      <w:pPr>
        <w:tabs>
          <w:tab w:val="left" w:pos="8820"/>
        </w:tabs>
        <w:jc w:val="both"/>
        <w:rPr>
          <w:rFonts w:ascii="Times New Roman" w:hAnsi="Times New Roman"/>
          <w:sz w:val="24"/>
          <w:szCs w:val="24"/>
          <w:lang w:val="lv-LV"/>
        </w:rPr>
      </w:pPr>
      <w:r>
        <w:rPr>
          <w:rFonts w:ascii="Times New Roman" w:hAnsi="Times New Roman"/>
          <w:sz w:val="24"/>
          <w:szCs w:val="24"/>
          <w:lang w:val="lv-LV"/>
        </w:rPr>
        <w:t xml:space="preserve">         </w:t>
      </w:r>
    </w:p>
    <w:p w:rsidR="00FE2632" w:rsidRPr="00A72FBD" w:rsidRDefault="00845C70" w:rsidP="00001BA3">
      <w:pPr>
        <w:jc w:val="center"/>
        <w:rPr>
          <w:rFonts w:ascii="Batang" w:eastAsia="Batang" w:hAnsi="Batang"/>
          <w:sz w:val="24"/>
          <w:szCs w:val="24"/>
          <w:lang w:eastAsia="lv-LV"/>
        </w:rPr>
      </w:pPr>
      <w:r>
        <w:rPr>
          <w:rFonts w:ascii="Batang" w:eastAsia="Batang" w:hAnsi="Batang"/>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ttēls 3" o:spid="_x0000_i1026" type="#_x0000_t75" style="width:43.5pt;height:62.25pt;visibility:visible">
            <v:imagedata r:id="rId6" o:title=""/>
          </v:shape>
        </w:pict>
      </w:r>
    </w:p>
    <w:p w:rsidR="00FE2632" w:rsidRPr="00A72FBD" w:rsidRDefault="00FE2632" w:rsidP="00001BA3">
      <w:pPr>
        <w:jc w:val="center"/>
        <w:rPr>
          <w:rFonts w:ascii="Times New Roman" w:eastAsia="Batang" w:hAnsi="Times New Roman"/>
          <w:b/>
          <w:sz w:val="28"/>
          <w:szCs w:val="28"/>
          <w:lang w:eastAsia="lv-LV"/>
        </w:rPr>
      </w:pPr>
      <w:r w:rsidRPr="00A72FBD">
        <w:rPr>
          <w:rFonts w:ascii="Times New Roman" w:eastAsia="Batang" w:hAnsi="Times New Roman"/>
          <w:b/>
          <w:sz w:val="28"/>
          <w:szCs w:val="28"/>
          <w:lang w:eastAsia="lv-LV"/>
        </w:rPr>
        <w:t>LATVIJAS REPUBLIKA</w:t>
      </w:r>
    </w:p>
    <w:p w:rsidR="00FE2632" w:rsidRPr="00DB4505" w:rsidRDefault="00FE2632" w:rsidP="00001BA3">
      <w:pPr>
        <w:keepNext/>
        <w:pBdr>
          <w:bottom w:val="double" w:sz="4" w:space="1" w:color="auto"/>
        </w:pBdr>
        <w:jc w:val="center"/>
        <w:outlineLvl w:val="0"/>
        <w:rPr>
          <w:rFonts w:ascii="Times New Roman" w:eastAsia="Batang" w:hAnsi="Times New Roman" w:cs="Arial Unicode MS"/>
          <w:b/>
          <w:bCs/>
          <w:sz w:val="32"/>
          <w:szCs w:val="32"/>
          <w:lang w:eastAsia="lv-LV" w:bidi="lo-LA"/>
        </w:rPr>
      </w:pPr>
      <w:r w:rsidRPr="00DB4505">
        <w:rPr>
          <w:rFonts w:ascii="Times New Roman" w:eastAsia="Batang" w:hAnsi="Times New Roman" w:cs="Arial Unicode MS"/>
          <w:b/>
          <w:bCs/>
          <w:sz w:val="32"/>
          <w:szCs w:val="32"/>
          <w:lang w:eastAsia="lv-LV" w:bidi="lo-LA"/>
        </w:rPr>
        <w:t>PRIEKULES NOVADA PAŠVALDĪBAS DOME</w:t>
      </w:r>
    </w:p>
    <w:p w:rsidR="00FE2632" w:rsidRPr="00A72FBD" w:rsidRDefault="00FE2632" w:rsidP="00001BA3">
      <w:pPr>
        <w:jc w:val="center"/>
        <w:rPr>
          <w:rFonts w:ascii="Times New Roman" w:eastAsia="Batang" w:hAnsi="Times New Roman"/>
          <w:sz w:val="20"/>
          <w:lang w:eastAsia="lv-LV"/>
        </w:rPr>
      </w:pPr>
      <w:proofErr w:type="spellStart"/>
      <w:r w:rsidRPr="00A72FBD">
        <w:rPr>
          <w:rFonts w:ascii="Times New Roman" w:eastAsia="Batang" w:hAnsi="Times New Roman"/>
          <w:sz w:val="20"/>
          <w:lang w:eastAsia="lv-LV"/>
        </w:rPr>
        <w:t>Reģistrācijas</w:t>
      </w:r>
      <w:proofErr w:type="spellEnd"/>
      <w:r w:rsidRPr="00A72FBD">
        <w:rPr>
          <w:rFonts w:ascii="Times New Roman" w:eastAsia="Batang" w:hAnsi="Times New Roman"/>
          <w:sz w:val="20"/>
          <w:lang w:eastAsia="lv-LV"/>
        </w:rPr>
        <w:t xml:space="preserve"> Nr. </w:t>
      </w:r>
      <w:smartTag w:uri="urn:schemas-microsoft-com:office:smarttags" w:element="metricconverter">
        <w:smartTagPr>
          <w:attr w:name="ProductID" w:val="200 m²"/>
        </w:smartTagPr>
        <w:r w:rsidRPr="00A72FBD">
          <w:rPr>
            <w:rFonts w:ascii="Times New Roman" w:eastAsia="Batang" w:hAnsi="Times New Roman"/>
            <w:sz w:val="20"/>
            <w:lang w:eastAsia="lv-LV"/>
          </w:rPr>
          <w:t>90000031601</w:t>
        </w:r>
      </w:smartTag>
      <w:r w:rsidRPr="00A72FBD">
        <w:rPr>
          <w:rFonts w:ascii="Times New Roman" w:eastAsia="Batang" w:hAnsi="Times New Roman"/>
          <w:sz w:val="20"/>
          <w:lang w:eastAsia="lv-LV"/>
        </w:rPr>
        <w:t xml:space="preserve">, </w:t>
      </w:r>
      <w:proofErr w:type="spellStart"/>
      <w:r w:rsidRPr="00A72FBD">
        <w:rPr>
          <w:rFonts w:ascii="Times New Roman" w:eastAsia="Batang" w:hAnsi="Times New Roman"/>
          <w:sz w:val="20"/>
          <w:lang w:eastAsia="lv-LV"/>
        </w:rPr>
        <w:t>Saules</w:t>
      </w:r>
      <w:proofErr w:type="spellEnd"/>
      <w:r w:rsidRPr="00A72FBD">
        <w:rPr>
          <w:rFonts w:ascii="Times New Roman" w:eastAsia="Batang" w:hAnsi="Times New Roman"/>
          <w:sz w:val="20"/>
          <w:lang w:eastAsia="lv-LV"/>
        </w:rPr>
        <w:t xml:space="preserve"> </w:t>
      </w:r>
      <w:proofErr w:type="spellStart"/>
      <w:r w:rsidRPr="00A72FBD">
        <w:rPr>
          <w:rFonts w:ascii="Times New Roman" w:eastAsia="Batang" w:hAnsi="Times New Roman"/>
          <w:sz w:val="20"/>
          <w:lang w:eastAsia="lv-LV"/>
        </w:rPr>
        <w:t>iela</w:t>
      </w:r>
      <w:proofErr w:type="spellEnd"/>
      <w:r w:rsidRPr="00A72FBD">
        <w:rPr>
          <w:rFonts w:ascii="Times New Roman" w:eastAsia="Batang" w:hAnsi="Times New Roman"/>
          <w:sz w:val="20"/>
          <w:lang w:eastAsia="lv-LV"/>
        </w:rPr>
        <w:t xml:space="preserve"> 1, </w:t>
      </w:r>
      <w:proofErr w:type="spellStart"/>
      <w:r w:rsidRPr="00A72FBD">
        <w:rPr>
          <w:rFonts w:ascii="Times New Roman" w:eastAsia="Batang" w:hAnsi="Times New Roman"/>
          <w:sz w:val="20"/>
          <w:lang w:eastAsia="lv-LV"/>
        </w:rPr>
        <w:t>Priekule</w:t>
      </w:r>
      <w:proofErr w:type="spellEnd"/>
      <w:r w:rsidRPr="00A72FBD">
        <w:rPr>
          <w:rFonts w:ascii="Times New Roman" w:eastAsia="Batang" w:hAnsi="Times New Roman"/>
          <w:sz w:val="20"/>
          <w:lang w:eastAsia="lv-LV"/>
        </w:rPr>
        <w:t xml:space="preserve">, Priekules </w:t>
      </w:r>
      <w:proofErr w:type="spellStart"/>
      <w:r w:rsidRPr="00A72FBD">
        <w:rPr>
          <w:rFonts w:ascii="Times New Roman" w:eastAsia="Batang" w:hAnsi="Times New Roman"/>
          <w:sz w:val="20"/>
          <w:lang w:eastAsia="lv-LV"/>
        </w:rPr>
        <w:t>novads</w:t>
      </w:r>
      <w:proofErr w:type="spellEnd"/>
      <w:r w:rsidRPr="00A72FBD">
        <w:rPr>
          <w:rFonts w:ascii="Times New Roman" w:eastAsia="Batang" w:hAnsi="Times New Roman"/>
          <w:sz w:val="20"/>
          <w:lang w:eastAsia="lv-LV"/>
        </w:rPr>
        <w:t xml:space="preserve">, LV-3434, </w:t>
      </w:r>
      <w:proofErr w:type="spellStart"/>
      <w:r w:rsidRPr="00A72FBD">
        <w:rPr>
          <w:rFonts w:ascii="Times New Roman" w:eastAsia="Batang" w:hAnsi="Times New Roman"/>
          <w:sz w:val="20"/>
          <w:lang w:eastAsia="lv-LV"/>
        </w:rPr>
        <w:t>tālrunis</w:t>
      </w:r>
      <w:proofErr w:type="spellEnd"/>
      <w:r w:rsidRPr="00A72FBD">
        <w:rPr>
          <w:rFonts w:ascii="Times New Roman" w:eastAsia="Batang" w:hAnsi="Times New Roman"/>
          <w:sz w:val="20"/>
          <w:lang w:eastAsia="lv-LV"/>
        </w:rPr>
        <w:t xml:space="preserve"> </w:t>
      </w:r>
      <w:smartTag w:uri="urn:schemas-microsoft-com:office:smarttags" w:element="metricconverter">
        <w:smartTagPr>
          <w:attr w:name="ProductID" w:val="200 m²"/>
        </w:smartTagPr>
        <w:r w:rsidRPr="00A72FBD">
          <w:rPr>
            <w:rFonts w:ascii="Times New Roman" w:eastAsia="Batang" w:hAnsi="Times New Roman"/>
            <w:sz w:val="20"/>
            <w:lang w:eastAsia="lv-LV"/>
          </w:rPr>
          <w:t>63461006</w:t>
        </w:r>
      </w:smartTag>
      <w:r w:rsidRPr="00A72FBD">
        <w:rPr>
          <w:rFonts w:ascii="Times New Roman" w:eastAsia="Batang" w:hAnsi="Times New Roman"/>
          <w:sz w:val="20"/>
          <w:lang w:eastAsia="lv-LV"/>
        </w:rPr>
        <w:t xml:space="preserve">, </w:t>
      </w:r>
    </w:p>
    <w:p w:rsidR="00FE2632" w:rsidRPr="00A72FBD" w:rsidRDefault="00FE2632" w:rsidP="00001BA3">
      <w:pPr>
        <w:jc w:val="center"/>
        <w:rPr>
          <w:rFonts w:ascii="Times New Roman" w:eastAsia="Batang" w:hAnsi="Times New Roman"/>
          <w:sz w:val="20"/>
          <w:lang w:eastAsia="lv-LV"/>
        </w:rPr>
      </w:pPr>
      <w:proofErr w:type="spellStart"/>
      <w:r w:rsidRPr="00A72FBD">
        <w:rPr>
          <w:rFonts w:ascii="Times New Roman" w:eastAsia="Batang" w:hAnsi="Times New Roman"/>
          <w:sz w:val="20"/>
          <w:lang w:eastAsia="lv-LV"/>
        </w:rPr>
        <w:t>fakss</w:t>
      </w:r>
      <w:proofErr w:type="spellEnd"/>
      <w:r w:rsidRPr="00A72FBD">
        <w:rPr>
          <w:rFonts w:ascii="Times New Roman" w:eastAsia="Batang" w:hAnsi="Times New Roman"/>
          <w:sz w:val="20"/>
          <w:lang w:eastAsia="lv-LV"/>
        </w:rPr>
        <w:t xml:space="preserve"> 63497937, e-pasts: </w:t>
      </w:r>
      <w:smartTag w:uri="urn:schemas-microsoft-com:office:smarttags" w:element="metricconverter">
        <w:smartTagPr>
          <w:attr w:name="ProductID" w:val="200 m²"/>
        </w:smartTagPr>
        <w:r w:rsidRPr="00A72FBD">
          <w:rPr>
            <w:rFonts w:ascii="Times New Roman" w:eastAsia="Batang" w:hAnsi="Times New Roman"/>
            <w:sz w:val="20"/>
            <w:lang w:eastAsia="lv-LV"/>
          </w:rPr>
          <w:t>dome@priekulesnovads.lv</w:t>
        </w:r>
      </w:smartTag>
    </w:p>
    <w:p w:rsidR="00FE2632" w:rsidRDefault="00FE2632" w:rsidP="00001BA3">
      <w:pPr>
        <w:jc w:val="center"/>
        <w:rPr>
          <w:rFonts w:ascii="Times New Roman" w:hAnsi="Times New Roman"/>
          <w:sz w:val="28"/>
          <w:szCs w:val="28"/>
          <w:lang w:eastAsia="lv-LV"/>
        </w:rPr>
      </w:pPr>
    </w:p>
    <w:p w:rsidR="00FE2632" w:rsidRDefault="00FE2632" w:rsidP="00001BA3">
      <w:pPr>
        <w:jc w:val="center"/>
        <w:rPr>
          <w:rFonts w:ascii="Times New Roman" w:hAnsi="Times New Roman"/>
          <w:sz w:val="28"/>
          <w:szCs w:val="28"/>
          <w:lang w:eastAsia="lv-LV"/>
        </w:rPr>
      </w:pPr>
    </w:p>
    <w:p w:rsidR="00FE2632" w:rsidRPr="00857956" w:rsidRDefault="00FE2632" w:rsidP="00001BA3">
      <w:pPr>
        <w:jc w:val="center"/>
        <w:rPr>
          <w:rFonts w:ascii="Times New Roman" w:hAnsi="Times New Roman"/>
          <w:sz w:val="28"/>
          <w:szCs w:val="28"/>
          <w:lang w:eastAsia="lv-LV"/>
        </w:rPr>
      </w:pPr>
      <w:r w:rsidRPr="00857956">
        <w:rPr>
          <w:rFonts w:ascii="Times New Roman" w:hAnsi="Times New Roman"/>
          <w:sz w:val="28"/>
          <w:szCs w:val="28"/>
          <w:lang w:eastAsia="lv-LV"/>
        </w:rPr>
        <w:t>NOTEIKUMI</w:t>
      </w:r>
      <w:r>
        <w:rPr>
          <w:rFonts w:ascii="Times New Roman" w:hAnsi="Times New Roman"/>
          <w:sz w:val="28"/>
          <w:szCs w:val="28"/>
          <w:lang w:eastAsia="lv-LV"/>
        </w:rPr>
        <w:t xml:space="preserve"> </w:t>
      </w:r>
    </w:p>
    <w:p w:rsidR="00FE2632" w:rsidRPr="00857956" w:rsidRDefault="00FE2632" w:rsidP="00001BA3">
      <w:pPr>
        <w:jc w:val="center"/>
        <w:rPr>
          <w:rFonts w:ascii="Times New Roman" w:hAnsi="Times New Roman"/>
          <w:sz w:val="20"/>
          <w:lang w:eastAsia="lv-LV"/>
        </w:rPr>
      </w:pPr>
      <w:proofErr w:type="spellStart"/>
      <w:r w:rsidRPr="00857956">
        <w:rPr>
          <w:rFonts w:ascii="Times New Roman" w:hAnsi="Times New Roman"/>
          <w:sz w:val="20"/>
          <w:lang w:eastAsia="lv-LV"/>
        </w:rPr>
        <w:t>Priekulē</w:t>
      </w:r>
      <w:proofErr w:type="spellEnd"/>
    </w:p>
    <w:p w:rsidR="00FE2632" w:rsidRPr="00857956" w:rsidRDefault="00FE2632" w:rsidP="00001BA3">
      <w:pPr>
        <w:jc w:val="right"/>
        <w:rPr>
          <w:rFonts w:ascii="Times New Roman" w:hAnsi="Times New Roman"/>
          <w:sz w:val="24"/>
          <w:szCs w:val="24"/>
          <w:lang w:eastAsia="lv-LV"/>
        </w:rPr>
      </w:pPr>
    </w:p>
    <w:p w:rsidR="00FE2632" w:rsidRDefault="00FE2632" w:rsidP="00001BA3">
      <w:pPr>
        <w:jc w:val="right"/>
        <w:rPr>
          <w:rFonts w:ascii="Times New Roman" w:hAnsi="Times New Roman"/>
          <w:color w:val="000000"/>
          <w:sz w:val="24"/>
          <w:szCs w:val="24"/>
          <w:lang w:eastAsia="lv-LV"/>
        </w:rPr>
      </w:pPr>
      <w:r w:rsidRPr="00857956">
        <w:rPr>
          <w:rFonts w:ascii="Times New Roman" w:hAnsi="Times New Roman"/>
          <w:color w:val="000000"/>
          <w:sz w:val="24"/>
          <w:szCs w:val="24"/>
          <w:lang w:eastAsia="lv-LV"/>
        </w:rPr>
        <w:tab/>
      </w:r>
      <w:r w:rsidRPr="00857956">
        <w:rPr>
          <w:rFonts w:ascii="Times New Roman" w:hAnsi="Times New Roman"/>
          <w:color w:val="000000"/>
          <w:sz w:val="24"/>
          <w:szCs w:val="24"/>
          <w:lang w:eastAsia="lv-LV"/>
        </w:rPr>
        <w:tab/>
      </w:r>
      <w:r w:rsidRPr="00857956">
        <w:rPr>
          <w:rFonts w:ascii="Times New Roman" w:hAnsi="Times New Roman"/>
          <w:color w:val="000000"/>
          <w:sz w:val="24"/>
          <w:szCs w:val="24"/>
          <w:lang w:eastAsia="lv-LV"/>
        </w:rPr>
        <w:tab/>
      </w:r>
      <w:r w:rsidRPr="00857956">
        <w:rPr>
          <w:rFonts w:ascii="Times New Roman" w:hAnsi="Times New Roman"/>
          <w:color w:val="000000"/>
          <w:sz w:val="24"/>
          <w:szCs w:val="24"/>
          <w:lang w:eastAsia="lv-LV"/>
        </w:rPr>
        <w:tab/>
      </w:r>
      <w:r w:rsidRPr="00857956">
        <w:rPr>
          <w:rFonts w:ascii="Times New Roman" w:hAnsi="Times New Roman"/>
          <w:color w:val="000000"/>
          <w:sz w:val="24"/>
          <w:szCs w:val="24"/>
          <w:lang w:eastAsia="lv-LV"/>
        </w:rPr>
        <w:tab/>
      </w:r>
      <w:r w:rsidRPr="00857956">
        <w:rPr>
          <w:rFonts w:ascii="Times New Roman" w:hAnsi="Times New Roman"/>
          <w:color w:val="000000"/>
          <w:sz w:val="24"/>
          <w:szCs w:val="24"/>
          <w:lang w:eastAsia="lv-LV"/>
        </w:rPr>
        <w:tab/>
      </w:r>
      <w:r w:rsidRPr="00857956">
        <w:rPr>
          <w:rFonts w:ascii="Times New Roman" w:hAnsi="Times New Roman"/>
          <w:color w:val="000000"/>
          <w:sz w:val="24"/>
          <w:szCs w:val="24"/>
          <w:lang w:eastAsia="lv-LV"/>
        </w:rPr>
        <w:tab/>
      </w:r>
      <w:proofErr w:type="spellStart"/>
      <w:r w:rsidRPr="00857956">
        <w:rPr>
          <w:rFonts w:ascii="Times New Roman" w:hAnsi="Times New Roman"/>
          <w:color w:val="000000"/>
          <w:sz w:val="24"/>
          <w:szCs w:val="24"/>
          <w:lang w:eastAsia="lv-LV"/>
        </w:rPr>
        <w:t>Apstiprināti</w:t>
      </w:r>
      <w:proofErr w:type="spellEnd"/>
      <w:r w:rsidRPr="00857956">
        <w:rPr>
          <w:rFonts w:ascii="Times New Roman" w:hAnsi="Times New Roman"/>
          <w:color w:val="000000"/>
          <w:sz w:val="24"/>
          <w:szCs w:val="24"/>
          <w:lang w:eastAsia="lv-LV"/>
        </w:rPr>
        <w:t xml:space="preserve"> </w:t>
      </w:r>
    </w:p>
    <w:p w:rsidR="00FE2632" w:rsidRPr="00857956" w:rsidRDefault="00FE2632" w:rsidP="00001BA3">
      <w:pPr>
        <w:jc w:val="right"/>
        <w:rPr>
          <w:rFonts w:ascii="Times New Roman" w:hAnsi="Times New Roman"/>
          <w:color w:val="000000"/>
          <w:sz w:val="24"/>
          <w:szCs w:val="24"/>
          <w:lang w:eastAsia="lv-LV"/>
        </w:rPr>
      </w:pPr>
      <w:proofErr w:type="spellStart"/>
      <w:r w:rsidRPr="00857956">
        <w:rPr>
          <w:rFonts w:ascii="Times New Roman" w:hAnsi="Times New Roman"/>
          <w:color w:val="000000"/>
          <w:sz w:val="24"/>
          <w:szCs w:val="24"/>
          <w:lang w:eastAsia="lv-LV"/>
        </w:rPr>
        <w:t>ar</w:t>
      </w:r>
      <w:proofErr w:type="spellEnd"/>
      <w:r w:rsidRPr="00857956">
        <w:rPr>
          <w:rFonts w:ascii="Times New Roman" w:hAnsi="Times New Roman"/>
          <w:color w:val="000000"/>
          <w:sz w:val="24"/>
          <w:szCs w:val="24"/>
          <w:lang w:eastAsia="lv-LV"/>
        </w:rPr>
        <w:t xml:space="preserve"> Priekules novada </w:t>
      </w:r>
      <w:proofErr w:type="spellStart"/>
      <w:r>
        <w:rPr>
          <w:rFonts w:ascii="Times New Roman" w:hAnsi="Times New Roman"/>
          <w:color w:val="000000"/>
          <w:sz w:val="24"/>
          <w:szCs w:val="24"/>
          <w:lang w:eastAsia="lv-LV"/>
        </w:rPr>
        <w:t>pašvaldības</w:t>
      </w:r>
      <w:proofErr w:type="spellEnd"/>
      <w:r>
        <w:rPr>
          <w:rFonts w:ascii="Times New Roman" w:hAnsi="Times New Roman"/>
          <w:color w:val="000000"/>
          <w:sz w:val="24"/>
          <w:szCs w:val="24"/>
          <w:lang w:eastAsia="lv-LV"/>
        </w:rPr>
        <w:t xml:space="preserve"> </w:t>
      </w:r>
      <w:r w:rsidRPr="00857956">
        <w:rPr>
          <w:rFonts w:ascii="Times New Roman" w:hAnsi="Times New Roman"/>
          <w:color w:val="000000"/>
          <w:sz w:val="24"/>
          <w:szCs w:val="24"/>
          <w:lang w:eastAsia="lv-LV"/>
        </w:rPr>
        <w:t xml:space="preserve">domes </w:t>
      </w:r>
    </w:p>
    <w:p w:rsidR="00FE2632" w:rsidRPr="00913F36" w:rsidRDefault="00FE2632" w:rsidP="00001BA3">
      <w:pPr>
        <w:jc w:val="right"/>
        <w:rPr>
          <w:rFonts w:ascii="Times New Roman" w:hAnsi="Times New Roman"/>
          <w:color w:val="000000"/>
          <w:sz w:val="24"/>
          <w:szCs w:val="24"/>
          <w:lang w:val="fr-FR" w:eastAsia="lv-LV"/>
        </w:rPr>
      </w:pPr>
      <w:r w:rsidRPr="00857956">
        <w:rPr>
          <w:rFonts w:ascii="Times New Roman" w:hAnsi="Times New Roman"/>
          <w:color w:val="000000"/>
          <w:sz w:val="24"/>
          <w:szCs w:val="24"/>
          <w:lang w:eastAsia="lv-LV"/>
        </w:rPr>
        <w:tab/>
      </w:r>
      <w:r w:rsidRPr="00857956">
        <w:rPr>
          <w:rFonts w:ascii="Times New Roman" w:hAnsi="Times New Roman"/>
          <w:color w:val="000000"/>
          <w:sz w:val="24"/>
          <w:szCs w:val="24"/>
          <w:lang w:eastAsia="lv-LV"/>
        </w:rPr>
        <w:tab/>
      </w:r>
      <w:r w:rsidRPr="00857956">
        <w:rPr>
          <w:rFonts w:ascii="Times New Roman" w:hAnsi="Times New Roman"/>
          <w:color w:val="000000"/>
          <w:sz w:val="24"/>
          <w:szCs w:val="24"/>
          <w:lang w:eastAsia="lv-LV"/>
        </w:rPr>
        <w:tab/>
      </w:r>
      <w:r w:rsidRPr="00857956">
        <w:rPr>
          <w:rFonts w:ascii="Times New Roman" w:hAnsi="Times New Roman"/>
          <w:color w:val="000000"/>
          <w:sz w:val="24"/>
          <w:szCs w:val="24"/>
          <w:lang w:eastAsia="lv-LV"/>
        </w:rPr>
        <w:tab/>
      </w:r>
      <w:r w:rsidRPr="00857956">
        <w:rPr>
          <w:rFonts w:ascii="Times New Roman" w:hAnsi="Times New Roman"/>
          <w:color w:val="000000"/>
          <w:sz w:val="24"/>
          <w:szCs w:val="24"/>
          <w:lang w:eastAsia="lv-LV"/>
        </w:rPr>
        <w:tab/>
      </w:r>
      <w:r w:rsidRPr="00857956">
        <w:rPr>
          <w:rFonts w:ascii="Times New Roman" w:hAnsi="Times New Roman"/>
          <w:color w:val="000000"/>
          <w:sz w:val="24"/>
          <w:szCs w:val="24"/>
          <w:lang w:eastAsia="lv-LV"/>
        </w:rPr>
        <w:tab/>
      </w:r>
      <w:r w:rsidRPr="00857956">
        <w:rPr>
          <w:rFonts w:ascii="Times New Roman" w:hAnsi="Times New Roman"/>
          <w:color w:val="000000"/>
          <w:sz w:val="24"/>
          <w:szCs w:val="24"/>
          <w:lang w:eastAsia="lv-LV"/>
        </w:rPr>
        <w:tab/>
      </w:r>
      <w:r w:rsidRPr="00913F36">
        <w:rPr>
          <w:rFonts w:ascii="Times New Roman" w:hAnsi="Times New Roman"/>
          <w:color w:val="000000"/>
          <w:sz w:val="24"/>
          <w:szCs w:val="24"/>
          <w:lang w:val="fr-FR" w:eastAsia="lv-LV"/>
        </w:rPr>
        <w:t xml:space="preserve">2013.gada 31.oktobra sēdes lēmumu </w:t>
      </w:r>
    </w:p>
    <w:p w:rsidR="00FE2632" w:rsidRPr="00913F36" w:rsidRDefault="00FE2632" w:rsidP="00001BA3">
      <w:pPr>
        <w:jc w:val="right"/>
        <w:rPr>
          <w:rFonts w:ascii="Times New Roman" w:hAnsi="Times New Roman"/>
          <w:bCs/>
          <w:sz w:val="24"/>
          <w:szCs w:val="24"/>
          <w:lang w:val="fr-FR" w:eastAsia="lv-LV"/>
        </w:rPr>
      </w:pPr>
      <w:r w:rsidRPr="00913F36">
        <w:rPr>
          <w:rFonts w:ascii="Times New Roman" w:hAnsi="Times New Roman"/>
          <w:color w:val="000000"/>
          <w:sz w:val="24"/>
          <w:szCs w:val="24"/>
          <w:lang w:val="fr-FR" w:eastAsia="lv-LV"/>
        </w:rPr>
        <w:tab/>
      </w:r>
      <w:r w:rsidRPr="00913F36">
        <w:rPr>
          <w:rFonts w:ascii="Times New Roman" w:hAnsi="Times New Roman"/>
          <w:color w:val="000000"/>
          <w:sz w:val="24"/>
          <w:szCs w:val="24"/>
          <w:lang w:val="fr-FR" w:eastAsia="lv-LV"/>
        </w:rPr>
        <w:tab/>
      </w:r>
      <w:r w:rsidRPr="00913F36">
        <w:rPr>
          <w:rFonts w:ascii="Times New Roman" w:hAnsi="Times New Roman"/>
          <w:color w:val="000000"/>
          <w:sz w:val="24"/>
          <w:szCs w:val="24"/>
          <w:lang w:val="fr-FR" w:eastAsia="lv-LV"/>
        </w:rPr>
        <w:tab/>
      </w:r>
      <w:r w:rsidRPr="00913F36">
        <w:rPr>
          <w:rFonts w:ascii="Times New Roman" w:hAnsi="Times New Roman"/>
          <w:color w:val="000000"/>
          <w:sz w:val="24"/>
          <w:szCs w:val="24"/>
          <w:lang w:val="fr-FR" w:eastAsia="lv-LV"/>
        </w:rPr>
        <w:tab/>
      </w:r>
      <w:r w:rsidRPr="00913F36">
        <w:rPr>
          <w:rFonts w:ascii="Times New Roman" w:hAnsi="Times New Roman"/>
          <w:color w:val="000000"/>
          <w:sz w:val="24"/>
          <w:szCs w:val="24"/>
          <w:lang w:val="fr-FR" w:eastAsia="lv-LV"/>
        </w:rPr>
        <w:tab/>
      </w:r>
      <w:r w:rsidRPr="00913F36">
        <w:rPr>
          <w:rFonts w:ascii="Times New Roman" w:hAnsi="Times New Roman"/>
          <w:color w:val="000000"/>
          <w:sz w:val="24"/>
          <w:szCs w:val="24"/>
          <w:lang w:val="fr-FR" w:eastAsia="lv-LV"/>
        </w:rPr>
        <w:tab/>
      </w:r>
      <w:r w:rsidRPr="00913F36">
        <w:rPr>
          <w:rFonts w:ascii="Times New Roman" w:hAnsi="Times New Roman"/>
          <w:color w:val="000000"/>
          <w:sz w:val="24"/>
          <w:szCs w:val="24"/>
          <w:lang w:val="fr-FR" w:eastAsia="lv-LV"/>
        </w:rPr>
        <w:tab/>
        <w:t>(protokols Nr.8, 12.§)</w:t>
      </w:r>
      <w:r w:rsidRPr="00913F36">
        <w:rPr>
          <w:rFonts w:ascii="Times New Roman" w:hAnsi="Times New Roman"/>
          <w:bCs/>
          <w:sz w:val="24"/>
          <w:szCs w:val="24"/>
          <w:lang w:val="fr-FR" w:eastAsia="lv-LV"/>
        </w:rPr>
        <w:t xml:space="preserve"> </w:t>
      </w:r>
    </w:p>
    <w:p w:rsidR="00FE2632" w:rsidRPr="00913F36" w:rsidRDefault="00FE2632" w:rsidP="00995F89">
      <w:pPr>
        <w:jc w:val="center"/>
        <w:rPr>
          <w:rFonts w:ascii="Times New Roman" w:hAnsi="Times New Roman"/>
          <w:sz w:val="24"/>
          <w:szCs w:val="24"/>
          <w:lang w:val="fr-FR"/>
        </w:rPr>
      </w:pPr>
    </w:p>
    <w:p w:rsidR="00FE2632" w:rsidRDefault="00FE2632" w:rsidP="00995F89">
      <w:pPr>
        <w:jc w:val="center"/>
        <w:rPr>
          <w:rFonts w:ascii="Times New Roman" w:hAnsi="Times New Roman"/>
          <w:sz w:val="24"/>
          <w:szCs w:val="24"/>
          <w:lang w:val="lv-LV"/>
        </w:rPr>
      </w:pPr>
    </w:p>
    <w:p w:rsidR="00FE2632" w:rsidRPr="00001BA3" w:rsidRDefault="00FE2632" w:rsidP="00995F89">
      <w:pPr>
        <w:jc w:val="center"/>
        <w:rPr>
          <w:rFonts w:ascii="Times New Roman" w:hAnsi="Times New Roman"/>
          <w:b/>
          <w:sz w:val="24"/>
          <w:szCs w:val="24"/>
          <w:lang w:val="lv-LV"/>
        </w:rPr>
      </w:pPr>
      <w:r w:rsidRPr="00001BA3">
        <w:rPr>
          <w:rFonts w:ascii="Times New Roman" w:hAnsi="Times New Roman"/>
          <w:b/>
          <w:sz w:val="24"/>
          <w:szCs w:val="24"/>
          <w:lang w:val="lv-LV"/>
        </w:rPr>
        <w:t>PAR PRIEKULES NOVADA PAŠVALDĪBAS NEDZĪVOJAMO TELPU NOMU</w:t>
      </w:r>
    </w:p>
    <w:p w:rsidR="00FE2632" w:rsidRDefault="00FE2632" w:rsidP="00995F89">
      <w:pPr>
        <w:jc w:val="right"/>
        <w:rPr>
          <w:rFonts w:ascii="Times New Roman" w:hAnsi="Times New Roman"/>
          <w:sz w:val="24"/>
          <w:szCs w:val="24"/>
          <w:lang w:val="lv-LV"/>
        </w:rPr>
      </w:pPr>
    </w:p>
    <w:p w:rsidR="00FE2632" w:rsidRDefault="00FE2632" w:rsidP="00995F89">
      <w:pPr>
        <w:jc w:val="right"/>
        <w:rPr>
          <w:rFonts w:ascii="Times New Roman" w:hAnsi="Times New Roman"/>
          <w:sz w:val="24"/>
          <w:szCs w:val="24"/>
          <w:lang w:val="lv-LV"/>
        </w:rPr>
      </w:pPr>
    </w:p>
    <w:p w:rsidR="00FE2632" w:rsidRPr="00B82D9E" w:rsidRDefault="00FE2632" w:rsidP="00995F89">
      <w:pPr>
        <w:jc w:val="right"/>
        <w:rPr>
          <w:rFonts w:ascii="Times New Roman" w:hAnsi="Times New Roman"/>
          <w:i/>
          <w:sz w:val="24"/>
          <w:szCs w:val="24"/>
          <w:lang w:val="lv-LV"/>
        </w:rPr>
      </w:pPr>
      <w:r w:rsidRPr="00B82D9E">
        <w:rPr>
          <w:rFonts w:ascii="Times New Roman" w:hAnsi="Times New Roman"/>
          <w:i/>
          <w:sz w:val="24"/>
          <w:szCs w:val="24"/>
          <w:lang w:val="lv-LV"/>
        </w:rPr>
        <w:t>Izdoti saskaņā likuma „Par pašvaldībām”</w:t>
      </w:r>
    </w:p>
    <w:p w:rsidR="00FE2632" w:rsidRPr="00B82D9E" w:rsidRDefault="00FE2632" w:rsidP="00995F89">
      <w:pPr>
        <w:jc w:val="right"/>
        <w:rPr>
          <w:rFonts w:ascii="Times New Roman" w:hAnsi="Times New Roman"/>
          <w:i/>
          <w:sz w:val="24"/>
          <w:szCs w:val="24"/>
          <w:lang w:val="lv-LV"/>
        </w:rPr>
      </w:pPr>
      <w:r w:rsidRPr="00B82D9E">
        <w:rPr>
          <w:rFonts w:ascii="Times New Roman" w:hAnsi="Times New Roman"/>
          <w:i/>
          <w:sz w:val="24"/>
          <w:szCs w:val="24"/>
          <w:lang w:val="lv-LV"/>
        </w:rPr>
        <w:t>41.panta pirmās daļas 2.punktu,</w:t>
      </w:r>
    </w:p>
    <w:p w:rsidR="00FE2632" w:rsidRPr="00B82D9E" w:rsidRDefault="00FE2632" w:rsidP="00995F89">
      <w:pPr>
        <w:jc w:val="right"/>
        <w:rPr>
          <w:rFonts w:ascii="Times New Roman" w:hAnsi="Times New Roman"/>
          <w:i/>
          <w:sz w:val="24"/>
          <w:szCs w:val="24"/>
          <w:lang w:val="lv-LV"/>
        </w:rPr>
      </w:pPr>
      <w:r w:rsidRPr="00B82D9E">
        <w:rPr>
          <w:rFonts w:ascii="Times New Roman" w:hAnsi="Times New Roman"/>
          <w:i/>
          <w:sz w:val="24"/>
          <w:szCs w:val="24"/>
          <w:lang w:val="lv-LV"/>
        </w:rPr>
        <w:t xml:space="preserve">21.panta pirmās daļas  14.punktu </w:t>
      </w:r>
    </w:p>
    <w:p w:rsidR="00FE2632" w:rsidRPr="00CD2164" w:rsidRDefault="00FE2632" w:rsidP="00995F89">
      <w:pPr>
        <w:jc w:val="right"/>
        <w:rPr>
          <w:rFonts w:ascii="Times New Roman" w:hAnsi="Times New Roman"/>
          <w:sz w:val="24"/>
          <w:szCs w:val="24"/>
          <w:lang w:val="lv-LV"/>
        </w:rPr>
      </w:pPr>
      <w:proofErr w:type="spellStart"/>
      <w:r w:rsidRPr="00B82D9E">
        <w:rPr>
          <w:rFonts w:ascii="Times New Roman" w:hAnsi="Times New Roman"/>
          <w:i/>
          <w:sz w:val="24"/>
          <w:szCs w:val="24"/>
          <w:lang w:val="lv-LV"/>
        </w:rPr>
        <w:t>b)apakšpunktu</w:t>
      </w:r>
      <w:proofErr w:type="spellEnd"/>
      <w:r w:rsidRPr="00CD2164">
        <w:rPr>
          <w:rFonts w:ascii="Times New Roman" w:hAnsi="Times New Roman"/>
          <w:sz w:val="24"/>
          <w:szCs w:val="24"/>
          <w:lang w:val="lv-LV"/>
        </w:rPr>
        <w:t xml:space="preserve"> </w:t>
      </w:r>
    </w:p>
    <w:p w:rsidR="00FE2632" w:rsidRPr="00CD2164" w:rsidRDefault="00FE2632" w:rsidP="00995F89">
      <w:pPr>
        <w:jc w:val="center"/>
        <w:rPr>
          <w:rFonts w:ascii="Times New Roman" w:hAnsi="Times New Roman"/>
          <w:sz w:val="24"/>
          <w:szCs w:val="24"/>
          <w:lang w:val="lv-LV"/>
        </w:rPr>
      </w:pPr>
    </w:p>
    <w:p w:rsidR="00FE2632" w:rsidRPr="00CD2164" w:rsidRDefault="00FE2632" w:rsidP="00995F89">
      <w:pPr>
        <w:rPr>
          <w:rFonts w:ascii="Times New Roman" w:hAnsi="Times New Roman"/>
          <w:sz w:val="24"/>
          <w:szCs w:val="24"/>
          <w:lang w:val="lv-LV"/>
        </w:rPr>
      </w:pPr>
    </w:p>
    <w:p w:rsidR="00FE2632" w:rsidRPr="00CD2164" w:rsidRDefault="00FE2632" w:rsidP="00D92734">
      <w:pPr>
        <w:jc w:val="both"/>
        <w:rPr>
          <w:rFonts w:ascii="Times New Roman" w:hAnsi="Times New Roman"/>
          <w:sz w:val="24"/>
          <w:szCs w:val="24"/>
          <w:lang w:val="lv-LV"/>
        </w:rPr>
      </w:pPr>
      <w:r w:rsidRPr="00CD2164">
        <w:rPr>
          <w:rFonts w:ascii="Times New Roman" w:hAnsi="Times New Roman"/>
          <w:sz w:val="24"/>
          <w:szCs w:val="24"/>
          <w:lang w:val="lv-LV"/>
        </w:rPr>
        <w:t>1.Noteikumi nosaka kārtību kādā tiek iznomātas Priekules novada pašvaldības īpašumā, valdījumā un turējumā esošās neapdzīvojamās telpas vai ēkas (turpmāk tekstā Telpas) un apstiprināts telpu nomas cenrādis.</w:t>
      </w:r>
    </w:p>
    <w:p w:rsidR="00FE2632" w:rsidRPr="00CD2164" w:rsidRDefault="00FE2632" w:rsidP="00D92734">
      <w:pPr>
        <w:jc w:val="both"/>
        <w:rPr>
          <w:rFonts w:ascii="Times New Roman" w:hAnsi="Times New Roman"/>
          <w:sz w:val="24"/>
          <w:szCs w:val="24"/>
          <w:lang w:val="lv-LV"/>
        </w:rPr>
      </w:pPr>
    </w:p>
    <w:p w:rsidR="00FE2632" w:rsidRPr="00CD2164" w:rsidRDefault="00FE2632" w:rsidP="00995F89">
      <w:pPr>
        <w:jc w:val="both"/>
        <w:rPr>
          <w:rFonts w:ascii="Times New Roman" w:hAnsi="Times New Roman"/>
          <w:sz w:val="24"/>
          <w:szCs w:val="24"/>
          <w:lang w:val="lv-LV"/>
        </w:rPr>
      </w:pPr>
      <w:r w:rsidRPr="00CD2164">
        <w:rPr>
          <w:rFonts w:ascii="Times New Roman" w:hAnsi="Times New Roman"/>
          <w:sz w:val="24"/>
          <w:szCs w:val="24"/>
          <w:lang w:val="lv-LV"/>
        </w:rPr>
        <w:t xml:space="preserve">2. Telpu nomnieki var būt juridiskas un fiziskas personas. </w:t>
      </w:r>
    </w:p>
    <w:p w:rsidR="00FE2632" w:rsidRPr="00CD2164" w:rsidRDefault="00FE2632" w:rsidP="00995F89">
      <w:pPr>
        <w:jc w:val="both"/>
        <w:rPr>
          <w:rFonts w:ascii="Times New Roman" w:hAnsi="Times New Roman"/>
          <w:sz w:val="24"/>
          <w:szCs w:val="24"/>
          <w:lang w:val="lv-LV"/>
        </w:rPr>
      </w:pPr>
    </w:p>
    <w:p w:rsidR="00FE2632" w:rsidRPr="00CD2164" w:rsidRDefault="00FE2632" w:rsidP="00995F89">
      <w:pPr>
        <w:jc w:val="both"/>
        <w:rPr>
          <w:rFonts w:ascii="Times New Roman" w:hAnsi="Times New Roman"/>
          <w:sz w:val="24"/>
          <w:szCs w:val="24"/>
          <w:lang w:val="lv-LV"/>
        </w:rPr>
      </w:pPr>
      <w:r w:rsidRPr="00CD2164">
        <w:rPr>
          <w:rFonts w:ascii="Times New Roman" w:hAnsi="Times New Roman"/>
          <w:sz w:val="24"/>
          <w:szCs w:val="24"/>
          <w:lang w:val="lv-LV"/>
        </w:rPr>
        <w:t xml:space="preserve">3. Pašvaldības mājas lapā </w:t>
      </w:r>
      <w:hyperlink r:id="rId7" w:history="1">
        <w:r w:rsidRPr="00CD2164">
          <w:rPr>
            <w:rStyle w:val="Hipersaite"/>
            <w:rFonts w:ascii="Times New Roman" w:hAnsi="Times New Roman"/>
            <w:sz w:val="24"/>
            <w:szCs w:val="24"/>
            <w:lang w:val="lv-LV"/>
          </w:rPr>
          <w:t>www.priekulesnovads.lv</w:t>
        </w:r>
      </w:hyperlink>
      <w:r w:rsidRPr="00CD2164">
        <w:rPr>
          <w:rFonts w:ascii="Times New Roman" w:hAnsi="Times New Roman"/>
          <w:sz w:val="24"/>
          <w:szCs w:val="24"/>
          <w:lang w:val="lv-LV"/>
        </w:rPr>
        <w:t xml:space="preserve">  tiek publicēta informācija par brīvo Telpu iznomāšanas iespējām. </w:t>
      </w:r>
    </w:p>
    <w:p w:rsidR="00FE2632" w:rsidRPr="00CD2164" w:rsidRDefault="00FE2632" w:rsidP="00995F89">
      <w:pPr>
        <w:jc w:val="both"/>
        <w:rPr>
          <w:rFonts w:ascii="Times New Roman" w:hAnsi="Times New Roman"/>
          <w:sz w:val="24"/>
          <w:szCs w:val="24"/>
          <w:lang w:val="lv-LV"/>
        </w:rPr>
      </w:pPr>
    </w:p>
    <w:p w:rsidR="00FE2632" w:rsidRPr="00CD2164" w:rsidRDefault="00FE2632" w:rsidP="00995F89">
      <w:pPr>
        <w:jc w:val="both"/>
        <w:rPr>
          <w:rFonts w:ascii="Times New Roman" w:hAnsi="Times New Roman"/>
          <w:sz w:val="24"/>
          <w:szCs w:val="24"/>
          <w:lang w:val="lv-LV"/>
        </w:rPr>
      </w:pPr>
      <w:r w:rsidRPr="00CD2164">
        <w:rPr>
          <w:rFonts w:ascii="Times New Roman" w:hAnsi="Times New Roman"/>
          <w:sz w:val="24"/>
          <w:szCs w:val="24"/>
          <w:lang w:val="lv-LV"/>
        </w:rPr>
        <w:t xml:space="preserve">4. Pretendenti, kas vēlas nomāt Telpas, pašvaldībā iesniedz iesniegumu  rakstiski norādot: </w:t>
      </w:r>
    </w:p>
    <w:p w:rsidR="00FE2632" w:rsidRPr="00CD2164" w:rsidRDefault="00FE2632" w:rsidP="00995F89">
      <w:pPr>
        <w:ind w:left="720"/>
        <w:jc w:val="both"/>
        <w:rPr>
          <w:rFonts w:ascii="Times New Roman" w:hAnsi="Times New Roman"/>
          <w:sz w:val="24"/>
          <w:szCs w:val="24"/>
          <w:lang w:val="lv-LV"/>
        </w:rPr>
      </w:pPr>
      <w:r w:rsidRPr="00CD2164">
        <w:rPr>
          <w:rFonts w:ascii="Times New Roman" w:hAnsi="Times New Roman"/>
          <w:sz w:val="24"/>
          <w:szCs w:val="24"/>
          <w:lang w:val="lv-LV"/>
        </w:rPr>
        <w:t xml:space="preserve">1)vēlēšanos iznomāt konkrēto Telpu, </w:t>
      </w:r>
    </w:p>
    <w:p w:rsidR="00FE2632" w:rsidRPr="00CD2164" w:rsidRDefault="00FE2632" w:rsidP="00995F89">
      <w:pPr>
        <w:ind w:left="720"/>
        <w:jc w:val="both"/>
        <w:rPr>
          <w:rFonts w:ascii="Times New Roman" w:hAnsi="Times New Roman"/>
          <w:sz w:val="24"/>
          <w:szCs w:val="24"/>
          <w:lang w:val="lv-LV"/>
        </w:rPr>
      </w:pPr>
      <w:r w:rsidRPr="00CD2164">
        <w:rPr>
          <w:rFonts w:ascii="Times New Roman" w:hAnsi="Times New Roman"/>
          <w:sz w:val="24"/>
          <w:szCs w:val="24"/>
          <w:lang w:val="lv-LV"/>
        </w:rPr>
        <w:t xml:space="preserve">2) norādot lietošanas mērķi. </w:t>
      </w:r>
    </w:p>
    <w:p w:rsidR="00FE2632" w:rsidRPr="00CD2164" w:rsidRDefault="00FE2632" w:rsidP="00995F89">
      <w:pPr>
        <w:jc w:val="both"/>
        <w:rPr>
          <w:rFonts w:ascii="Times New Roman" w:hAnsi="Times New Roman"/>
          <w:sz w:val="24"/>
          <w:szCs w:val="24"/>
          <w:lang w:val="lv-LV"/>
        </w:rPr>
      </w:pPr>
      <w:r w:rsidRPr="00CD2164">
        <w:rPr>
          <w:rFonts w:ascii="Times New Roman" w:hAnsi="Times New Roman"/>
          <w:sz w:val="24"/>
          <w:szCs w:val="24"/>
          <w:lang w:val="lv-LV"/>
        </w:rPr>
        <w:t>Juridiskām personām – spēkā esošu statūtu (līguma) norakstu vai reģistrācijas apliecības norakstu, fiziskās personas –uzrāda pasi.</w:t>
      </w:r>
    </w:p>
    <w:p w:rsidR="00FE2632" w:rsidRPr="00CD2164" w:rsidRDefault="00FE2632" w:rsidP="00995F89">
      <w:pPr>
        <w:jc w:val="both"/>
        <w:rPr>
          <w:rFonts w:ascii="Times New Roman" w:hAnsi="Times New Roman"/>
          <w:sz w:val="24"/>
          <w:szCs w:val="24"/>
          <w:lang w:val="lv-LV"/>
        </w:rPr>
      </w:pPr>
    </w:p>
    <w:p w:rsidR="00FE2632" w:rsidRPr="00CD2164" w:rsidRDefault="00FE2632" w:rsidP="00995F89">
      <w:pPr>
        <w:jc w:val="both"/>
        <w:rPr>
          <w:rFonts w:ascii="Times New Roman" w:hAnsi="Times New Roman"/>
          <w:sz w:val="24"/>
          <w:szCs w:val="24"/>
          <w:lang w:val="lv-LV"/>
        </w:rPr>
      </w:pPr>
      <w:r w:rsidRPr="00CD2164">
        <w:rPr>
          <w:rFonts w:ascii="Times New Roman" w:hAnsi="Times New Roman"/>
          <w:sz w:val="24"/>
          <w:szCs w:val="24"/>
          <w:lang w:val="lv-LV"/>
        </w:rPr>
        <w:t xml:space="preserve">5. Pašvaldība neapdzīvojamās telpas nomas līgumu slēdz uz laiku, kas noteikts ar konkrētu juridiska fakta iestāšanos vai uz laiku, kas nav ilgāks par 12.gadiem, ja normatīvajos aktos nav noteikts cits termiņš.  </w:t>
      </w:r>
    </w:p>
    <w:p w:rsidR="00FE2632" w:rsidRPr="00CD2164" w:rsidRDefault="00FE2632" w:rsidP="00995F89">
      <w:pPr>
        <w:jc w:val="both"/>
        <w:rPr>
          <w:rFonts w:ascii="Times New Roman" w:hAnsi="Times New Roman"/>
          <w:sz w:val="24"/>
          <w:szCs w:val="24"/>
          <w:lang w:val="lv-LV"/>
        </w:rPr>
      </w:pPr>
    </w:p>
    <w:p w:rsidR="00FE2632" w:rsidRPr="00D52565" w:rsidRDefault="00FE2632" w:rsidP="00995F89">
      <w:pPr>
        <w:jc w:val="both"/>
        <w:rPr>
          <w:rFonts w:ascii="Times New Roman" w:hAnsi="Times New Roman"/>
          <w:sz w:val="24"/>
          <w:szCs w:val="24"/>
          <w:lang w:val="lv-LV"/>
        </w:rPr>
      </w:pPr>
      <w:r w:rsidRPr="00CD2164">
        <w:rPr>
          <w:rFonts w:ascii="Times New Roman" w:hAnsi="Times New Roman"/>
          <w:sz w:val="24"/>
          <w:szCs w:val="24"/>
          <w:lang w:val="lv-LV"/>
        </w:rPr>
        <w:t xml:space="preserve">6. Lēmumu par pašvaldības telpu un/vai ēkas  nodošanu iznomāšanai pieņem </w:t>
      </w:r>
      <w:r w:rsidRPr="00D52565">
        <w:rPr>
          <w:rFonts w:ascii="Times New Roman" w:hAnsi="Times New Roman"/>
          <w:sz w:val="24"/>
          <w:szCs w:val="24"/>
          <w:lang w:val="lv-LV"/>
        </w:rPr>
        <w:t xml:space="preserve">tautsaimniecības un attīstības komiteja.   </w:t>
      </w:r>
    </w:p>
    <w:p w:rsidR="00FE2632" w:rsidRPr="00CD2164" w:rsidRDefault="00FE2632" w:rsidP="00995F89">
      <w:pPr>
        <w:jc w:val="both"/>
        <w:rPr>
          <w:rFonts w:ascii="Times New Roman" w:hAnsi="Times New Roman"/>
          <w:sz w:val="24"/>
          <w:szCs w:val="24"/>
          <w:lang w:val="lv-LV"/>
        </w:rPr>
      </w:pPr>
    </w:p>
    <w:p w:rsidR="00FE2632" w:rsidRPr="00CD2164" w:rsidRDefault="00FE2632" w:rsidP="00995F89">
      <w:pPr>
        <w:jc w:val="both"/>
        <w:rPr>
          <w:rFonts w:ascii="Times New Roman" w:hAnsi="Times New Roman"/>
          <w:sz w:val="24"/>
          <w:szCs w:val="24"/>
          <w:lang w:val="lv-LV"/>
        </w:rPr>
      </w:pPr>
      <w:r w:rsidRPr="00CD2164">
        <w:rPr>
          <w:rFonts w:ascii="Times New Roman" w:hAnsi="Times New Roman"/>
          <w:sz w:val="24"/>
          <w:szCs w:val="24"/>
          <w:lang w:val="lv-LV"/>
        </w:rPr>
        <w:lastRenderedPageBreak/>
        <w:t>7. Nomnieku</w:t>
      </w:r>
      <w:r>
        <w:rPr>
          <w:rFonts w:ascii="Times New Roman" w:hAnsi="Times New Roman"/>
          <w:sz w:val="24"/>
          <w:szCs w:val="24"/>
          <w:lang w:val="lv-LV"/>
        </w:rPr>
        <w:t>, ja ir pieteikušies vairāki pretendenti,</w:t>
      </w:r>
      <w:r w:rsidRPr="00CD2164">
        <w:rPr>
          <w:rFonts w:ascii="Times New Roman" w:hAnsi="Times New Roman"/>
          <w:sz w:val="24"/>
          <w:szCs w:val="24"/>
          <w:lang w:val="lv-LV"/>
        </w:rPr>
        <w:t xml:space="preserve"> noskaidro izsolē. Izsoles noteikumus izstrādā un izsoli organizē  Priekules novada pašvaldības īpašumu atsavināšanas un nomas tiesību izsoles komisija. Izsoles maksas sākumcenu Telpu nomai </w:t>
      </w:r>
      <w:r w:rsidRPr="00A25FC8">
        <w:rPr>
          <w:rFonts w:ascii="Times New Roman" w:hAnsi="Times New Roman"/>
          <w:sz w:val="24"/>
          <w:szCs w:val="24"/>
          <w:lang w:val="lv-LV"/>
        </w:rPr>
        <w:t>nosaka tautsaimniecības un attīstības komiteja,</w:t>
      </w:r>
      <w:r w:rsidRPr="00CD2164">
        <w:rPr>
          <w:rFonts w:ascii="Times New Roman" w:hAnsi="Times New Roman"/>
          <w:sz w:val="24"/>
          <w:szCs w:val="24"/>
          <w:lang w:val="lv-LV"/>
        </w:rPr>
        <w:t xml:space="preserve"> saskaņā ar apstiprināto cenrādi (pielikums </w:t>
      </w:r>
      <w:proofErr w:type="spellStart"/>
      <w:r w:rsidRPr="00CD2164">
        <w:rPr>
          <w:rFonts w:ascii="Times New Roman" w:hAnsi="Times New Roman"/>
          <w:sz w:val="24"/>
          <w:szCs w:val="24"/>
          <w:lang w:val="lv-LV"/>
        </w:rPr>
        <w:t>Nr</w:t>
      </w:r>
      <w:proofErr w:type="spellEnd"/>
      <w:r w:rsidRPr="00CD2164">
        <w:rPr>
          <w:rFonts w:ascii="Times New Roman" w:hAnsi="Times New Roman"/>
          <w:sz w:val="24"/>
          <w:szCs w:val="24"/>
          <w:lang w:val="lv-LV"/>
        </w:rPr>
        <w:t xml:space="preserve">. </w:t>
      </w:r>
      <w:r>
        <w:rPr>
          <w:rFonts w:ascii="Times New Roman" w:hAnsi="Times New Roman"/>
          <w:sz w:val="24"/>
          <w:szCs w:val="24"/>
          <w:lang w:val="lv-LV"/>
        </w:rPr>
        <w:t>1</w:t>
      </w:r>
      <w:r w:rsidRPr="00CD2164">
        <w:rPr>
          <w:rFonts w:ascii="Times New Roman" w:hAnsi="Times New Roman"/>
          <w:sz w:val="24"/>
          <w:szCs w:val="24"/>
          <w:lang w:val="lv-LV"/>
        </w:rPr>
        <w:t xml:space="preserve">). </w:t>
      </w:r>
    </w:p>
    <w:p w:rsidR="00FE2632" w:rsidRPr="00CD2164" w:rsidRDefault="00FE2632" w:rsidP="00326C8A">
      <w:pPr>
        <w:ind w:firstLine="720"/>
        <w:jc w:val="both"/>
        <w:rPr>
          <w:rFonts w:ascii="Times New Roman" w:hAnsi="Times New Roman"/>
          <w:sz w:val="24"/>
          <w:szCs w:val="24"/>
          <w:lang w:val="lv-LV"/>
        </w:rPr>
      </w:pPr>
      <w:r w:rsidRPr="00CD2164">
        <w:rPr>
          <w:rFonts w:ascii="Times New Roman" w:hAnsi="Times New Roman"/>
          <w:sz w:val="24"/>
          <w:szCs w:val="24"/>
          <w:lang w:val="lv-LV"/>
        </w:rPr>
        <w:t xml:space="preserve">Ja nomas līgums tiek pagarināts iznomātājs ņem vērā  08.06.2010. Ministru kabineta noteikumu </w:t>
      </w:r>
      <w:proofErr w:type="spellStart"/>
      <w:r w:rsidRPr="00CD2164">
        <w:rPr>
          <w:rFonts w:ascii="Times New Roman" w:hAnsi="Times New Roman"/>
          <w:sz w:val="24"/>
          <w:szCs w:val="24"/>
          <w:lang w:val="lv-LV"/>
        </w:rPr>
        <w:t>Nr</w:t>
      </w:r>
      <w:proofErr w:type="spellEnd"/>
      <w:r w:rsidRPr="00CD2164">
        <w:rPr>
          <w:rFonts w:ascii="Times New Roman" w:hAnsi="Times New Roman"/>
          <w:sz w:val="24"/>
          <w:szCs w:val="24"/>
          <w:lang w:val="lv-LV"/>
        </w:rPr>
        <w:t xml:space="preserve">. 515 „Noteikumi par valsts un pašvaldību mantas iznomāšanas kārtību, nomas maksas noteikšanas metodiku un nomas līguma tipveida nosacījumiem” 9.punktu. </w:t>
      </w:r>
    </w:p>
    <w:p w:rsidR="00FE2632" w:rsidRPr="00CD2164" w:rsidRDefault="00FE2632" w:rsidP="00326C8A">
      <w:pPr>
        <w:ind w:firstLine="720"/>
        <w:jc w:val="both"/>
        <w:rPr>
          <w:rFonts w:ascii="Times New Roman" w:hAnsi="Times New Roman"/>
          <w:sz w:val="24"/>
          <w:szCs w:val="24"/>
          <w:lang w:val="lv-LV"/>
        </w:rPr>
      </w:pPr>
    </w:p>
    <w:p w:rsidR="00FE2632" w:rsidRPr="00CD2164" w:rsidRDefault="00FE2632" w:rsidP="00995F89">
      <w:pPr>
        <w:jc w:val="both"/>
        <w:rPr>
          <w:rFonts w:ascii="Times New Roman" w:hAnsi="Times New Roman"/>
          <w:sz w:val="24"/>
          <w:szCs w:val="24"/>
          <w:lang w:val="lv-LV"/>
        </w:rPr>
      </w:pPr>
      <w:r w:rsidRPr="00CD2164">
        <w:rPr>
          <w:rFonts w:ascii="Times New Roman" w:hAnsi="Times New Roman"/>
          <w:sz w:val="24"/>
          <w:szCs w:val="24"/>
          <w:lang w:val="lv-LV"/>
        </w:rPr>
        <w:t xml:space="preserve"> 8. Izsoles rezultātus apstiprina Dome savā sēdē</w:t>
      </w:r>
      <w:r>
        <w:rPr>
          <w:rFonts w:ascii="Times New Roman" w:hAnsi="Times New Roman"/>
          <w:sz w:val="24"/>
          <w:szCs w:val="24"/>
          <w:lang w:val="lv-LV"/>
        </w:rPr>
        <w:t>.</w:t>
      </w:r>
      <w:r w:rsidRPr="00CD2164">
        <w:rPr>
          <w:rFonts w:ascii="Times New Roman" w:hAnsi="Times New Roman"/>
          <w:sz w:val="24"/>
          <w:szCs w:val="24"/>
          <w:lang w:val="lv-LV"/>
        </w:rPr>
        <w:t xml:space="preserve"> </w:t>
      </w:r>
    </w:p>
    <w:p w:rsidR="00FE2632" w:rsidRPr="00CD2164" w:rsidRDefault="00FE2632" w:rsidP="00995F89">
      <w:pPr>
        <w:jc w:val="both"/>
        <w:rPr>
          <w:rFonts w:ascii="Times New Roman" w:hAnsi="Times New Roman"/>
          <w:sz w:val="24"/>
          <w:szCs w:val="24"/>
          <w:lang w:val="lv-LV"/>
        </w:rPr>
      </w:pPr>
    </w:p>
    <w:p w:rsidR="00FE2632" w:rsidRPr="00CD2164" w:rsidRDefault="00FE2632" w:rsidP="00995F89">
      <w:pPr>
        <w:jc w:val="both"/>
        <w:rPr>
          <w:rFonts w:ascii="Times New Roman" w:hAnsi="Times New Roman"/>
          <w:sz w:val="24"/>
          <w:szCs w:val="24"/>
          <w:lang w:val="lv-LV"/>
        </w:rPr>
      </w:pPr>
      <w:r w:rsidRPr="00CD2164">
        <w:rPr>
          <w:rFonts w:ascii="Times New Roman" w:hAnsi="Times New Roman"/>
          <w:sz w:val="24"/>
          <w:szCs w:val="24"/>
          <w:lang w:val="lv-LV"/>
        </w:rPr>
        <w:t>9.Telpu nomas maksa tiek noteikta atbilstoši izsolē apstiprinātai augstākai cenai, bet viena pretendenta gadījumā – apstiprinātā cenrādī noteiktā nomas maksa saskaņā ar pielikumu Nr.</w:t>
      </w:r>
      <w:r>
        <w:rPr>
          <w:rFonts w:ascii="Times New Roman" w:hAnsi="Times New Roman"/>
          <w:sz w:val="24"/>
          <w:szCs w:val="24"/>
          <w:lang w:val="lv-LV"/>
        </w:rPr>
        <w:t>1</w:t>
      </w:r>
      <w:r w:rsidRPr="00CD2164">
        <w:rPr>
          <w:rFonts w:ascii="Times New Roman" w:hAnsi="Times New Roman"/>
          <w:sz w:val="24"/>
          <w:szCs w:val="24"/>
          <w:lang w:val="lv-LV"/>
        </w:rPr>
        <w:t xml:space="preserve"> . Papildus šajā nolikumā noteiktajai nomas maksai nomniekam ir jāmaksā pievienotās vērtības nodoklis ( PVN). </w:t>
      </w:r>
    </w:p>
    <w:p w:rsidR="00FE2632" w:rsidRPr="00CD2164" w:rsidRDefault="00FE2632" w:rsidP="00995F89">
      <w:pPr>
        <w:jc w:val="both"/>
        <w:rPr>
          <w:rFonts w:ascii="Times New Roman" w:hAnsi="Times New Roman"/>
          <w:sz w:val="24"/>
          <w:szCs w:val="24"/>
          <w:lang w:val="lv-LV"/>
        </w:rPr>
      </w:pPr>
    </w:p>
    <w:p w:rsidR="00FE2632" w:rsidRPr="00CD2164" w:rsidRDefault="00FE2632" w:rsidP="00995F89">
      <w:pPr>
        <w:jc w:val="both"/>
        <w:rPr>
          <w:rFonts w:ascii="Times New Roman" w:hAnsi="Times New Roman"/>
          <w:sz w:val="24"/>
          <w:szCs w:val="24"/>
          <w:lang w:val="lv-LV"/>
        </w:rPr>
      </w:pPr>
      <w:r w:rsidRPr="00CD2164">
        <w:rPr>
          <w:rFonts w:ascii="Times New Roman" w:hAnsi="Times New Roman"/>
          <w:sz w:val="24"/>
          <w:szCs w:val="24"/>
          <w:lang w:val="lv-LV"/>
        </w:rPr>
        <w:t>10.Nomas līguma projekts tiek sagatavots atbilstoši neapdzīv</w:t>
      </w:r>
      <w:r>
        <w:rPr>
          <w:rFonts w:ascii="Times New Roman" w:hAnsi="Times New Roman"/>
          <w:sz w:val="24"/>
          <w:szCs w:val="24"/>
          <w:lang w:val="lv-LV"/>
        </w:rPr>
        <w:t xml:space="preserve">ojamo telpu nomas parauglīgumam </w:t>
      </w:r>
      <w:r w:rsidRPr="00CD2164">
        <w:rPr>
          <w:rFonts w:ascii="Times New Roman" w:hAnsi="Times New Roman"/>
          <w:sz w:val="24"/>
          <w:szCs w:val="24"/>
          <w:lang w:val="lv-LV"/>
        </w:rPr>
        <w:t xml:space="preserve">(pielikums </w:t>
      </w:r>
      <w:proofErr w:type="spellStart"/>
      <w:r w:rsidRPr="00CD2164">
        <w:rPr>
          <w:rFonts w:ascii="Times New Roman" w:hAnsi="Times New Roman"/>
          <w:sz w:val="24"/>
          <w:szCs w:val="24"/>
          <w:lang w:val="lv-LV"/>
        </w:rPr>
        <w:t>Nr</w:t>
      </w:r>
      <w:proofErr w:type="spellEnd"/>
      <w:r w:rsidRPr="00CD2164">
        <w:rPr>
          <w:rFonts w:ascii="Times New Roman" w:hAnsi="Times New Roman"/>
          <w:sz w:val="24"/>
          <w:szCs w:val="24"/>
          <w:lang w:val="lv-LV"/>
        </w:rPr>
        <w:t xml:space="preserve">. </w:t>
      </w:r>
      <w:r>
        <w:rPr>
          <w:rFonts w:ascii="Times New Roman" w:hAnsi="Times New Roman"/>
          <w:sz w:val="24"/>
          <w:szCs w:val="24"/>
          <w:lang w:val="lv-LV"/>
        </w:rPr>
        <w:t>3</w:t>
      </w:r>
      <w:r w:rsidRPr="00CD2164">
        <w:rPr>
          <w:rFonts w:ascii="Times New Roman" w:hAnsi="Times New Roman"/>
          <w:sz w:val="24"/>
          <w:szCs w:val="24"/>
          <w:lang w:val="lv-LV"/>
        </w:rPr>
        <w:t>), kurš var tikt grozīts un papildināts atbilstoši vienošanās apjomam. Nomas līgumā ir jābūt ietvertiem šādiem pamatnosacījumiem:</w:t>
      </w:r>
    </w:p>
    <w:p w:rsidR="00FE2632" w:rsidRPr="00CD2164" w:rsidRDefault="00FE2632" w:rsidP="00995F89">
      <w:pPr>
        <w:jc w:val="both"/>
        <w:rPr>
          <w:rFonts w:ascii="Times New Roman" w:hAnsi="Times New Roman"/>
          <w:sz w:val="24"/>
          <w:szCs w:val="24"/>
          <w:lang w:val="lv-LV"/>
        </w:rPr>
      </w:pPr>
      <w:r w:rsidRPr="00CD2164">
        <w:rPr>
          <w:rFonts w:ascii="Times New Roman" w:hAnsi="Times New Roman"/>
          <w:sz w:val="24"/>
          <w:szCs w:val="24"/>
          <w:lang w:val="lv-LV"/>
        </w:rPr>
        <w:tab/>
      </w:r>
      <w:r w:rsidRPr="00CD2164">
        <w:rPr>
          <w:rFonts w:ascii="Times New Roman" w:hAnsi="Times New Roman"/>
          <w:sz w:val="24"/>
          <w:szCs w:val="24"/>
          <w:lang w:val="lv-LV"/>
        </w:rPr>
        <w:tab/>
        <w:t>- Telpu nomas izmantošanas mērķis;</w:t>
      </w:r>
    </w:p>
    <w:p w:rsidR="00FE2632" w:rsidRPr="00CD2164" w:rsidRDefault="00FE2632" w:rsidP="00995F89">
      <w:pPr>
        <w:jc w:val="both"/>
        <w:rPr>
          <w:rFonts w:ascii="Times New Roman" w:hAnsi="Times New Roman"/>
          <w:sz w:val="24"/>
          <w:szCs w:val="24"/>
          <w:lang w:val="lv-LV"/>
        </w:rPr>
      </w:pPr>
      <w:r w:rsidRPr="00CD2164">
        <w:rPr>
          <w:rFonts w:ascii="Times New Roman" w:hAnsi="Times New Roman"/>
          <w:sz w:val="24"/>
          <w:szCs w:val="24"/>
          <w:lang w:val="lv-LV"/>
        </w:rPr>
        <w:tab/>
      </w:r>
      <w:r w:rsidRPr="00CD2164">
        <w:rPr>
          <w:rFonts w:ascii="Times New Roman" w:hAnsi="Times New Roman"/>
          <w:sz w:val="24"/>
          <w:szCs w:val="24"/>
          <w:lang w:val="lv-LV"/>
        </w:rPr>
        <w:tab/>
        <w:t>- nomas maksas samaksas kārtība;</w:t>
      </w:r>
    </w:p>
    <w:p w:rsidR="00FE2632" w:rsidRPr="00CD2164" w:rsidRDefault="00FE2632" w:rsidP="00995F89">
      <w:pPr>
        <w:ind w:left="720" w:firstLine="720"/>
        <w:jc w:val="both"/>
        <w:rPr>
          <w:rFonts w:ascii="Times New Roman" w:hAnsi="Times New Roman"/>
          <w:sz w:val="24"/>
          <w:szCs w:val="24"/>
          <w:lang w:val="lv-LV"/>
        </w:rPr>
      </w:pPr>
      <w:r w:rsidRPr="00CD2164">
        <w:rPr>
          <w:rFonts w:ascii="Times New Roman" w:hAnsi="Times New Roman"/>
          <w:sz w:val="24"/>
          <w:szCs w:val="24"/>
          <w:lang w:val="lv-LV"/>
        </w:rPr>
        <w:t>- līgumslēdzēju pušu atbildība par līguma neizpildīšanu;</w:t>
      </w:r>
    </w:p>
    <w:p w:rsidR="00FE2632" w:rsidRPr="00CD2164" w:rsidRDefault="00FE2632" w:rsidP="00995F89">
      <w:pPr>
        <w:ind w:left="720" w:firstLine="720"/>
        <w:jc w:val="both"/>
        <w:rPr>
          <w:rFonts w:ascii="Times New Roman" w:hAnsi="Times New Roman"/>
          <w:sz w:val="24"/>
          <w:szCs w:val="24"/>
          <w:lang w:val="lv-LV"/>
        </w:rPr>
      </w:pPr>
      <w:r w:rsidRPr="00CD2164">
        <w:rPr>
          <w:rFonts w:ascii="Times New Roman" w:hAnsi="Times New Roman"/>
          <w:sz w:val="24"/>
          <w:szCs w:val="24"/>
          <w:lang w:val="lv-LV"/>
        </w:rPr>
        <w:t>- nomas termiņš.</w:t>
      </w:r>
    </w:p>
    <w:p w:rsidR="00FE2632" w:rsidRPr="00CD2164" w:rsidRDefault="00FE2632" w:rsidP="00995F89">
      <w:pPr>
        <w:ind w:left="720" w:firstLine="720"/>
        <w:jc w:val="both"/>
        <w:rPr>
          <w:rFonts w:ascii="Times New Roman" w:hAnsi="Times New Roman"/>
          <w:sz w:val="24"/>
          <w:szCs w:val="24"/>
          <w:lang w:val="lv-LV"/>
        </w:rPr>
      </w:pPr>
    </w:p>
    <w:p w:rsidR="00FE2632" w:rsidRPr="00CD2164" w:rsidRDefault="00FE2632" w:rsidP="00995F89">
      <w:pPr>
        <w:jc w:val="both"/>
        <w:rPr>
          <w:rFonts w:ascii="Times New Roman" w:hAnsi="Times New Roman"/>
          <w:sz w:val="24"/>
          <w:szCs w:val="24"/>
          <w:lang w:val="lv-LV"/>
        </w:rPr>
      </w:pPr>
      <w:r w:rsidRPr="00CD2164">
        <w:rPr>
          <w:rFonts w:ascii="Times New Roman" w:hAnsi="Times New Roman"/>
          <w:sz w:val="24"/>
          <w:szCs w:val="24"/>
          <w:lang w:val="lv-LV"/>
        </w:rPr>
        <w:t>11. Nomas līgumi ir spēkā tikai norādītam izmantošanas veidam. Pirms telpu izmantošanas veida izmaiņām, nomniekam jāpārslēdz līgums ar domi uz jauniem nomas nosacījumiem.</w:t>
      </w:r>
    </w:p>
    <w:p w:rsidR="00FE2632" w:rsidRPr="00CD2164" w:rsidRDefault="00FE2632" w:rsidP="00995F89">
      <w:pPr>
        <w:jc w:val="both"/>
        <w:rPr>
          <w:rFonts w:ascii="Times New Roman" w:hAnsi="Times New Roman"/>
          <w:sz w:val="24"/>
          <w:szCs w:val="24"/>
          <w:lang w:val="lv-LV"/>
        </w:rPr>
      </w:pPr>
      <w:r w:rsidRPr="00CD2164">
        <w:rPr>
          <w:rFonts w:ascii="Times New Roman" w:hAnsi="Times New Roman"/>
          <w:sz w:val="24"/>
          <w:szCs w:val="24"/>
          <w:lang w:val="lv-LV"/>
        </w:rPr>
        <w:t xml:space="preserve"> </w:t>
      </w:r>
    </w:p>
    <w:p w:rsidR="00FE2632" w:rsidRPr="00CD2164" w:rsidRDefault="00FE2632" w:rsidP="00995F89">
      <w:pPr>
        <w:jc w:val="both"/>
        <w:rPr>
          <w:rFonts w:ascii="Times New Roman" w:hAnsi="Times New Roman"/>
          <w:sz w:val="24"/>
          <w:szCs w:val="24"/>
          <w:lang w:val="lv-LV"/>
        </w:rPr>
      </w:pPr>
      <w:r w:rsidRPr="00CD2164">
        <w:rPr>
          <w:rFonts w:ascii="Times New Roman" w:hAnsi="Times New Roman"/>
          <w:sz w:val="24"/>
          <w:szCs w:val="24"/>
          <w:lang w:val="lv-LV"/>
        </w:rPr>
        <w:t xml:space="preserve">12. Par pakalpojumiem  - auksto ūdeni, siltumenerģiju, kanalizāciju, atkritumu izvešanu, elektroenerģiju nomnieks norēķinās  patstāvīgi. Samaksa par iepriekšminētiem pakalpojumiem var tikt iekļauta nomas maksā, ja tie ir iekļauti apstiprinātajā cenrādī (pielikums </w:t>
      </w:r>
      <w:proofErr w:type="spellStart"/>
      <w:r w:rsidRPr="00CD2164">
        <w:rPr>
          <w:rFonts w:ascii="Times New Roman" w:hAnsi="Times New Roman"/>
          <w:sz w:val="24"/>
          <w:szCs w:val="24"/>
          <w:lang w:val="lv-LV"/>
        </w:rPr>
        <w:t>Nr</w:t>
      </w:r>
      <w:proofErr w:type="spellEnd"/>
      <w:r w:rsidRPr="00CD2164">
        <w:rPr>
          <w:rFonts w:ascii="Times New Roman" w:hAnsi="Times New Roman"/>
          <w:sz w:val="24"/>
          <w:szCs w:val="24"/>
          <w:lang w:val="lv-LV"/>
        </w:rPr>
        <w:t xml:space="preserve">. </w:t>
      </w:r>
      <w:r>
        <w:rPr>
          <w:rFonts w:ascii="Times New Roman" w:hAnsi="Times New Roman"/>
          <w:sz w:val="24"/>
          <w:szCs w:val="24"/>
          <w:lang w:val="lv-LV"/>
        </w:rPr>
        <w:t>1</w:t>
      </w:r>
      <w:r w:rsidRPr="00CD2164">
        <w:rPr>
          <w:rFonts w:ascii="Times New Roman" w:hAnsi="Times New Roman"/>
          <w:sz w:val="24"/>
          <w:szCs w:val="24"/>
          <w:lang w:val="lv-LV"/>
        </w:rPr>
        <w:t>) un atrunāti nomas līgumā.</w:t>
      </w:r>
    </w:p>
    <w:p w:rsidR="00FE2632" w:rsidRPr="00CD2164" w:rsidRDefault="00FE2632" w:rsidP="00995F89">
      <w:pPr>
        <w:jc w:val="both"/>
        <w:rPr>
          <w:rFonts w:ascii="Times New Roman" w:hAnsi="Times New Roman"/>
          <w:sz w:val="24"/>
          <w:szCs w:val="24"/>
          <w:lang w:val="lv-LV"/>
        </w:rPr>
      </w:pPr>
      <w:r w:rsidRPr="00CD2164">
        <w:rPr>
          <w:rFonts w:ascii="Times New Roman" w:hAnsi="Times New Roman"/>
          <w:sz w:val="24"/>
          <w:szCs w:val="24"/>
          <w:lang w:val="lv-LV"/>
        </w:rPr>
        <w:t xml:space="preserve"> </w:t>
      </w:r>
    </w:p>
    <w:p w:rsidR="00FE2632" w:rsidRPr="00CD2164" w:rsidRDefault="00FE2632" w:rsidP="00995F89">
      <w:pPr>
        <w:jc w:val="both"/>
        <w:rPr>
          <w:rFonts w:ascii="Times New Roman" w:hAnsi="Times New Roman"/>
          <w:sz w:val="24"/>
          <w:szCs w:val="24"/>
          <w:lang w:val="lv-LV"/>
        </w:rPr>
      </w:pPr>
      <w:r w:rsidRPr="00CD2164">
        <w:rPr>
          <w:rFonts w:ascii="Times New Roman" w:hAnsi="Times New Roman"/>
          <w:sz w:val="24"/>
          <w:szCs w:val="24"/>
          <w:lang w:val="lv-LV"/>
        </w:rPr>
        <w:t xml:space="preserve">13. Iznomātājs brīdina nomnieku par telpu nomas maksas izmaiņām ne vēlāk kā viena mēneša laikā no lēmuma par telpu nomas maksas apmēra izmaiņām spēkā stāšanās  dienas. Nomnieka atteikšanās no piedāvātajiem grozījumiem telpu nomas maksas apmērā, atbilstoši noslēgtā līguma nosacījumiem vērtējama, kā atteikšanās no nomas tiesībām uz konkrēto pašvaldības neapdzīvojamo telpu. </w:t>
      </w:r>
    </w:p>
    <w:p w:rsidR="00FE2632" w:rsidRPr="00CD2164" w:rsidRDefault="00FE2632" w:rsidP="00995F89">
      <w:pPr>
        <w:jc w:val="both"/>
        <w:rPr>
          <w:rFonts w:ascii="Times New Roman" w:hAnsi="Times New Roman"/>
          <w:sz w:val="24"/>
          <w:szCs w:val="24"/>
          <w:lang w:val="lv-LV"/>
        </w:rPr>
      </w:pPr>
    </w:p>
    <w:p w:rsidR="00FE2632" w:rsidRPr="00CD2164" w:rsidRDefault="00FE2632" w:rsidP="00995F89">
      <w:pPr>
        <w:jc w:val="both"/>
        <w:rPr>
          <w:rFonts w:ascii="Times New Roman" w:hAnsi="Times New Roman"/>
          <w:sz w:val="24"/>
          <w:szCs w:val="24"/>
          <w:lang w:val="lv-LV"/>
        </w:rPr>
      </w:pPr>
      <w:r w:rsidRPr="00CD2164">
        <w:rPr>
          <w:rFonts w:ascii="Times New Roman" w:hAnsi="Times New Roman"/>
          <w:sz w:val="24"/>
          <w:szCs w:val="24"/>
          <w:lang w:val="lv-LV"/>
        </w:rPr>
        <w:t>14. Piecpadsmit dienu laikā pēc Telpu nomas līguma noslēgšanas, nomas līguma kopiju iesniedz domes izpilddirektoram.</w:t>
      </w:r>
    </w:p>
    <w:p w:rsidR="00FE2632" w:rsidRPr="00CD2164" w:rsidRDefault="00FE2632" w:rsidP="00995F89">
      <w:pPr>
        <w:jc w:val="both"/>
        <w:rPr>
          <w:rFonts w:ascii="Times New Roman" w:hAnsi="Times New Roman"/>
          <w:sz w:val="24"/>
          <w:szCs w:val="24"/>
          <w:lang w:val="lv-LV"/>
        </w:rPr>
      </w:pPr>
    </w:p>
    <w:p w:rsidR="00FE2632" w:rsidRPr="00CD2164" w:rsidRDefault="00FE2632" w:rsidP="00995F89">
      <w:pPr>
        <w:jc w:val="both"/>
        <w:rPr>
          <w:rFonts w:ascii="Times New Roman" w:hAnsi="Times New Roman"/>
          <w:sz w:val="24"/>
          <w:szCs w:val="24"/>
          <w:lang w:val="lv-LV"/>
        </w:rPr>
      </w:pPr>
      <w:r w:rsidRPr="00CD2164">
        <w:rPr>
          <w:rFonts w:ascii="Times New Roman" w:hAnsi="Times New Roman"/>
          <w:sz w:val="24"/>
          <w:szCs w:val="24"/>
          <w:lang w:val="lv-LV"/>
        </w:rPr>
        <w:t>15. Maksu par telpu nomu nomnieks maksā pašvaldības kasē vai iemaksā līgumā norādītajā Priekules novada pašvaldības kontā.</w:t>
      </w:r>
    </w:p>
    <w:p w:rsidR="00FE2632" w:rsidRPr="00CD2164" w:rsidRDefault="00FE2632" w:rsidP="00995F89">
      <w:pPr>
        <w:jc w:val="both"/>
        <w:rPr>
          <w:rFonts w:ascii="Times New Roman" w:hAnsi="Times New Roman"/>
          <w:sz w:val="24"/>
          <w:szCs w:val="24"/>
          <w:lang w:val="lv-LV"/>
        </w:rPr>
      </w:pPr>
      <w:r w:rsidRPr="00CD2164">
        <w:rPr>
          <w:rFonts w:ascii="Times New Roman" w:hAnsi="Times New Roman"/>
          <w:sz w:val="24"/>
          <w:szCs w:val="24"/>
          <w:lang w:val="lv-LV"/>
        </w:rPr>
        <w:t xml:space="preserve"> </w:t>
      </w:r>
    </w:p>
    <w:p w:rsidR="00FE2632" w:rsidRPr="00CD2164" w:rsidRDefault="00FE2632" w:rsidP="00995F89">
      <w:pPr>
        <w:jc w:val="both"/>
        <w:rPr>
          <w:rFonts w:ascii="Times New Roman" w:hAnsi="Times New Roman"/>
          <w:sz w:val="24"/>
          <w:szCs w:val="24"/>
          <w:lang w:val="lv-LV"/>
        </w:rPr>
      </w:pPr>
      <w:r w:rsidRPr="00CD2164">
        <w:rPr>
          <w:rFonts w:ascii="Times New Roman" w:hAnsi="Times New Roman"/>
          <w:sz w:val="24"/>
          <w:szCs w:val="24"/>
          <w:lang w:val="lv-LV"/>
        </w:rPr>
        <w:t>16. Maksa par neapdzīvojamo telpu nomu Priekules pilsētā tiek noteikta saskaņā ar domes sēdē apstiprinātiem izcenojumiem (pielikums Nr.</w:t>
      </w:r>
      <w:r>
        <w:rPr>
          <w:rFonts w:ascii="Times New Roman" w:hAnsi="Times New Roman"/>
          <w:sz w:val="24"/>
          <w:szCs w:val="24"/>
          <w:lang w:val="lv-LV"/>
        </w:rPr>
        <w:t>1</w:t>
      </w:r>
      <w:r w:rsidRPr="00CD2164">
        <w:rPr>
          <w:rFonts w:ascii="Times New Roman" w:hAnsi="Times New Roman"/>
          <w:sz w:val="24"/>
          <w:szCs w:val="24"/>
          <w:lang w:val="lv-LV"/>
        </w:rPr>
        <w:t>) un no iznomājamās Telpas atrašanās zonas Pilsētas plānā (pielikums Nr.</w:t>
      </w:r>
      <w:r>
        <w:rPr>
          <w:rFonts w:ascii="Times New Roman" w:hAnsi="Times New Roman"/>
          <w:sz w:val="24"/>
          <w:szCs w:val="24"/>
          <w:lang w:val="lv-LV"/>
        </w:rPr>
        <w:t>2</w:t>
      </w:r>
      <w:r w:rsidRPr="00CD2164">
        <w:rPr>
          <w:rFonts w:ascii="Times New Roman" w:hAnsi="Times New Roman"/>
          <w:sz w:val="24"/>
          <w:szCs w:val="24"/>
          <w:lang w:val="lv-LV"/>
        </w:rPr>
        <w:t>). Ja tiek iznomātas telpas</w:t>
      </w:r>
      <w:r>
        <w:rPr>
          <w:rFonts w:ascii="Times New Roman" w:hAnsi="Times New Roman"/>
          <w:sz w:val="24"/>
          <w:szCs w:val="24"/>
          <w:lang w:val="lv-LV"/>
        </w:rPr>
        <w:t xml:space="preserve"> </w:t>
      </w:r>
      <w:r w:rsidRPr="00CD2164">
        <w:rPr>
          <w:rFonts w:ascii="Times New Roman" w:hAnsi="Times New Roman"/>
          <w:sz w:val="24"/>
          <w:szCs w:val="24"/>
          <w:lang w:val="lv-LV"/>
        </w:rPr>
        <w:t xml:space="preserve">ārpus pilsētas teritorijas, </w:t>
      </w:r>
      <w:r>
        <w:rPr>
          <w:rFonts w:ascii="Times New Roman" w:hAnsi="Times New Roman"/>
          <w:sz w:val="24"/>
          <w:szCs w:val="24"/>
          <w:lang w:val="lv-LV"/>
        </w:rPr>
        <w:t>tad tiek piemēroti</w:t>
      </w:r>
      <w:r w:rsidRPr="00CD2164">
        <w:rPr>
          <w:rFonts w:ascii="Times New Roman" w:hAnsi="Times New Roman"/>
          <w:sz w:val="24"/>
          <w:szCs w:val="24"/>
          <w:lang w:val="lv-LV"/>
        </w:rPr>
        <w:t xml:space="preserve"> Priekules pilsētas 3.zonai atbilstošie izcenojumi.</w:t>
      </w:r>
    </w:p>
    <w:p w:rsidR="00FE2632" w:rsidRPr="00CD2164" w:rsidRDefault="00FE2632" w:rsidP="00995F89">
      <w:pPr>
        <w:jc w:val="both"/>
        <w:rPr>
          <w:rFonts w:ascii="Times New Roman" w:hAnsi="Times New Roman"/>
          <w:sz w:val="24"/>
          <w:szCs w:val="24"/>
          <w:lang w:val="lv-LV"/>
        </w:rPr>
      </w:pPr>
    </w:p>
    <w:p w:rsidR="00FE2632" w:rsidRPr="00CD2164" w:rsidRDefault="00FE2632" w:rsidP="00995F89">
      <w:pPr>
        <w:jc w:val="both"/>
        <w:rPr>
          <w:rFonts w:ascii="Times New Roman" w:hAnsi="Times New Roman"/>
          <w:sz w:val="24"/>
          <w:szCs w:val="24"/>
          <w:lang w:val="lv-LV"/>
        </w:rPr>
      </w:pPr>
      <w:r w:rsidRPr="00CD2164">
        <w:rPr>
          <w:rFonts w:ascii="Times New Roman" w:hAnsi="Times New Roman"/>
          <w:sz w:val="24"/>
          <w:szCs w:val="24"/>
          <w:lang w:val="lv-LV"/>
        </w:rPr>
        <w:t>17. Ja nomnieka darbības veids nav noteikts/iekļauts klasifikācijas rādītājos (pielikums Nr.</w:t>
      </w:r>
      <w:r>
        <w:rPr>
          <w:rFonts w:ascii="Times New Roman" w:hAnsi="Times New Roman"/>
          <w:sz w:val="24"/>
          <w:szCs w:val="24"/>
          <w:lang w:val="lv-LV"/>
        </w:rPr>
        <w:t>1</w:t>
      </w:r>
      <w:r w:rsidRPr="00CD2164">
        <w:rPr>
          <w:rFonts w:ascii="Times New Roman" w:hAnsi="Times New Roman"/>
          <w:sz w:val="24"/>
          <w:szCs w:val="24"/>
          <w:lang w:val="lv-LV"/>
        </w:rPr>
        <w:t xml:space="preserve">), tad pašvaldības </w:t>
      </w:r>
      <w:r>
        <w:rPr>
          <w:rFonts w:ascii="Times New Roman" w:hAnsi="Times New Roman"/>
          <w:sz w:val="24"/>
          <w:szCs w:val="24"/>
          <w:lang w:val="lv-LV"/>
        </w:rPr>
        <w:t>lēmuma projekta sagatavotājs</w:t>
      </w:r>
      <w:r w:rsidRPr="00CD2164">
        <w:rPr>
          <w:rFonts w:ascii="Times New Roman" w:hAnsi="Times New Roman"/>
          <w:sz w:val="24"/>
          <w:szCs w:val="24"/>
          <w:lang w:val="lv-LV"/>
        </w:rPr>
        <w:t xml:space="preserve"> nosaka tā atbilstību tuvākajam norādītam klasifikācijas rādītājam pēc darbības veida.</w:t>
      </w:r>
    </w:p>
    <w:p w:rsidR="00FE2632" w:rsidRPr="00CD2164" w:rsidRDefault="00FE2632" w:rsidP="00995F89">
      <w:pPr>
        <w:jc w:val="both"/>
        <w:rPr>
          <w:rFonts w:ascii="Times New Roman" w:hAnsi="Times New Roman"/>
          <w:sz w:val="24"/>
          <w:szCs w:val="24"/>
          <w:lang w:val="lv-LV"/>
        </w:rPr>
      </w:pPr>
    </w:p>
    <w:p w:rsidR="00FE2632" w:rsidRPr="00CD2164" w:rsidRDefault="00FE2632" w:rsidP="00995F89">
      <w:pPr>
        <w:jc w:val="both"/>
        <w:rPr>
          <w:rFonts w:ascii="Times New Roman" w:hAnsi="Times New Roman"/>
          <w:sz w:val="24"/>
          <w:szCs w:val="24"/>
          <w:lang w:val="lv-LV"/>
        </w:rPr>
      </w:pPr>
      <w:r w:rsidRPr="00CD2164">
        <w:rPr>
          <w:rFonts w:ascii="Times New Roman" w:hAnsi="Times New Roman"/>
          <w:sz w:val="24"/>
          <w:szCs w:val="24"/>
          <w:lang w:val="lv-LV"/>
        </w:rPr>
        <w:t>18. Lai piemērotu nomas maksas atlaidi, iznomātājs kopīgi ar nomnieku izvērtē un fiksē nomnieka kapitālos ieguldījumus Telpā.</w:t>
      </w:r>
    </w:p>
    <w:p w:rsidR="00FE2632" w:rsidRPr="00CD2164" w:rsidRDefault="00FE2632" w:rsidP="00995F89">
      <w:pPr>
        <w:jc w:val="both"/>
        <w:rPr>
          <w:rFonts w:ascii="Times New Roman" w:hAnsi="Times New Roman"/>
          <w:sz w:val="24"/>
          <w:szCs w:val="24"/>
          <w:lang w:val="lv-LV"/>
        </w:rPr>
      </w:pPr>
    </w:p>
    <w:p w:rsidR="00FE2632" w:rsidRPr="00CD2164" w:rsidRDefault="00FE2632" w:rsidP="00995F89">
      <w:pPr>
        <w:jc w:val="both"/>
        <w:rPr>
          <w:rFonts w:ascii="Times New Roman" w:hAnsi="Times New Roman"/>
          <w:sz w:val="24"/>
          <w:szCs w:val="24"/>
          <w:lang w:val="lv-LV"/>
        </w:rPr>
      </w:pPr>
      <w:r w:rsidRPr="00CD2164">
        <w:rPr>
          <w:rFonts w:ascii="Times New Roman" w:hAnsi="Times New Roman"/>
          <w:sz w:val="24"/>
          <w:szCs w:val="24"/>
          <w:lang w:val="lv-LV"/>
        </w:rPr>
        <w:t xml:space="preserve">19. Ja nomnieks telpas nelieto, nekustamā īpašuma valdītājam vai apsaimniekotājam divu nedēļu laikā par to jāpaziņo Novada domei. </w:t>
      </w:r>
    </w:p>
    <w:p w:rsidR="00FE2632" w:rsidRPr="00CD2164" w:rsidRDefault="00FE2632" w:rsidP="00995F89">
      <w:pPr>
        <w:jc w:val="both"/>
        <w:rPr>
          <w:rFonts w:ascii="Times New Roman" w:hAnsi="Times New Roman"/>
          <w:sz w:val="24"/>
          <w:szCs w:val="24"/>
          <w:lang w:val="lv-LV"/>
        </w:rPr>
      </w:pPr>
    </w:p>
    <w:p w:rsidR="00FE2632" w:rsidRPr="00CD2164" w:rsidRDefault="00FE2632" w:rsidP="00995F89">
      <w:pPr>
        <w:jc w:val="both"/>
        <w:rPr>
          <w:rFonts w:ascii="Times New Roman" w:hAnsi="Times New Roman"/>
          <w:sz w:val="24"/>
          <w:szCs w:val="24"/>
          <w:lang w:val="lv-LV"/>
        </w:rPr>
      </w:pPr>
      <w:r w:rsidRPr="00CD2164">
        <w:rPr>
          <w:rFonts w:ascii="Times New Roman" w:hAnsi="Times New Roman"/>
          <w:sz w:val="24"/>
          <w:szCs w:val="24"/>
          <w:lang w:val="lv-LV"/>
        </w:rPr>
        <w:t xml:space="preserve">20. Aizliegts nodot Telpas vai  ēkas nomā pirms </w:t>
      </w:r>
      <w:r w:rsidRPr="006E7093">
        <w:rPr>
          <w:rFonts w:ascii="Times New Roman" w:hAnsi="Times New Roman"/>
          <w:i/>
          <w:color w:val="FF0000"/>
          <w:sz w:val="24"/>
          <w:szCs w:val="24"/>
          <w:lang w:val="lv-LV"/>
        </w:rPr>
        <w:t xml:space="preserve"> </w:t>
      </w:r>
      <w:r w:rsidRPr="006E7093">
        <w:rPr>
          <w:rFonts w:ascii="Times New Roman" w:hAnsi="Times New Roman"/>
          <w:sz w:val="24"/>
          <w:szCs w:val="24"/>
          <w:lang w:val="lv-LV"/>
        </w:rPr>
        <w:t>komitejas</w:t>
      </w:r>
      <w:r w:rsidRPr="00CD2164">
        <w:rPr>
          <w:rFonts w:ascii="Times New Roman" w:hAnsi="Times New Roman"/>
          <w:color w:val="FF0000"/>
          <w:sz w:val="24"/>
          <w:szCs w:val="24"/>
          <w:lang w:val="lv-LV"/>
        </w:rPr>
        <w:t xml:space="preserve"> </w:t>
      </w:r>
      <w:r w:rsidRPr="00CD2164">
        <w:rPr>
          <w:rFonts w:ascii="Times New Roman" w:hAnsi="Times New Roman"/>
          <w:sz w:val="24"/>
          <w:szCs w:val="24"/>
          <w:lang w:val="lv-LV"/>
        </w:rPr>
        <w:t xml:space="preserve">pieņemšanas. </w:t>
      </w:r>
    </w:p>
    <w:p w:rsidR="00FE2632" w:rsidRPr="00CD2164" w:rsidRDefault="00FE2632" w:rsidP="00273981">
      <w:pPr>
        <w:jc w:val="both"/>
        <w:rPr>
          <w:rFonts w:ascii="Times New Roman" w:hAnsi="Times New Roman"/>
          <w:color w:val="FF0000"/>
          <w:sz w:val="24"/>
          <w:szCs w:val="24"/>
          <w:lang w:val="lv-LV"/>
        </w:rPr>
      </w:pPr>
    </w:p>
    <w:p w:rsidR="00FE2632" w:rsidRPr="00CD2164" w:rsidRDefault="00FE2632" w:rsidP="00995F89">
      <w:pPr>
        <w:jc w:val="both"/>
        <w:rPr>
          <w:rFonts w:ascii="Times New Roman" w:hAnsi="Times New Roman"/>
          <w:sz w:val="24"/>
          <w:szCs w:val="24"/>
          <w:lang w:val="lv-LV"/>
        </w:rPr>
      </w:pPr>
    </w:p>
    <w:p w:rsidR="00FE2632" w:rsidRPr="00CD2164" w:rsidRDefault="00FE2632" w:rsidP="00995F89">
      <w:pPr>
        <w:jc w:val="both"/>
        <w:rPr>
          <w:rFonts w:ascii="Times New Roman" w:hAnsi="Times New Roman"/>
          <w:b/>
          <w:sz w:val="24"/>
          <w:szCs w:val="24"/>
          <w:lang w:val="lv-LV"/>
        </w:rPr>
      </w:pPr>
      <w:r w:rsidRPr="00CD2164">
        <w:rPr>
          <w:rFonts w:ascii="Times New Roman" w:hAnsi="Times New Roman"/>
          <w:b/>
          <w:sz w:val="24"/>
          <w:szCs w:val="24"/>
          <w:lang w:val="lv-LV"/>
        </w:rPr>
        <w:t xml:space="preserve">Atvieglojumi un atlaides:  </w:t>
      </w:r>
    </w:p>
    <w:p w:rsidR="00FE2632" w:rsidRPr="00CD2164" w:rsidRDefault="00FE2632" w:rsidP="00A00C9C">
      <w:pPr>
        <w:pStyle w:val="Sarakstarindkopa"/>
        <w:spacing w:before="0" w:after="200" w:line="276" w:lineRule="auto"/>
        <w:ind w:left="360"/>
        <w:jc w:val="both"/>
        <w:rPr>
          <w:rFonts w:ascii="Times New Roman" w:hAnsi="Times New Roman"/>
          <w:sz w:val="24"/>
          <w:szCs w:val="24"/>
        </w:rPr>
      </w:pPr>
    </w:p>
    <w:p w:rsidR="00FE2632" w:rsidRPr="00CD2164" w:rsidRDefault="00FE2632" w:rsidP="00001BA3">
      <w:pPr>
        <w:pStyle w:val="Sarakstarindkopa"/>
        <w:numPr>
          <w:ilvl w:val="0"/>
          <w:numId w:val="3"/>
        </w:numPr>
        <w:spacing w:before="0" w:after="200" w:line="276" w:lineRule="auto"/>
        <w:jc w:val="both"/>
        <w:rPr>
          <w:rFonts w:ascii="Times New Roman" w:hAnsi="Times New Roman"/>
          <w:sz w:val="24"/>
          <w:szCs w:val="24"/>
        </w:rPr>
      </w:pPr>
      <w:r w:rsidRPr="00CD2164">
        <w:rPr>
          <w:rFonts w:ascii="Times New Roman" w:hAnsi="Times New Roman"/>
          <w:sz w:val="24"/>
          <w:szCs w:val="24"/>
        </w:rPr>
        <w:t xml:space="preserve">Ja tiek nomātas telpas vairāk par </w:t>
      </w:r>
      <w:smartTag w:uri="urn:schemas-microsoft-com:office:smarttags" w:element="metricconverter">
        <w:smartTagPr>
          <w:attr w:name="ProductID" w:val="200 m²"/>
        </w:smartTagPr>
        <w:r w:rsidRPr="00CD2164">
          <w:rPr>
            <w:rFonts w:ascii="Times New Roman" w:hAnsi="Times New Roman"/>
            <w:sz w:val="24"/>
            <w:szCs w:val="24"/>
          </w:rPr>
          <w:t>200 m²</w:t>
        </w:r>
      </w:smartTag>
      <w:r w:rsidRPr="00CD2164">
        <w:rPr>
          <w:rFonts w:ascii="Times New Roman" w:hAnsi="Times New Roman"/>
          <w:sz w:val="24"/>
          <w:szCs w:val="24"/>
        </w:rPr>
        <w:t>, tad tiek piemērota atlaide 10%.</w:t>
      </w:r>
    </w:p>
    <w:p w:rsidR="00FE2632" w:rsidRPr="00CB5BC1" w:rsidRDefault="00FE2632" w:rsidP="00001BA3">
      <w:pPr>
        <w:pStyle w:val="Sarakstarindkopa"/>
        <w:numPr>
          <w:ilvl w:val="0"/>
          <w:numId w:val="3"/>
        </w:numPr>
        <w:spacing w:before="0" w:after="200" w:line="276" w:lineRule="auto"/>
        <w:jc w:val="both"/>
        <w:rPr>
          <w:rFonts w:ascii="Times New Roman" w:hAnsi="Times New Roman"/>
          <w:sz w:val="24"/>
          <w:szCs w:val="24"/>
        </w:rPr>
      </w:pPr>
      <w:r w:rsidRPr="00CB5BC1">
        <w:rPr>
          <w:rFonts w:ascii="Times New Roman" w:hAnsi="Times New Roman"/>
          <w:sz w:val="24"/>
          <w:szCs w:val="24"/>
        </w:rPr>
        <w:t>Ja nomas un arī koplietošanas telpā nav ūdens un kanalizācijas sistēma, tad tiek piemērota atlaide 10% apmērā.</w:t>
      </w:r>
    </w:p>
    <w:p w:rsidR="00FE2632" w:rsidRPr="00CD2164" w:rsidRDefault="00FE2632" w:rsidP="00001BA3">
      <w:pPr>
        <w:pStyle w:val="Sarakstarindkopa"/>
        <w:numPr>
          <w:ilvl w:val="0"/>
          <w:numId w:val="3"/>
        </w:numPr>
        <w:spacing w:before="0" w:after="200" w:line="276" w:lineRule="auto"/>
        <w:jc w:val="both"/>
        <w:rPr>
          <w:rFonts w:ascii="Times New Roman" w:hAnsi="Times New Roman"/>
          <w:sz w:val="24"/>
          <w:szCs w:val="24"/>
        </w:rPr>
      </w:pPr>
      <w:r w:rsidRPr="00CD2164">
        <w:rPr>
          <w:rFonts w:ascii="Times New Roman" w:hAnsi="Times New Roman"/>
          <w:sz w:val="24"/>
          <w:szCs w:val="24"/>
        </w:rPr>
        <w:t>Ja pirmoreiz piešķirtajām normas telpām nomnieks veic renovāciju, tad iznomātājs var piešķirt atlaidi līdz  20% no nepieciešamajiem izdevumiem, atbilstoši pušu apstiprinātai tāmei.</w:t>
      </w:r>
    </w:p>
    <w:p w:rsidR="00FE2632" w:rsidRDefault="00FE2632" w:rsidP="00001BA3">
      <w:pPr>
        <w:pStyle w:val="Sarakstarindkopa"/>
        <w:numPr>
          <w:ilvl w:val="0"/>
          <w:numId w:val="3"/>
        </w:numPr>
        <w:jc w:val="both"/>
        <w:rPr>
          <w:rFonts w:ascii="Times New Roman" w:hAnsi="Times New Roman"/>
          <w:sz w:val="24"/>
          <w:szCs w:val="24"/>
        </w:rPr>
      </w:pPr>
      <w:r>
        <w:rPr>
          <w:rFonts w:ascii="Times New Roman" w:hAnsi="Times New Roman"/>
          <w:sz w:val="24"/>
          <w:szCs w:val="24"/>
        </w:rPr>
        <w:t>Nomniekiem</w:t>
      </w:r>
      <w:r>
        <w:rPr>
          <w:rFonts w:ascii="Times New Roman" w:hAnsi="Times New Roman"/>
          <w:color w:val="C00000"/>
          <w:sz w:val="24"/>
          <w:szCs w:val="24"/>
        </w:rPr>
        <w:t xml:space="preserve"> </w:t>
      </w:r>
      <w:r w:rsidRPr="00E40ECB">
        <w:rPr>
          <w:rFonts w:ascii="Times New Roman" w:hAnsi="Times New Roman"/>
          <w:sz w:val="24"/>
          <w:szCs w:val="24"/>
        </w:rPr>
        <w:t>ir</w:t>
      </w:r>
      <w:r w:rsidRPr="00CB5BC1">
        <w:rPr>
          <w:rFonts w:ascii="Times New Roman" w:hAnsi="Times New Roman"/>
          <w:sz w:val="24"/>
          <w:szCs w:val="24"/>
        </w:rPr>
        <w:t xml:space="preserve"> tiesības uz nomas maksas samazinājumu līdz 80%, ja tās veic finansiālus ieguldījumus pašvaldības īpašumā-iznomātāja telpās un šie ieguldījumi saskaņoti ar pašvaldību. Ieguldījumi attiecināmi, iesniedzot pašvaldībā attaisnojošos dokumentus atbilstoši saskaņotiem ieguldījumu apmēriem. </w:t>
      </w:r>
    </w:p>
    <w:p w:rsidR="00FE2632" w:rsidRPr="00CB5BC1" w:rsidRDefault="00FE2632" w:rsidP="00001BA3">
      <w:pPr>
        <w:pStyle w:val="Sarakstarindkopa"/>
        <w:jc w:val="both"/>
        <w:rPr>
          <w:rFonts w:ascii="Times New Roman" w:hAnsi="Times New Roman"/>
          <w:sz w:val="24"/>
          <w:szCs w:val="24"/>
        </w:rPr>
      </w:pPr>
    </w:p>
    <w:p w:rsidR="00FE2632" w:rsidRPr="00CD2164" w:rsidRDefault="00FE2632" w:rsidP="00001BA3">
      <w:pPr>
        <w:pStyle w:val="Sarakstarindkopa"/>
        <w:numPr>
          <w:ilvl w:val="0"/>
          <w:numId w:val="3"/>
        </w:numPr>
        <w:spacing w:before="0" w:after="200" w:line="276" w:lineRule="auto"/>
        <w:jc w:val="both"/>
        <w:rPr>
          <w:rFonts w:ascii="Times New Roman" w:hAnsi="Times New Roman"/>
          <w:sz w:val="24"/>
          <w:szCs w:val="24"/>
        </w:rPr>
      </w:pPr>
      <w:r w:rsidRPr="00CD2164">
        <w:rPr>
          <w:rFonts w:ascii="Times New Roman" w:hAnsi="Times New Roman"/>
          <w:sz w:val="24"/>
          <w:szCs w:val="24"/>
        </w:rPr>
        <w:t>Ja sakrīt vairāki atlaižu nosacījumi, tad tiek piemērota viena – lielākā atlaide. Atlaižu kopsumma ned</w:t>
      </w:r>
      <w:r>
        <w:rPr>
          <w:rFonts w:ascii="Times New Roman" w:hAnsi="Times New Roman"/>
          <w:sz w:val="24"/>
          <w:szCs w:val="24"/>
        </w:rPr>
        <w:t>rīkst pārsniegt 50 % , izņemot 4</w:t>
      </w:r>
      <w:r w:rsidRPr="00CD2164">
        <w:rPr>
          <w:rFonts w:ascii="Times New Roman" w:hAnsi="Times New Roman"/>
          <w:sz w:val="24"/>
          <w:szCs w:val="24"/>
        </w:rPr>
        <w:t xml:space="preserve">.punktā minēto gadījumu. </w:t>
      </w:r>
    </w:p>
    <w:p w:rsidR="00FE2632" w:rsidRPr="00CD2164" w:rsidRDefault="00FE2632" w:rsidP="00995F89">
      <w:pPr>
        <w:rPr>
          <w:rFonts w:ascii="Times New Roman" w:hAnsi="Times New Roman"/>
          <w:sz w:val="24"/>
          <w:szCs w:val="24"/>
          <w:lang w:val="lv-LV"/>
        </w:rPr>
      </w:pPr>
    </w:p>
    <w:p w:rsidR="00FE2632" w:rsidRDefault="00FE2632" w:rsidP="00001BA3">
      <w:pPr>
        <w:tabs>
          <w:tab w:val="left" w:pos="195"/>
        </w:tabs>
        <w:rPr>
          <w:rFonts w:ascii="Times New Roman" w:hAnsi="Times New Roman"/>
          <w:sz w:val="24"/>
          <w:szCs w:val="24"/>
          <w:lang w:val="lv-LV"/>
        </w:rPr>
      </w:pPr>
      <w:r>
        <w:rPr>
          <w:rFonts w:ascii="Times New Roman" w:hAnsi="Times New Roman"/>
          <w:sz w:val="24"/>
          <w:szCs w:val="24"/>
          <w:lang w:val="lv-LV"/>
        </w:rPr>
        <w:tab/>
        <w:t>Domes priekšsēdētāja</w:t>
      </w:r>
      <w:r>
        <w:rPr>
          <w:rFonts w:ascii="Times New Roman" w:hAnsi="Times New Roman"/>
          <w:sz w:val="24"/>
          <w:szCs w:val="24"/>
          <w:lang w:val="lv-LV"/>
        </w:rPr>
        <w:tab/>
      </w:r>
      <w:r>
        <w:rPr>
          <w:rFonts w:ascii="Times New Roman" w:hAnsi="Times New Roman"/>
          <w:sz w:val="24"/>
          <w:szCs w:val="24"/>
          <w:lang w:val="lv-LV"/>
        </w:rPr>
        <w:tab/>
      </w:r>
      <w:r>
        <w:rPr>
          <w:rFonts w:ascii="Times New Roman" w:hAnsi="Times New Roman"/>
          <w:sz w:val="24"/>
          <w:szCs w:val="24"/>
          <w:lang w:val="lv-LV"/>
        </w:rPr>
        <w:tab/>
      </w:r>
      <w:r>
        <w:rPr>
          <w:rFonts w:ascii="Times New Roman" w:hAnsi="Times New Roman"/>
          <w:sz w:val="24"/>
          <w:szCs w:val="24"/>
          <w:lang w:val="lv-LV"/>
        </w:rPr>
        <w:tab/>
      </w:r>
      <w:r>
        <w:rPr>
          <w:rFonts w:ascii="Times New Roman" w:hAnsi="Times New Roman"/>
          <w:sz w:val="24"/>
          <w:szCs w:val="24"/>
          <w:lang w:val="lv-LV"/>
        </w:rPr>
        <w:tab/>
      </w:r>
      <w:r>
        <w:rPr>
          <w:rFonts w:ascii="Times New Roman" w:hAnsi="Times New Roman"/>
          <w:sz w:val="24"/>
          <w:szCs w:val="24"/>
          <w:lang w:val="lv-LV"/>
        </w:rPr>
        <w:tab/>
        <w:t>V.Jablonska</w:t>
      </w:r>
    </w:p>
    <w:p w:rsidR="00FE2632" w:rsidRDefault="00FE2632" w:rsidP="00551482">
      <w:pPr>
        <w:jc w:val="right"/>
        <w:rPr>
          <w:rFonts w:ascii="Times New Roman" w:hAnsi="Times New Roman"/>
          <w:sz w:val="24"/>
          <w:szCs w:val="24"/>
          <w:lang w:val="lv-LV"/>
        </w:rPr>
      </w:pPr>
      <w:r>
        <w:rPr>
          <w:rFonts w:ascii="Times New Roman" w:hAnsi="Times New Roman"/>
          <w:sz w:val="24"/>
          <w:szCs w:val="24"/>
          <w:lang w:val="lv-LV"/>
        </w:rPr>
        <w:t xml:space="preserve"> </w:t>
      </w:r>
    </w:p>
    <w:p w:rsidR="00FE2632" w:rsidRDefault="00FE2632" w:rsidP="00551482">
      <w:pPr>
        <w:jc w:val="right"/>
        <w:rPr>
          <w:rFonts w:ascii="Times New Roman" w:hAnsi="Times New Roman"/>
          <w:sz w:val="24"/>
          <w:szCs w:val="24"/>
          <w:lang w:val="lv-LV"/>
        </w:rPr>
      </w:pPr>
    </w:p>
    <w:p w:rsidR="00FE2632" w:rsidRDefault="00FE2632" w:rsidP="00551482">
      <w:pPr>
        <w:jc w:val="right"/>
        <w:rPr>
          <w:rFonts w:ascii="Times New Roman" w:hAnsi="Times New Roman"/>
          <w:sz w:val="24"/>
          <w:szCs w:val="24"/>
          <w:lang w:val="lv-LV"/>
        </w:rPr>
      </w:pPr>
    </w:p>
    <w:p w:rsidR="00FE2632" w:rsidRDefault="00FE2632" w:rsidP="00551482">
      <w:pPr>
        <w:jc w:val="right"/>
        <w:rPr>
          <w:rFonts w:ascii="Times New Roman" w:hAnsi="Times New Roman"/>
          <w:sz w:val="24"/>
          <w:szCs w:val="24"/>
          <w:lang w:val="lv-LV"/>
        </w:rPr>
      </w:pPr>
    </w:p>
    <w:p w:rsidR="00FE2632" w:rsidRDefault="00FE2632" w:rsidP="00551482">
      <w:pPr>
        <w:jc w:val="right"/>
        <w:rPr>
          <w:rFonts w:ascii="Times New Roman" w:hAnsi="Times New Roman"/>
          <w:sz w:val="24"/>
          <w:szCs w:val="24"/>
          <w:lang w:val="lv-LV"/>
        </w:rPr>
      </w:pPr>
    </w:p>
    <w:p w:rsidR="00FE2632" w:rsidRDefault="00FE2632" w:rsidP="00551482">
      <w:pPr>
        <w:jc w:val="right"/>
        <w:rPr>
          <w:rFonts w:ascii="Times New Roman" w:hAnsi="Times New Roman"/>
          <w:sz w:val="24"/>
          <w:szCs w:val="24"/>
          <w:lang w:val="lv-LV"/>
        </w:rPr>
      </w:pPr>
    </w:p>
    <w:p w:rsidR="00FE2632" w:rsidRDefault="00FE2632" w:rsidP="00551482">
      <w:pPr>
        <w:jc w:val="right"/>
        <w:rPr>
          <w:rFonts w:ascii="Times New Roman" w:hAnsi="Times New Roman"/>
          <w:sz w:val="24"/>
          <w:szCs w:val="24"/>
          <w:lang w:val="lv-LV"/>
        </w:rPr>
      </w:pPr>
    </w:p>
    <w:p w:rsidR="00FE2632" w:rsidRDefault="00FE2632" w:rsidP="00551482">
      <w:pPr>
        <w:jc w:val="right"/>
        <w:rPr>
          <w:rFonts w:ascii="Times New Roman" w:hAnsi="Times New Roman"/>
          <w:sz w:val="24"/>
          <w:szCs w:val="24"/>
          <w:lang w:val="lv-LV"/>
        </w:rPr>
      </w:pPr>
    </w:p>
    <w:p w:rsidR="00FE2632" w:rsidRDefault="00FE2632" w:rsidP="00551482">
      <w:pPr>
        <w:jc w:val="right"/>
        <w:rPr>
          <w:rFonts w:ascii="Times New Roman" w:hAnsi="Times New Roman"/>
          <w:sz w:val="24"/>
          <w:szCs w:val="24"/>
          <w:lang w:val="lv-LV"/>
        </w:rPr>
      </w:pPr>
    </w:p>
    <w:p w:rsidR="00FE2632" w:rsidRDefault="00FE2632" w:rsidP="00551482">
      <w:pPr>
        <w:jc w:val="right"/>
        <w:rPr>
          <w:rFonts w:ascii="Times New Roman" w:hAnsi="Times New Roman"/>
          <w:sz w:val="24"/>
          <w:szCs w:val="24"/>
          <w:lang w:val="lv-LV"/>
        </w:rPr>
      </w:pPr>
    </w:p>
    <w:p w:rsidR="00FE2632" w:rsidRDefault="00FE2632" w:rsidP="00551482">
      <w:pPr>
        <w:jc w:val="right"/>
        <w:rPr>
          <w:rFonts w:ascii="Times New Roman" w:hAnsi="Times New Roman"/>
          <w:sz w:val="24"/>
          <w:szCs w:val="24"/>
          <w:lang w:val="lv-LV"/>
        </w:rPr>
      </w:pPr>
    </w:p>
    <w:p w:rsidR="00FE2632" w:rsidRDefault="00FE2632" w:rsidP="00551482">
      <w:pPr>
        <w:jc w:val="right"/>
        <w:rPr>
          <w:rFonts w:ascii="Times New Roman" w:hAnsi="Times New Roman"/>
          <w:sz w:val="24"/>
          <w:szCs w:val="24"/>
          <w:lang w:val="lv-LV"/>
        </w:rPr>
      </w:pPr>
    </w:p>
    <w:p w:rsidR="00FE2632" w:rsidRDefault="00FE2632" w:rsidP="00551482">
      <w:pPr>
        <w:jc w:val="right"/>
        <w:rPr>
          <w:rFonts w:ascii="Times New Roman" w:hAnsi="Times New Roman"/>
          <w:sz w:val="24"/>
          <w:szCs w:val="24"/>
          <w:lang w:val="lv-LV"/>
        </w:rPr>
      </w:pPr>
    </w:p>
    <w:p w:rsidR="00FE2632" w:rsidRDefault="00FE2632" w:rsidP="00551482">
      <w:pPr>
        <w:jc w:val="right"/>
        <w:rPr>
          <w:rFonts w:ascii="Times New Roman" w:hAnsi="Times New Roman"/>
          <w:sz w:val="24"/>
          <w:szCs w:val="24"/>
          <w:lang w:val="lv-LV"/>
        </w:rPr>
      </w:pPr>
    </w:p>
    <w:p w:rsidR="00FE2632" w:rsidRDefault="00FE2632" w:rsidP="00551482">
      <w:pPr>
        <w:jc w:val="right"/>
        <w:rPr>
          <w:rFonts w:ascii="Times New Roman" w:hAnsi="Times New Roman"/>
          <w:sz w:val="24"/>
          <w:szCs w:val="24"/>
          <w:lang w:val="lv-LV"/>
        </w:rPr>
      </w:pPr>
    </w:p>
    <w:p w:rsidR="00FE2632" w:rsidRDefault="00FE2632" w:rsidP="00551482">
      <w:pPr>
        <w:jc w:val="right"/>
        <w:rPr>
          <w:rFonts w:ascii="Times New Roman" w:hAnsi="Times New Roman"/>
          <w:sz w:val="24"/>
          <w:szCs w:val="24"/>
          <w:lang w:val="lv-LV"/>
        </w:rPr>
      </w:pPr>
    </w:p>
    <w:p w:rsidR="00FE2632" w:rsidRDefault="00FE2632" w:rsidP="00551482">
      <w:pPr>
        <w:jc w:val="right"/>
        <w:rPr>
          <w:rFonts w:ascii="Times New Roman" w:hAnsi="Times New Roman"/>
          <w:sz w:val="24"/>
          <w:szCs w:val="24"/>
          <w:lang w:val="lv-LV"/>
        </w:rPr>
      </w:pPr>
    </w:p>
    <w:p w:rsidR="00FE2632" w:rsidRDefault="00FE2632" w:rsidP="00551482">
      <w:pPr>
        <w:jc w:val="right"/>
        <w:rPr>
          <w:rFonts w:ascii="Times New Roman" w:hAnsi="Times New Roman"/>
          <w:sz w:val="24"/>
          <w:szCs w:val="24"/>
          <w:lang w:val="lv-LV"/>
        </w:rPr>
      </w:pPr>
    </w:p>
    <w:p w:rsidR="00FE2632" w:rsidRDefault="00FE2632" w:rsidP="00551482">
      <w:pPr>
        <w:jc w:val="right"/>
        <w:rPr>
          <w:rFonts w:ascii="Times New Roman" w:hAnsi="Times New Roman"/>
          <w:sz w:val="24"/>
          <w:szCs w:val="24"/>
          <w:lang w:val="lv-LV"/>
        </w:rPr>
      </w:pPr>
    </w:p>
    <w:p w:rsidR="00FE2632" w:rsidRDefault="00FE2632" w:rsidP="00551482">
      <w:pPr>
        <w:jc w:val="right"/>
        <w:rPr>
          <w:rFonts w:ascii="Times New Roman" w:hAnsi="Times New Roman"/>
          <w:sz w:val="24"/>
          <w:szCs w:val="24"/>
          <w:lang w:val="lv-LV"/>
        </w:rPr>
      </w:pPr>
    </w:p>
    <w:p w:rsidR="00FE2632" w:rsidRDefault="00FE2632" w:rsidP="00551482">
      <w:pPr>
        <w:jc w:val="right"/>
        <w:rPr>
          <w:rFonts w:ascii="Times New Roman" w:hAnsi="Times New Roman"/>
          <w:sz w:val="24"/>
          <w:szCs w:val="24"/>
          <w:lang w:val="lv-LV"/>
        </w:rPr>
      </w:pPr>
    </w:p>
    <w:p w:rsidR="00FE2632" w:rsidRDefault="00FE2632" w:rsidP="00551482">
      <w:pPr>
        <w:jc w:val="right"/>
        <w:rPr>
          <w:rFonts w:ascii="Times New Roman" w:hAnsi="Times New Roman"/>
          <w:sz w:val="24"/>
          <w:szCs w:val="24"/>
          <w:lang w:val="lv-LV"/>
        </w:rPr>
      </w:pPr>
    </w:p>
    <w:p w:rsidR="00FE2632" w:rsidRDefault="00FE2632" w:rsidP="00551482">
      <w:pPr>
        <w:jc w:val="right"/>
        <w:rPr>
          <w:rFonts w:ascii="Times New Roman" w:hAnsi="Times New Roman"/>
          <w:sz w:val="24"/>
          <w:szCs w:val="24"/>
          <w:lang w:val="lv-LV"/>
        </w:rPr>
      </w:pPr>
    </w:p>
    <w:p w:rsidR="00FE2632" w:rsidRPr="001B5EA1" w:rsidRDefault="00FE2632" w:rsidP="001B5EA1">
      <w:pPr>
        <w:overflowPunct w:val="0"/>
        <w:autoSpaceDE w:val="0"/>
        <w:autoSpaceDN w:val="0"/>
        <w:adjustRightInd w:val="0"/>
        <w:jc w:val="right"/>
        <w:textAlignment w:val="baseline"/>
        <w:rPr>
          <w:rFonts w:ascii="Times New Roman" w:hAnsi="Times New Roman"/>
          <w:sz w:val="24"/>
          <w:lang w:val="lv-LV"/>
        </w:rPr>
      </w:pPr>
      <w:r>
        <w:rPr>
          <w:rFonts w:ascii="Times New Roman" w:hAnsi="Times New Roman"/>
          <w:sz w:val="24"/>
          <w:lang w:val="lv-LV"/>
        </w:rPr>
        <w:lastRenderedPageBreak/>
        <w:t>1</w:t>
      </w:r>
      <w:r w:rsidRPr="001B5EA1">
        <w:rPr>
          <w:rFonts w:ascii="Times New Roman" w:hAnsi="Times New Roman"/>
          <w:sz w:val="24"/>
          <w:lang w:val="lv-LV"/>
        </w:rPr>
        <w:t>.pielikums</w:t>
      </w:r>
    </w:p>
    <w:p w:rsidR="00FE2632" w:rsidRPr="001B5EA1" w:rsidRDefault="00FE2632" w:rsidP="001B5EA1">
      <w:pPr>
        <w:overflowPunct w:val="0"/>
        <w:autoSpaceDE w:val="0"/>
        <w:autoSpaceDN w:val="0"/>
        <w:adjustRightInd w:val="0"/>
        <w:jc w:val="right"/>
        <w:textAlignment w:val="baseline"/>
        <w:rPr>
          <w:rFonts w:ascii="Times New Roman" w:hAnsi="Times New Roman"/>
          <w:sz w:val="24"/>
          <w:lang w:val="lv-LV"/>
        </w:rPr>
      </w:pPr>
      <w:r w:rsidRPr="001B5EA1">
        <w:rPr>
          <w:rFonts w:ascii="Times New Roman" w:hAnsi="Times New Roman"/>
          <w:sz w:val="24"/>
          <w:lang w:val="lv-LV"/>
        </w:rPr>
        <w:t xml:space="preserve">pie Priekules novada pašvaldības  </w:t>
      </w:r>
    </w:p>
    <w:p w:rsidR="00FE2632" w:rsidRDefault="00FE2632" w:rsidP="001B5EA1">
      <w:pPr>
        <w:overflowPunct w:val="0"/>
        <w:autoSpaceDE w:val="0"/>
        <w:autoSpaceDN w:val="0"/>
        <w:adjustRightInd w:val="0"/>
        <w:jc w:val="right"/>
        <w:textAlignment w:val="baseline"/>
        <w:rPr>
          <w:rFonts w:ascii="Times New Roman" w:hAnsi="Times New Roman"/>
          <w:sz w:val="24"/>
          <w:szCs w:val="24"/>
          <w:lang w:val="lv-LV"/>
        </w:rPr>
      </w:pPr>
      <w:r w:rsidRPr="001B5EA1">
        <w:rPr>
          <w:rFonts w:ascii="Times New Roman" w:hAnsi="Times New Roman"/>
          <w:sz w:val="24"/>
          <w:lang w:val="lv-LV"/>
        </w:rPr>
        <w:t xml:space="preserve">noteikumiem </w:t>
      </w:r>
      <w:r w:rsidRPr="001B5EA1">
        <w:rPr>
          <w:rFonts w:ascii="Times New Roman" w:hAnsi="Times New Roman"/>
          <w:sz w:val="24"/>
          <w:szCs w:val="24"/>
          <w:lang w:val="lv-LV"/>
        </w:rPr>
        <w:t>„</w:t>
      </w:r>
      <w:r>
        <w:rPr>
          <w:rFonts w:ascii="Times New Roman" w:hAnsi="Times New Roman"/>
          <w:sz w:val="24"/>
          <w:szCs w:val="24"/>
          <w:lang w:val="lv-LV"/>
        </w:rPr>
        <w:t>Par Priekules novada pašvaldības</w:t>
      </w:r>
    </w:p>
    <w:p w:rsidR="00FE2632" w:rsidRPr="001B5EA1" w:rsidRDefault="00FE2632" w:rsidP="001B5EA1">
      <w:pPr>
        <w:overflowPunct w:val="0"/>
        <w:autoSpaceDE w:val="0"/>
        <w:autoSpaceDN w:val="0"/>
        <w:adjustRightInd w:val="0"/>
        <w:jc w:val="right"/>
        <w:textAlignment w:val="baseline"/>
        <w:rPr>
          <w:rFonts w:ascii="Times New Roman" w:hAnsi="Times New Roman"/>
          <w:sz w:val="24"/>
          <w:lang w:val="lv-LV"/>
        </w:rPr>
      </w:pPr>
      <w:r>
        <w:rPr>
          <w:rFonts w:ascii="Times New Roman" w:hAnsi="Times New Roman"/>
          <w:sz w:val="24"/>
          <w:szCs w:val="24"/>
          <w:lang w:val="lv-LV"/>
        </w:rPr>
        <w:t>nedzīvojamo telpu nomu</w:t>
      </w:r>
      <w:r w:rsidRPr="001B5EA1">
        <w:rPr>
          <w:rFonts w:ascii="Times New Roman" w:hAnsi="Times New Roman"/>
          <w:sz w:val="24"/>
          <w:szCs w:val="24"/>
          <w:lang w:val="lv-LV"/>
        </w:rPr>
        <w:t>”</w:t>
      </w:r>
    </w:p>
    <w:p w:rsidR="00FE2632" w:rsidRDefault="00FE2632" w:rsidP="001B5EA1">
      <w:pPr>
        <w:jc w:val="right"/>
        <w:rPr>
          <w:rFonts w:ascii="Times New Roman" w:hAnsi="Times New Roman"/>
          <w:b/>
          <w:sz w:val="24"/>
          <w:szCs w:val="24"/>
          <w:highlight w:val="yellow"/>
          <w:lang w:val="lv-LV"/>
        </w:rPr>
      </w:pPr>
    </w:p>
    <w:p w:rsidR="00FE2632" w:rsidRDefault="00FE2632" w:rsidP="00551482">
      <w:pPr>
        <w:jc w:val="center"/>
        <w:rPr>
          <w:rFonts w:ascii="Times New Roman" w:hAnsi="Times New Roman"/>
          <w:b/>
          <w:sz w:val="24"/>
          <w:szCs w:val="24"/>
          <w:lang w:val="lv-LV"/>
        </w:rPr>
      </w:pPr>
      <w:r>
        <w:rPr>
          <w:rFonts w:ascii="Times New Roman" w:hAnsi="Times New Roman"/>
          <w:b/>
          <w:sz w:val="24"/>
          <w:szCs w:val="24"/>
          <w:lang w:val="lv-LV"/>
        </w:rPr>
        <w:t xml:space="preserve">Nomas maksa </w:t>
      </w:r>
    </w:p>
    <w:p w:rsidR="00FE2632" w:rsidRDefault="00FE2632" w:rsidP="00551482">
      <w:pPr>
        <w:jc w:val="center"/>
        <w:rPr>
          <w:rFonts w:ascii="Times New Roman" w:hAnsi="Times New Roman"/>
          <w:b/>
          <w:sz w:val="24"/>
          <w:szCs w:val="24"/>
          <w:lang w:val="lv-LV"/>
        </w:rPr>
      </w:pPr>
      <w:r>
        <w:rPr>
          <w:rFonts w:ascii="Times New Roman" w:hAnsi="Times New Roman"/>
          <w:b/>
          <w:sz w:val="24"/>
          <w:szCs w:val="24"/>
          <w:lang w:val="lv-LV"/>
        </w:rPr>
        <w:t>Priekules novada administratīvajā teritorijā</w:t>
      </w:r>
    </w:p>
    <w:p w:rsidR="00FE2632" w:rsidRPr="00CD2164" w:rsidRDefault="00FE2632" w:rsidP="00551482">
      <w:pPr>
        <w:jc w:val="center"/>
        <w:rPr>
          <w:rFonts w:ascii="Times New Roman" w:hAnsi="Times New Roman"/>
          <w:b/>
          <w:sz w:val="24"/>
          <w:szCs w:val="24"/>
          <w:lang w:val="lv-LV"/>
        </w:rPr>
      </w:pPr>
    </w:p>
    <w:tbl>
      <w:tblPr>
        <w:tblW w:w="9208"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2"/>
        <w:gridCol w:w="4110"/>
        <w:gridCol w:w="1430"/>
        <w:gridCol w:w="1405"/>
        <w:gridCol w:w="1411"/>
      </w:tblGrid>
      <w:tr w:rsidR="00FE2632" w:rsidRPr="00CD2164" w:rsidTr="0027321E">
        <w:tc>
          <w:tcPr>
            <w:tcW w:w="852" w:type="dxa"/>
          </w:tcPr>
          <w:p w:rsidR="00FE2632" w:rsidRPr="0027321E" w:rsidRDefault="00FE2632" w:rsidP="005816EE">
            <w:pPr>
              <w:rPr>
                <w:rFonts w:ascii="Times New Roman" w:hAnsi="Times New Roman"/>
                <w:b/>
                <w:sz w:val="24"/>
                <w:szCs w:val="24"/>
                <w:lang w:val="lv-LV"/>
              </w:rPr>
            </w:pPr>
            <w:proofErr w:type="spellStart"/>
            <w:r w:rsidRPr="0027321E">
              <w:rPr>
                <w:rFonts w:ascii="Times New Roman" w:hAnsi="Times New Roman"/>
                <w:b/>
                <w:sz w:val="24"/>
                <w:szCs w:val="24"/>
                <w:lang w:val="lv-LV"/>
              </w:rPr>
              <w:t>Nr.p.k</w:t>
            </w:r>
            <w:proofErr w:type="spellEnd"/>
            <w:r w:rsidRPr="0027321E">
              <w:rPr>
                <w:rFonts w:ascii="Times New Roman" w:hAnsi="Times New Roman"/>
                <w:b/>
                <w:sz w:val="24"/>
                <w:szCs w:val="24"/>
                <w:lang w:val="lv-LV"/>
              </w:rPr>
              <w:t>.</w:t>
            </w:r>
          </w:p>
        </w:tc>
        <w:tc>
          <w:tcPr>
            <w:tcW w:w="4110" w:type="dxa"/>
          </w:tcPr>
          <w:p w:rsidR="00FE2632" w:rsidRPr="0027321E" w:rsidRDefault="00FE2632" w:rsidP="005816EE">
            <w:pPr>
              <w:rPr>
                <w:rFonts w:ascii="Times New Roman" w:hAnsi="Times New Roman"/>
                <w:b/>
                <w:sz w:val="24"/>
                <w:szCs w:val="24"/>
                <w:lang w:val="lv-LV"/>
              </w:rPr>
            </w:pPr>
            <w:r w:rsidRPr="0027321E">
              <w:rPr>
                <w:rFonts w:ascii="Times New Roman" w:hAnsi="Times New Roman"/>
                <w:b/>
                <w:sz w:val="24"/>
                <w:szCs w:val="24"/>
                <w:lang w:val="lv-LV"/>
              </w:rPr>
              <w:t>Klasifikācijas rādītājs pēc darbības veida</w:t>
            </w:r>
          </w:p>
        </w:tc>
        <w:tc>
          <w:tcPr>
            <w:tcW w:w="1430" w:type="dxa"/>
          </w:tcPr>
          <w:p w:rsidR="00FE2632" w:rsidRPr="0027321E" w:rsidRDefault="00FE2632" w:rsidP="005816EE">
            <w:pPr>
              <w:rPr>
                <w:rFonts w:ascii="Times New Roman" w:hAnsi="Times New Roman"/>
                <w:b/>
                <w:sz w:val="24"/>
                <w:szCs w:val="24"/>
                <w:lang w:val="lv-LV"/>
              </w:rPr>
            </w:pPr>
            <w:r w:rsidRPr="0027321E">
              <w:rPr>
                <w:rFonts w:ascii="Times New Roman" w:hAnsi="Times New Roman"/>
                <w:b/>
                <w:sz w:val="24"/>
                <w:szCs w:val="24"/>
                <w:lang w:val="lv-LV"/>
              </w:rPr>
              <w:t xml:space="preserve">Zona </w:t>
            </w:r>
            <w:proofErr w:type="spellStart"/>
            <w:r w:rsidRPr="0027321E">
              <w:rPr>
                <w:rFonts w:ascii="Times New Roman" w:hAnsi="Times New Roman"/>
                <w:b/>
                <w:sz w:val="24"/>
                <w:szCs w:val="24"/>
                <w:lang w:val="lv-LV"/>
              </w:rPr>
              <w:t>Nr</w:t>
            </w:r>
            <w:proofErr w:type="spellEnd"/>
            <w:r w:rsidRPr="0027321E">
              <w:rPr>
                <w:rFonts w:ascii="Times New Roman" w:hAnsi="Times New Roman"/>
                <w:b/>
                <w:sz w:val="24"/>
                <w:szCs w:val="24"/>
                <w:lang w:val="lv-LV"/>
              </w:rPr>
              <w:t>. 1</w:t>
            </w:r>
          </w:p>
          <w:p w:rsidR="00FE2632" w:rsidRPr="0027321E" w:rsidRDefault="00FE2632" w:rsidP="005816EE">
            <w:pPr>
              <w:rPr>
                <w:rFonts w:ascii="Times New Roman" w:hAnsi="Times New Roman"/>
                <w:b/>
                <w:sz w:val="24"/>
                <w:szCs w:val="24"/>
                <w:lang w:val="lv-LV"/>
              </w:rPr>
            </w:pPr>
            <w:r w:rsidRPr="0027321E">
              <w:rPr>
                <w:rFonts w:ascii="Times New Roman" w:hAnsi="Times New Roman"/>
                <w:b/>
                <w:sz w:val="24"/>
                <w:szCs w:val="24"/>
                <w:lang w:val="lv-LV"/>
              </w:rPr>
              <w:t>EUR/m</w:t>
            </w:r>
            <w:r w:rsidRPr="0027321E">
              <w:rPr>
                <w:rFonts w:ascii="Times New Roman" w:hAnsi="Times New Roman"/>
                <w:b/>
                <w:sz w:val="24"/>
                <w:szCs w:val="24"/>
                <w:vertAlign w:val="superscript"/>
                <w:lang w:val="lv-LV"/>
              </w:rPr>
              <w:t>2</w:t>
            </w:r>
          </w:p>
        </w:tc>
        <w:tc>
          <w:tcPr>
            <w:tcW w:w="1405" w:type="dxa"/>
          </w:tcPr>
          <w:p w:rsidR="00FE2632" w:rsidRPr="0027321E" w:rsidRDefault="00FE2632" w:rsidP="005816EE">
            <w:pPr>
              <w:rPr>
                <w:rFonts w:ascii="Times New Roman" w:hAnsi="Times New Roman"/>
                <w:b/>
                <w:sz w:val="24"/>
                <w:szCs w:val="24"/>
                <w:lang w:val="lv-LV"/>
              </w:rPr>
            </w:pPr>
            <w:r w:rsidRPr="0027321E">
              <w:rPr>
                <w:rFonts w:ascii="Times New Roman" w:hAnsi="Times New Roman"/>
                <w:b/>
                <w:sz w:val="24"/>
                <w:szCs w:val="24"/>
                <w:lang w:val="lv-LV"/>
              </w:rPr>
              <w:t xml:space="preserve">Zona </w:t>
            </w:r>
            <w:proofErr w:type="spellStart"/>
            <w:r w:rsidRPr="0027321E">
              <w:rPr>
                <w:rFonts w:ascii="Times New Roman" w:hAnsi="Times New Roman"/>
                <w:b/>
                <w:sz w:val="24"/>
                <w:szCs w:val="24"/>
                <w:lang w:val="lv-LV"/>
              </w:rPr>
              <w:t>Nr</w:t>
            </w:r>
            <w:proofErr w:type="spellEnd"/>
            <w:r w:rsidRPr="0027321E">
              <w:rPr>
                <w:rFonts w:ascii="Times New Roman" w:hAnsi="Times New Roman"/>
                <w:b/>
                <w:sz w:val="24"/>
                <w:szCs w:val="24"/>
                <w:lang w:val="lv-LV"/>
              </w:rPr>
              <w:t>. 2</w:t>
            </w:r>
          </w:p>
          <w:p w:rsidR="00FE2632" w:rsidRPr="0027321E" w:rsidRDefault="00FE2632" w:rsidP="005816EE">
            <w:pPr>
              <w:rPr>
                <w:rFonts w:ascii="Times New Roman" w:hAnsi="Times New Roman"/>
                <w:b/>
                <w:sz w:val="24"/>
                <w:szCs w:val="24"/>
                <w:lang w:val="lv-LV"/>
              </w:rPr>
            </w:pPr>
            <w:r w:rsidRPr="0027321E">
              <w:rPr>
                <w:rFonts w:ascii="Times New Roman" w:hAnsi="Times New Roman"/>
                <w:b/>
                <w:sz w:val="24"/>
                <w:szCs w:val="24"/>
                <w:lang w:val="lv-LV"/>
              </w:rPr>
              <w:t xml:space="preserve"> EUR/m</w:t>
            </w:r>
            <w:r w:rsidRPr="0027321E">
              <w:rPr>
                <w:rFonts w:ascii="Times New Roman" w:hAnsi="Times New Roman"/>
                <w:b/>
                <w:sz w:val="24"/>
                <w:szCs w:val="24"/>
                <w:vertAlign w:val="superscript"/>
                <w:lang w:val="lv-LV"/>
              </w:rPr>
              <w:t>2</w:t>
            </w:r>
            <w:r w:rsidRPr="0027321E">
              <w:rPr>
                <w:rFonts w:ascii="Times New Roman" w:hAnsi="Times New Roman"/>
                <w:b/>
                <w:sz w:val="24"/>
                <w:szCs w:val="24"/>
                <w:lang w:val="lv-LV"/>
              </w:rPr>
              <w:t xml:space="preserve"> </w:t>
            </w:r>
          </w:p>
        </w:tc>
        <w:tc>
          <w:tcPr>
            <w:tcW w:w="1411" w:type="dxa"/>
          </w:tcPr>
          <w:p w:rsidR="00FE2632" w:rsidRPr="0027321E" w:rsidRDefault="00FE2632" w:rsidP="005816EE">
            <w:pPr>
              <w:rPr>
                <w:rFonts w:ascii="Times New Roman" w:hAnsi="Times New Roman"/>
                <w:b/>
                <w:sz w:val="24"/>
                <w:szCs w:val="24"/>
                <w:lang w:val="lv-LV"/>
              </w:rPr>
            </w:pPr>
            <w:r w:rsidRPr="0027321E">
              <w:rPr>
                <w:rFonts w:ascii="Times New Roman" w:hAnsi="Times New Roman"/>
                <w:b/>
                <w:sz w:val="24"/>
                <w:szCs w:val="24"/>
                <w:lang w:val="lv-LV"/>
              </w:rPr>
              <w:t xml:space="preserve">Zona </w:t>
            </w:r>
            <w:proofErr w:type="spellStart"/>
            <w:r w:rsidRPr="0027321E">
              <w:rPr>
                <w:rFonts w:ascii="Times New Roman" w:hAnsi="Times New Roman"/>
                <w:b/>
                <w:sz w:val="24"/>
                <w:szCs w:val="24"/>
                <w:lang w:val="lv-LV"/>
              </w:rPr>
              <w:t>Nr</w:t>
            </w:r>
            <w:proofErr w:type="spellEnd"/>
            <w:r w:rsidRPr="0027321E">
              <w:rPr>
                <w:rFonts w:ascii="Times New Roman" w:hAnsi="Times New Roman"/>
                <w:b/>
                <w:sz w:val="24"/>
                <w:szCs w:val="24"/>
                <w:lang w:val="lv-LV"/>
              </w:rPr>
              <w:t xml:space="preserve">. 3 </w:t>
            </w:r>
          </w:p>
          <w:p w:rsidR="00FE2632" w:rsidRPr="0027321E" w:rsidRDefault="00FE2632" w:rsidP="005816EE">
            <w:pPr>
              <w:rPr>
                <w:rFonts w:ascii="Times New Roman" w:hAnsi="Times New Roman"/>
                <w:b/>
                <w:sz w:val="24"/>
                <w:szCs w:val="24"/>
                <w:lang w:val="lv-LV"/>
              </w:rPr>
            </w:pPr>
            <w:r w:rsidRPr="0027321E">
              <w:rPr>
                <w:rFonts w:ascii="Times New Roman" w:hAnsi="Times New Roman"/>
                <w:b/>
                <w:sz w:val="24"/>
                <w:szCs w:val="24"/>
                <w:lang w:val="lv-LV"/>
              </w:rPr>
              <w:t>EUR/m</w:t>
            </w:r>
            <w:r w:rsidRPr="0027321E">
              <w:rPr>
                <w:rFonts w:ascii="Times New Roman" w:hAnsi="Times New Roman"/>
                <w:b/>
                <w:sz w:val="24"/>
                <w:szCs w:val="24"/>
                <w:vertAlign w:val="superscript"/>
                <w:lang w:val="lv-LV"/>
              </w:rPr>
              <w:t>2</w:t>
            </w:r>
          </w:p>
        </w:tc>
      </w:tr>
      <w:tr w:rsidR="00FE2632" w:rsidRPr="00CD2164" w:rsidTr="0027321E">
        <w:tc>
          <w:tcPr>
            <w:tcW w:w="852" w:type="dxa"/>
          </w:tcPr>
          <w:p w:rsidR="00FE2632" w:rsidRPr="0027321E" w:rsidRDefault="00FE2632" w:rsidP="005816EE">
            <w:pPr>
              <w:rPr>
                <w:rFonts w:ascii="Times New Roman" w:hAnsi="Times New Roman"/>
                <w:sz w:val="24"/>
                <w:szCs w:val="24"/>
                <w:lang w:val="lv-LV"/>
              </w:rPr>
            </w:pPr>
            <w:r w:rsidRPr="0027321E">
              <w:rPr>
                <w:rFonts w:ascii="Times New Roman" w:hAnsi="Times New Roman"/>
                <w:sz w:val="24"/>
                <w:szCs w:val="24"/>
                <w:lang w:val="lv-LV"/>
              </w:rPr>
              <w:t>1</w:t>
            </w:r>
          </w:p>
        </w:tc>
        <w:tc>
          <w:tcPr>
            <w:tcW w:w="4110" w:type="dxa"/>
          </w:tcPr>
          <w:p w:rsidR="00FE2632" w:rsidRPr="0027321E" w:rsidRDefault="00FE2632" w:rsidP="005816EE">
            <w:pPr>
              <w:rPr>
                <w:rFonts w:ascii="Times New Roman" w:hAnsi="Times New Roman"/>
                <w:sz w:val="24"/>
                <w:szCs w:val="24"/>
                <w:lang w:val="lv-LV"/>
              </w:rPr>
            </w:pPr>
            <w:r w:rsidRPr="0027321E">
              <w:rPr>
                <w:rFonts w:ascii="Times New Roman" w:hAnsi="Times New Roman"/>
                <w:sz w:val="24"/>
                <w:szCs w:val="24"/>
                <w:lang w:val="lv-LV"/>
              </w:rPr>
              <w:t xml:space="preserve">Finanšu iestādes (bankas biržas, līzinga kompānijas un tamlīdzīgas </w:t>
            </w:r>
          </w:p>
        </w:tc>
        <w:tc>
          <w:tcPr>
            <w:tcW w:w="1430" w:type="dxa"/>
          </w:tcPr>
          <w:p w:rsidR="00FE2632" w:rsidRPr="0027321E" w:rsidRDefault="00FE2632" w:rsidP="0027321E">
            <w:pPr>
              <w:jc w:val="center"/>
              <w:rPr>
                <w:rFonts w:ascii="Times New Roman" w:hAnsi="Times New Roman"/>
                <w:sz w:val="24"/>
                <w:szCs w:val="24"/>
                <w:lang w:val="lv-LV"/>
              </w:rPr>
            </w:pPr>
            <w:r w:rsidRPr="0027321E">
              <w:rPr>
                <w:rFonts w:ascii="Times New Roman" w:hAnsi="Times New Roman"/>
                <w:sz w:val="24"/>
                <w:szCs w:val="24"/>
                <w:lang w:val="lv-LV"/>
              </w:rPr>
              <w:t>3.00</w:t>
            </w:r>
          </w:p>
        </w:tc>
        <w:tc>
          <w:tcPr>
            <w:tcW w:w="1405" w:type="dxa"/>
          </w:tcPr>
          <w:p w:rsidR="00FE2632" w:rsidRPr="0027321E" w:rsidRDefault="00FE2632" w:rsidP="0027321E">
            <w:pPr>
              <w:jc w:val="center"/>
              <w:rPr>
                <w:rFonts w:ascii="Times New Roman" w:hAnsi="Times New Roman"/>
                <w:sz w:val="24"/>
                <w:szCs w:val="24"/>
                <w:lang w:val="lv-LV"/>
              </w:rPr>
            </w:pPr>
            <w:r w:rsidRPr="0027321E">
              <w:rPr>
                <w:rFonts w:ascii="Times New Roman" w:hAnsi="Times New Roman"/>
                <w:sz w:val="24"/>
                <w:szCs w:val="24"/>
                <w:lang w:val="lv-LV"/>
              </w:rPr>
              <w:t>2.00</w:t>
            </w:r>
          </w:p>
        </w:tc>
        <w:tc>
          <w:tcPr>
            <w:tcW w:w="1411" w:type="dxa"/>
          </w:tcPr>
          <w:p w:rsidR="00FE2632" w:rsidRPr="0027321E" w:rsidRDefault="00FE2632" w:rsidP="0027321E">
            <w:pPr>
              <w:jc w:val="center"/>
              <w:rPr>
                <w:rFonts w:ascii="Times New Roman" w:hAnsi="Times New Roman"/>
                <w:sz w:val="24"/>
                <w:szCs w:val="24"/>
                <w:lang w:val="lv-LV"/>
              </w:rPr>
            </w:pPr>
            <w:r w:rsidRPr="0027321E">
              <w:rPr>
                <w:rFonts w:ascii="Times New Roman" w:hAnsi="Times New Roman"/>
                <w:sz w:val="24"/>
                <w:szCs w:val="24"/>
                <w:lang w:val="lv-LV"/>
              </w:rPr>
              <w:t>1.00</w:t>
            </w:r>
          </w:p>
        </w:tc>
      </w:tr>
      <w:tr w:rsidR="00FE2632" w:rsidRPr="00CD2164" w:rsidTr="0027321E">
        <w:tc>
          <w:tcPr>
            <w:tcW w:w="852" w:type="dxa"/>
          </w:tcPr>
          <w:p w:rsidR="00FE2632" w:rsidRPr="0027321E" w:rsidRDefault="00FE2632" w:rsidP="005816EE">
            <w:pPr>
              <w:rPr>
                <w:rFonts w:ascii="Times New Roman" w:hAnsi="Times New Roman"/>
                <w:sz w:val="24"/>
                <w:szCs w:val="24"/>
                <w:lang w:val="lv-LV"/>
              </w:rPr>
            </w:pPr>
            <w:r w:rsidRPr="0027321E">
              <w:rPr>
                <w:rFonts w:ascii="Times New Roman" w:hAnsi="Times New Roman"/>
                <w:sz w:val="24"/>
                <w:szCs w:val="24"/>
                <w:lang w:val="lv-LV"/>
              </w:rPr>
              <w:t xml:space="preserve">2. </w:t>
            </w:r>
          </w:p>
          <w:p w:rsidR="00FE2632" w:rsidRPr="0027321E" w:rsidRDefault="00FE2632" w:rsidP="005816EE">
            <w:pPr>
              <w:rPr>
                <w:rFonts w:ascii="Times New Roman" w:hAnsi="Times New Roman"/>
                <w:sz w:val="24"/>
                <w:szCs w:val="24"/>
                <w:lang w:val="lv-LV"/>
              </w:rPr>
            </w:pPr>
          </w:p>
        </w:tc>
        <w:tc>
          <w:tcPr>
            <w:tcW w:w="4110" w:type="dxa"/>
          </w:tcPr>
          <w:p w:rsidR="00FE2632" w:rsidRPr="0027321E" w:rsidRDefault="00FE2632" w:rsidP="005816EE">
            <w:pPr>
              <w:rPr>
                <w:rFonts w:ascii="Times New Roman" w:hAnsi="Times New Roman"/>
                <w:sz w:val="24"/>
                <w:szCs w:val="24"/>
                <w:lang w:val="lv-LV"/>
              </w:rPr>
            </w:pPr>
            <w:r w:rsidRPr="00076C63">
              <w:rPr>
                <w:rFonts w:ascii="Times New Roman" w:hAnsi="Times New Roman"/>
                <w:sz w:val="24"/>
                <w:szCs w:val="24"/>
                <w:lang w:val="lv-LV"/>
              </w:rPr>
              <w:t>Pārtikas veikali</w:t>
            </w:r>
            <w:r w:rsidRPr="0027321E">
              <w:rPr>
                <w:rFonts w:ascii="Times New Roman" w:hAnsi="Times New Roman"/>
                <w:sz w:val="24"/>
                <w:szCs w:val="24"/>
                <w:lang w:val="lv-LV"/>
              </w:rPr>
              <w:t xml:space="preserve"> ar alkoholu </w:t>
            </w:r>
          </w:p>
          <w:p w:rsidR="00FE2632" w:rsidRPr="0027321E" w:rsidRDefault="00FE2632" w:rsidP="005816EE">
            <w:pPr>
              <w:rPr>
                <w:rFonts w:ascii="Times New Roman" w:hAnsi="Times New Roman"/>
                <w:sz w:val="24"/>
                <w:szCs w:val="24"/>
                <w:lang w:val="lv-LV"/>
              </w:rPr>
            </w:pPr>
            <w:r w:rsidRPr="0027321E">
              <w:rPr>
                <w:rFonts w:ascii="Times New Roman" w:hAnsi="Times New Roman"/>
                <w:sz w:val="24"/>
                <w:szCs w:val="24"/>
                <w:lang w:val="lv-LV"/>
              </w:rPr>
              <w:t>Kafejnīcas ēdnīcas un bistro ar alkoholu</w:t>
            </w:r>
          </w:p>
        </w:tc>
        <w:tc>
          <w:tcPr>
            <w:tcW w:w="1430" w:type="dxa"/>
          </w:tcPr>
          <w:p w:rsidR="00FE2632" w:rsidRPr="0027321E" w:rsidRDefault="00FE2632" w:rsidP="0027321E">
            <w:pPr>
              <w:jc w:val="center"/>
              <w:rPr>
                <w:rFonts w:ascii="Times New Roman" w:hAnsi="Times New Roman"/>
                <w:sz w:val="24"/>
                <w:szCs w:val="24"/>
                <w:lang w:val="lv-LV"/>
              </w:rPr>
            </w:pPr>
            <w:r w:rsidRPr="0027321E">
              <w:rPr>
                <w:rFonts w:ascii="Times New Roman" w:hAnsi="Times New Roman"/>
                <w:sz w:val="24"/>
                <w:szCs w:val="24"/>
                <w:lang w:val="lv-LV"/>
              </w:rPr>
              <w:t>0.70</w:t>
            </w:r>
          </w:p>
        </w:tc>
        <w:tc>
          <w:tcPr>
            <w:tcW w:w="1405" w:type="dxa"/>
          </w:tcPr>
          <w:p w:rsidR="00FE2632" w:rsidRPr="0027321E" w:rsidRDefault="00FE2632" w:rsidP="0027321E">
            <w:pPr>
              <w:jc w:val="center"/>
              <w:rPr>
                <w:rFonts w:ascii="Times New Roman" w:hAnsi="Times New Roman"/>
                <w:sz w:val="24"/>
                <w:szCs w:val="24"/>
                <w:lang w:val="lv-LV"/>
              </w:rPr>
            </w:pPr>
            <w:r w:rsidRPr="0027321E">
              <w:rPr>
                <w:rFonts w:ascii="Times New Roman" w:hAnsi="Times New Roman"/>
                <w:sz w:val="24"/>
                <w:szCs w:val="24"/>
                <w:lang w:val="lv-LV"/>
              </w:rPr>
              <w:t>0.60</w:t>
            </w:r>
          </w:p>
        </w:tc>
        <w:tc>
          <w:tcPr>
            <w:tcW w:w="1411" w:type="dxa"/>
          </w:tcPr>
          <w:p w:rsidR="00FE2632" w:rsidRPr="0027321E" w:rsidRDefault="00FE2632" w:rsidP="0027321E">
            <w:pPr>
              <w:jc w:val="center"/>
              <w:rPr>
                <w:rFonts w:ascii="Times New Roman" w:hAnsi="Times New Roman"/>
                <w:sz w:val="24"/>
                <w:szCs w:val="24"/>
                <w:lang w:val="lv-LV"/>
              </w:rPr>
            </w:pPr>
            <w:r w:rsidRPr="0027321E">
              <w:rPr>
                <w:rFonts w:ascii="Times New Roman" w:hAnsi="Times New Roman"/>
                <w:sz w:val="24"/>
                <w:szCs w:val="24"/>
                <w:lang w:val="lv-LV"/>
              </w:rPr>
              <w:t>0.50</w:t>
            </w:r>
          </w:p>
        </w:tc>
      </w:tr>
      <w:tr w:rsidR="00FE2632" w:rsidRPr="00CD2164" w:rsidTr="0027321E">
        <w:tc>
          <w:tcPr>
            <w:tcW w:w="852" w:type="dxa"/>
          </w:tcPr>
          <w:p w:rsidR="00FE2632" w:rsidRPr="0027321E" w:rsidRDefault="00FE2632" w:rsidP="005816EE">
            <w:pPr>
              <w:rPr>
                <w:rFonts w:ascii="Times New Roman" w:hAnsi="Times New Roman"/>
                <w:sz w:val="24"/>
                <w:szCs w:val="24"/>
                <w:lang w:val="lv-LV"/>
              </w:rPr>
            </w:pPr>
            <w:r w:rsidRPr="0027321E">
              <w:rPr>
                <w:rFonts w:ascii="Times New Roman" w:hAnsi="Times New Roman"/>
                <w:sz w:val="24"/>
                <w:szCs w:val="24"/>
                <w:lang w:val="lv-LV"/>
              </w:rPr>
              <w:t>3.</w:t>
            </w:r>
          </w:p>
        </w:tc>
        <w:tc>
          <w:tcPr>
            <w:tcW w:w="4110" w:type="dxa"/>
          </w:tcPr>
          <w:p w:rsidR="00FE2632" w:rsidRPr="0027321E" w:rsidRDefault="00FE2632" w:rsidP="005816EE">
            <w:pPr>
              <w:rPr>
                <w:rFonts w:ascii="Times New Roman" w:hAnsi="Times New Roman"/>
                <w:sz w:val="24"/>
                <w:szCs w:val="24"/>
                <w:lang w:val="lv-LV"/>
              </w:rPr>
            </w:pPr>
            <w:r w:rsidRPr="0027321E">
              <w:rPr>
                <w:rFonts w:ascii="Times New Roman" w:hAnsi="Times New Roman"/>
                <w:sz w:val="24"/>
                <w:szCs w:val="24"/>
                <w:lang w:val="lv-LV"/>
              </w:rPr>
              <w:t>Biroji</w:t>
            </w:r>
          </w:p>
        </w:tc>
        <w:tc>
          <w:tcPr>
            <w:tcW w:w="1430" w:type="dxa"/>
          </w:tcPr>
          <w:p w:rsidR="00FE2632" w:rsidRPr="0027321E" w:rsidRDefault="00FE2632" w:rsidP="0027321E">
            <w:pPr>
              <w:jc w:val="center"/>
              <w:rPr>
                <w:rFonts w:ascii="Times New Roman" w:hAnsi="Times New Roman"/>
                <w:sz w:val="24"/>
                <w:szCs w:val="24"/>
                <w:lang w:val="lv-LV"/>
              </w:rPr>
            </w:pPr>
            <w:r w:rsidRPr="0027321E">
              <w:rPr>
                <w:rFonts w:ascii="Times New Roman" w:hAnsi="Times New Roman"/>
                <w:sz w:val="24"/>
                <w:szCs w:val="24"/>
                <w:lang w:val="lv-LV"/>
              </w:rPr>
              <w:t>0.60</w:t>
            </w:r>
          </w:p>
        </w:tc>
        <w:tc>
          <w:tcPr>
            <w:tcW w:w="1405" w:type="dxa"/>
          </w:tcPr>
          <w:p w:rsidR="00FE2632" w:rsidRPr="0027321E" w:rsidRDefault="00FE2632" w:rsidP="0027321E">
            <w:pPr>
              <w:jc w:val="center"/>
              <w:rPr>
                <w:rFonts w:ascii="Times New Roman" w:hAnsi="Times New Roman"/>
                <w:sz w:val="24"/>
                <w:szCs w:val="24"/>
                <w:lang w:val="lv-LV"/>
              </w:rPr>
            </w:pPr>
            <w:r w:rsidRPr="0027321E">
              <w:rPr>
                <w:rFonts w:ascii="Times New Roman" w:hAnsi="Times New Roman"/>
                <w:sz w:val="24"/>
                <w:szCs w:val="24"/>
                <w:lang w:val="lv-LV"/>
              </w:rPr>
              <w:t>0.50</w:t>
            </w:r>
          </w:p>
        </w:tc>
        <w:tc>
          <w:tcPr>
            <w:tcW w:w="1411" w:type="dxa"/>
          </w:tcPr>
          <w:p w:rsidR="00FE2632" w:rsidRPr="0027321E" w:rsidRDefault="00FE2632" w:rsidP="0027321E">
            <w:pPr>
              <w:jc w:val="center"/>
              <w:rPr>
                <w:rFonts w:ascii="Times New Roman" w:hAnsi="Times New Roman"/>
                <w:sz w:val="24"/>
                <w:szCs w:val="24"/>
                <w:lang w:val="lv-LV"/>
              </w:rPr>
            </w:pPr>
            <w:r w:rsidRPr="0027321E">
              <w:rPr>
                <w:rFonts w:ascii="Times New Roman" w:hAnsi="Times New Roman"/>
                <w:sz w:val="24"/>
                <w:szCs w:val="24"/>
                <w:lang w:val="lv-LV"/>
              </w:rPr>
              <w:t>0.30</w:t>
            </w:r>
          </w:p>
        </w:tc>
      </w:tr>
      <w:tr w:rsidR="00FE2632" w:rsidRPr="00CD2164" w:rsidTr="0027321E">
        <w:trPr>
          <w:trHeight w:val="2473"/>
        </w:trPr>
        <w:tc>
          <w:tcPr>
            <w:tcW w:w="852" w:type="dxa"/>
          </w:tcPr>
          <w:p w:rsidR="00FE2632" w:rsidRPr="0027321E" w:rsidRDefault="00FE2632" w:rsidP="005816EE">
            <w:pPr>
              <w:rPr>
                <w:rFonts w:ascii="Times New Roman" w:hAnsi="Times New Roman"/>
                <w:sz w:val="24"/>
                <w:szCs w:val="24"/>
                <w:lang w:val="lv-LV"/>
              </w:rPr>
            </w:pPr>
            <w:r w:rsidRPr="0027321E">
              <w:rPr>
                <w:rFonts w:ascii="Times New Roman" w:hAnsi="Times New Roman"/>
                <w:sz w:val="24"/>
                <w:szCs w:val="24"/>
                <w:lang w:val="lv-LV"/>
              </w:rPr>
              <w:t>4.</w:t>
            </w:r>
          </w:p>
          <w:p w:rsidR="00FE2632" w:rsidRPr="0027321E" w:rsidRDefault="00FE2632" w:rsidP="005816EE">
            <w:pPr>
              <w:rPr>
                <w:rFonts w:ascii="Times New Roman" w:hAnsi="Times New Roman"/>
                <w:sz w:val="24"/>
                <w:szCs w:val="24"/>
                <w:lang w:val="lv-LV"/>
              </w:rPr>
            </w:pPr>
          </w:p>
        </w:tc>
        <w:tc>
          <w:tcPr>
            <w:tcW w:w="4110" w:type="dxa"/>
          </w:tcPr>
          <w:p w:rsidR="00FE2632" w:rsidRPr="0027321E" w:rsidRDefault="00FE2632" w:rsidP="005816EE">
            <w:pPr>
              <w:rPr>
                <w:rFonts w:ascii="Times New Roman" w:hAnsi="Times New Roman"/>
                <w:sz w:val="24"/>
                <w:szCs w:val="24"/>
                <w:lang w:val="lv-LV"/>
              </w:rPr>
            </w:pPr>
            <w:r w:rsidRPr="00240BBC">
              <w:rPr>
                <w:rFonts w:ascii="Times New Roman" w:hAnsi="Times New Roman"/>
                <w:sz w:val="24"/>
                <w:szCs w:val="24"/>
                <w:lang w:val="lv-LV"/>
              </w:rPr>
              <w:t>Pārtikas veikali</w:t>
            </w:r>
            <w:r w:rsidRPr="0027321E">
              <w:rPr>
                <w:rFonts w:ascii="Times New Roman" w:hAnsi="Times New Roman"/>
                <w:sz w:val="24"/>
                <w:szCs w:val="24"/>
                <w:lang w:val="lv-LV"/>
              </w:rPr>
              <w:t xml:space="preserve"> bez alkohola</w:t>
            </w:r>
          </w:p>
          <w:p w:rsidR="00FE2632" w:rsidRPr="0027321E" w:rsidRDefault="00FE2632" w:rsidP="005816EE">
            <w:pPr>
              <w:rPr>
                <w:rFonts w:ascii="Times New Roman" w:hAnsi="Times New Roman"/>
                <w:sz w:val="24"/>
                <w:szCs w:val="24"/>
                <w:lang w:val="lv-LV"/>
              </w:rPr>
            </w:pPr>
            <w:r w:rsidRPr="0027321E">
              <w:rPr>
                <w:rFonts w:ascii="Times New Roman" w:hAnsi="Times New Roman"/>
                <w:sz w:val="24"/>
                <w:szCs w:val="24"/>
                <w:lang w:val="lv-LV"/>
              </w:rPr>
              <w:t>Rūpniecības preču veikali Aptiekas</w:t>
            </w:r>
          </w:p>
          <w:p w:rsidR="00FE2632" w:rsidRPr="0027321E" w:rsidRDefault="00FE2632" w:rsidP="005816EE">
            <w:pPr>
              <w:rPr>
                <w:rFonts w:ascii="Times New Roman" w:hAnsi="Times New Roman"/>
                <w:sz w:val="24"/>
                <w:szCs w:val="24"/>
                <w:lang w:val="lv-LV"/>
              </w:rPr>
            </w:pPr>
            <w:r w:rsidRPr="0027321E">
              <w:rPr>
                <w:rFonts w:ascii="Times New Roman" w:hAnsi="Times New Roman"/>
                <w:sz w:val="24"/>
                <w:szCs w:val="24"/>
                <w:lang w:val="lv-LV"/>
              </w:rPr>
              <w:t>Video, audio un DVD noma</w:t>
            </w:r>
          </w:p>
          <w:p w:rsidR="00FE2632" w:rsidRPr="0027321E" w:rsidRDefault="00FE2632" w:rsidP="005816EE">
            <w:pPr>
              <w:rPr>
                <w:rFonts w:ascii="Times New Roman" w:hAnsi="Times New Roman"/>
                <w:sz w:val="24"/>
                <w:szCs w:val="24"/>
                <w:lang w:val="lv-LV"/>
              </w:rPr>
            </w:pPr>
            <w:r w:rsidRPr="0027321E">
              <w:rPr>
                <w:rFonts w:ascii="Times New Roman" w:hAnsi="Times New Roman"/>
                <w:sz w:val="24"/>
                <w:szCs w:val="24"/>
                <w:lang w:val="lv-LV"/>
              </w:rPr>
              <w:t>Zobārstniecības kabineti</w:t>
            </w:r>
          </w:p>
          <w:p w:rsidR="00FE2632" w:rsidRPr="0027321E" w:rsidRDefault="00FE2632" w:rsidP="005816EE">
            <w:pPr>
              <w:rPr>
                <w:rFonts w:ascii="Times New Roman" w:hAnsi="Times New Roman"/>
                <w:sz w:val="24"/>
                <w:szCs w:val="24"/>
                <w:lang w:val="lv-LV"/>
              </w:rPr>
            </w:pPr>
            <w:r w:rsidRPr="0027321E">
              <w:rPr>
                <w:rFonts w:ascii="Times New Roman" w:hAnsi="Times New Roman"/>
                <w:sz w:val="24"/>
                <w:szCs w:val="24"/>
                <w:lang w:val="lv-LV"/>
              </w:rPr>
              <w:t>Šūšanas darbnīcas</w:t>
            </w:r>
          </w:p>
          <w:p w:rsidR="00FE2632" w:rsidRPr="0027321E" w:rsidRDefault="00FE2632" w:rsidP="005816EE">
            <w:pPr>
              <w:rPr>
                <w:rFonts w:ascii="Times New Roman" w:hAnsi="Times New Roman"/>
                <w:sz w:val="24"/>
                <w:szCs w:val="24"/>
                <w:lang w:val="lv-LV"/>
              </w:rPr>
            </w:pPr>
            <w:r w:rsidRPr="0027321E">
              <w:rPr>
                <w:rFonts w:ascii="Times New Roman" w:hAnsi="Times New Roman"/>
                <w:sz w:val="24"/>
                <w:szCs w:val="24"/>
                <w:lang w:val="lv-LV"/>
              </w:rPr>
              <w:t>Kafejnīcas, ēdnīcas un bistro bez alkohola</w:t>
            </w:r>
          </w:p>
          <w:p w:rsidR="00FE2632" w:rsidRPr="0027321E" w:rsidRDefault="00FE2632" w:rsidP="005816EE">
            <w:pPr>
              <w:rPr>
                <w:rFonts w:ascii="Times New Roman" w:hAnsi="Times New Roman"/>
                <w:sz w:val="24"/>
                <w:szCs w:val="24"/>
                <w:lang w:val="lv-LV"/>
              </w:rPr>
            </w:pPr>
            <w:r w:rsidRPr="0027321E">
              <w:rPr>
                <w:rFonts w:ascii="Times New Roman" w:hAnsi="Times New Roman"/>
                <w:sz w:val="24"/>
                <w:szCs w:val="24"/>
                <w:lang w:val="lv-LV"/>
              </w:rPr>
              <w:t>Frizētavas, skaistumkopšanas saloni, masāžas kabineti</w:t>
            </w:r>
          </w:p>
        </w:tc>
        <w:tc>
          <w:tcPr>
            <w:tcW w:w="1430" w:type="dxa"/>
          </w:tcPr>
          <w:p w:rsidR="00FE2632" w:rsidRPr="0027321E" w:rsidRDefault="00FE2632" w:rsidP="0027321E">
            <w:pPr>
              <w:jc w:val="center"/>
              <w:rPr>
                <w:rFonts w:ascii="Times New Roman" w:hAnsi="Times New Roman"/>
                <w:sz w:val="24"/>
                <w:szCs w:val="24"/>
                <w:lang w:val="lv-LV"/>
              </w:rPr>
            </w:pPr>
            <w:r w:rsidRPr="0027321E">
              <w:rPr>
                <w:rFonts w:ascii="Times New Roman" w:hAnsi="Times New Roman"/>
                <w:sz w:val="24"/>
                <w:szCs w:val="24"/>
                <w:lang w:val="lv-LV"/>
              </w:rPr>
              <w:t>0.50</w:t>
            </w:r>
          </w:p>
        </w:tc>
        <w:tc>
          <w:tcPr>
            <w:tcW w:w="1405" w:type="dxa"/>
          </w:tcPr>
          <w:p w:rsidR="00FE2632" w:rsidRPr="0027321E" w:rsidRDefault="00FE2632" w:rsidP="0027321E">
            <w:pPr>
              <w:jc w:val="center"/>
              <w:rPr>
                <w:rFonts w:ascii="Times New Roman" w:hAnsi="Times New Roman"/>
                <w:sz w:val="24"/>
                <w:szCs w:val="24"/>
                <w:lang w:val="lv-LV"/>
              </w:rPr>
            </w:pPr>
            <w:r w:rsidRPr="0027321E">
              <w:rPr>
                <w:rFonts w:ascii="Times New Roman" w:hAnsi="Times New Roman"/>
                <w:sz w:val="24"/>
                <w:szCs w:val="24"/>
                <w:lang w:val="lv-LV"/>
              </w:rPr>
              <w:t>0.40</w:t>
            </w:r>
          </w:p>
        </w:tc>
        <w:tc>
          <w:tcPr>
            <w:tcW w:w="1411" w:type="dxa"/>
          </w:tcPr>
          <w:p w:rsidR="00FE2632" w:rsidRPr="0027321E" w:rsidRDefault="00FE2632" w:rsidP="0027321E">
            <w:pPr>
              <w:jc w:val="center"/>
              <w:rPr>
                <w:rFonts w:ascii="Times New Roman" w:hAnsi="Times New Roman"/>
                <w:sz w:val="24"/>
                <w:szCs w:val="24"/>
                <w:lang w:val="lv-LV"/>
              </w:rPr>
            </w:pPr>
            <w:r w:rsidRPr="0027321E">
              <w:rPr>
                <w:rFonts w:ascii="Times New Roman" w:hAnsi="Times New Roman"/>
                <w:sz w:val="24"/>
                <w:szCs w:val="24"/>
                <w:lang w:val="lv-LV"/>
              </w:rPr>
              <w:t>0.30</w:t>
            </w:r>
          </w:p>
        </w:tc>
      </w:tr>
      <w:tr w:rsidR="00FE2632" w:rsidRPr="00CD2164" w:rsidTr="0027321E">
        <w:tc>
          <w:tcPr>
            <w:tcW w:w="852" w:type="dxa"/>
          </w:tcPr>
          <w:p w:rsidR="00FE2632" w:rsidRPr="0027321E" w:rsidRDefault="00FE2632" w:rsidP="005816EE">
            <w:pPr>
              <w:rPr>
                <w:rFonts w:ascii="Times New Roman" w:hAnsi="Times New Roman"/>
                <w:sz w:val="24"/>
                <w:szCs w:val="24"/>
                <w:lang w:val="lv-LV"/>
              </w:rPr>
            </w:pPr>
            <w:r w:rsidRPr="0027321E">
              <w:rPr>
                <w:rFonts w:ascii="Times New Roman" w:hAnsi="Times New Roman"/>
                <w:sz w:val="24"/>
                <w:szCs w:val="24"/>
                <w:lang w:val="lv-LV"/>
              </w:rPr>
              <w:t>5.</w:t>
            </w:r>
          </w:p>
        </w:tc>
        <w:tc>
          <w:tcPr>
            <w:tcW w:w="4110" w:type="dxa"/>
          </w:tcPr>
          <w:p w:rsidR="00FE2632" w:rsidRPr="0027321E" w:rsidRDefault="00FE2632" w:rsidP="005816EE">
            <w:pPr>
              <w:rPr>
                <w:rFonts w:ascii="Times New Roman" w:hAnsi="Times New Roman"/>
                <w:sz w:val="24"/>
                <w:szCs w:val="24"/>
                <w:lang w:val="lv-LV"/>
              </w:rPr>
            </w:pPr>
            <w:r w:rsidRPr="0027321E">
              <w:rPr>
                <w:rFonts w:ascii="Times New Roman" w:hAnsi="Times New Roman"/>
                <w:sz w:val="24"/>
                <w:szCs w:val="24"/>
                <w:lang w:val="lv-LV"/>
              </w:rPr>
              <w:t xml:space="preserve">Valsts Sociālās  apdrošināšanas aģentūra </w:t>
            </w:r>
          </w:p>
        </w:tc>
        <w:tc>
          <w:tcPr>
            <w:tcW w:w="1430" w:type="dxa"/>
          </w:tcPr>
          <w:p w:rsidR="00FE2632" w:rsidRPr="0027321E" w:rsidRDefault="00FE2632" w:rsidP="0027321E">
            <w:pPr>
              <w:jc w:val="center"/>
              <w:rPr>
                <w:rFonts w:ascii="Times New Roman" w:hAnsi="Times New Roman"/>
                <w:sz w:val="24"/>
                <w:szCs w:val="24"/>
                <w:lang w:val="lv-LV"/>
              </w:rPr>
            </w:pPr>
            <w:r w:rsidRPr="0027321E">
              <w:rPr>
                <w:rFonts w:ascii="Times New Roman" w:hAnsi="Times New Roman"/>
                <w:sz w:val="24"/>
                <w:szCs w:val="24"/>
                <w:lang w:val="lv-LV"/>
              </w:rPr>
              <w:t>0.35</w:t>
            </w:r>
          </w:p>
        </w:tc>
        <w:tc>
          <w:tcPr>
            <w:tcW w:w="1405" w:type="dxa"/>
          </w:tcPr>
          <w:p w:rsidR="00FE2632" w:rsidRPr="0027321E" w:rsidRDefault="00FE2632" w:rsidP="0027321E">
            <w:pPr>
              <w:jc w:val="center"/>
              <w:rPr>
                <w:rFonts w:ascii="Times New Roman" w:hAnsi="Times New Roman"/>
                <w:sz w:val="24"/>
                <w:szCs w:val="24"/>
                <w:lang w:val="lv-LV"/>
              </w:rPr>
            </w:pPr>
            <w:r w:rsidRPr="0027321E">
              <w:rPr>
                <w:rFonts w:ascii="Times New Roman" w:hAnsi="Times New Roman"/>
                <w:sz w:val="24"/>
                <w:szCs w:val="24"/>
                <w:lang w:val="lv-LV"/>
              </w:rPr>
              <w:t>0.28</w:t>
            </w:r>
          </w:p>
        </w:tc>
        <w:tc>
          <w:tcPr>
            <w:tcW w:w="1411" w:type="dxa"/>
          </w:tcPr>
          <w:p w:rsidR="00FE2632" w:rsidRPr="0027321E" w:rsidRDefault="00FE2632" w:rsidP="0027321E">
            <w:pPr>
              <w:jc w:val="center"/>
              <w:rPr>
                <w:rFonts w:ascii="Times New Roman" w:hAnsi="Times New Roman"/>
                <w:sz w:val="24"/>
                <w:szCs w:val="24"/>
                <w:lang w:val="lv-LV"/>
              </w:rPr>
            </w:pPr>
            <w:r w:rsidRPr="0027321E">
              <w:rPr>
                <w:rFonts w:ascii="Times New Roman" w:hAnsi="Times New Roman"/>
                <w:sz w:val="24"/>
                <w:szCs w:val="24"/>
                <w:lang w:val="lv-LV"/>
              </w:rPr>
              <w:t>0.14</w:t>
            </w:r>
          </w:p>
        </w:tc>
      </w:tr>
      <w:tr w:rsidR="00FE2632" w:rsidRPr="00CD2164" w:rsidTr="0027321E">
        <w:trPr>
          <w:trHeight w:val="2960"/>
        </w:trPr>
        <w:tc>
          <w:tcPr>
            <w:tcW w:w="852" w:type="dxa"/>
          </w:tcPr>
          <w:p w:rsidR="00FE2632" w:rsidRPr="0027321E" w:rsidRDefault="00FE2632" w:rsidP="005816EE">
            <w:pPr>
              <w:rPr>
                <w:rFonts w:ascii="Times New Roman" w:hAnsi="Times New Roman"/>
                <w:sz w:val="24"/>
                <w:szCs w:val="24"/>
                <w:lang w:val="lv-LV"/>
              </w:rPr>
            </w:pPr>
            <w:r w:rsidRPr="0027321E">
              <w:rPr>
                <w:rFonts w:ascii="Times New Roman" w:hAnsi="Times New Roman"/>
                <w:sz w:val="24"/>
                <w:szCs w:val="24"/>
                <w:lang w:val="lv-LV"/>
              </w:rPr>
              <w:t>6.</w:t>
            </w:r>
          </w:p>
        </w:tc>
        <w:tc>
          <w:tcPr>
            <w:tcW w:w="4110" w:type="dxa"/>
          </w:tcPr>
          <w:p w:rsidR="00FE2632" w:rsidRPr="0027321E" w:rsidRDefault="00FE2632" w:rsidP="005816EE">
            <w:pPr>
              <w:rPr>
                <w:rFonts w:ascii="Times New Roman" w:hAnsi="Times New Roman"/>
                <w:sz w:val="24"/>
                <w:szCs w:val="24"/>
                <w:lang w:val="lv-LV"/>
              </w:rPr>
            </w:pPr>
            <w:r w:rsidRPr="0027321E">
              <w:rPr>
                <w:rFonts w:ascii="Times New Roman" w:hAnsi="Times New Roman"/>
                <w:sz w:val="24"/>
                <w:szCs w:val="24"/>
                <w:lang w:val="lv-LV"/>
              </w:rPr>
              <w:t>Pasts</w:t>
            </w:r>
          </w:p>
          <w:p w:rsidR="00FE2632" w:rsidRPr="0027321E" w:rsidRDefault="00FE2632" w:rsidP="005816EE">
            <w:pPr>
              <w:rPr>
                <w:rFonts w:ascii="Times New Roman" w:hAnsi="Times New Roman"/>
                <w:sz w:val="24"/>
                <w:szCs w:val="24"/>
                <w:lang w:val="lv-LV"/>
              </w:rPr>
            </w:pPr>
            <w:r w:rsidRPr="0027321E">
              <w:rPr>
                <w:rFonts w:ascii="Times New Roman" w:hAnsi="Times New Roman"/>
                <w:sz w:val="24"/>
                <w:szCs w:val="24"/>
                <w:lang w:val="lv-LV"/>
              </w:rPr>
              <w:t>Valsts un pašvaldību budžeta iestādes (</w:t>
            </w:r>
            <w:r w:rsidRPr="0027321E">
              <w:rPr>
                <w:rFonts w:ascii="Times New Roman" w:hAnsi="Times New Roman"/>
                <w:i/>
                <w:sz w:val="24"/>
                <w:szCs w:val="24"/>
                <w:lang w:val="lv-LV"/>
              </w:rPr>
              <w:t>neattiecas uz Priekules novada pašvaldības iestādēm)</w:t>
            </w:r>
            <w:r w:rsidRPr="0027321E">
              <w:rPr>
                <w:rFonts w:ascii="Times New Roman" w:hAnsi="Times New Roman"/>
                <w:sz w:val="24"/>
                <w:szCs w:val="24"/>
                <w:lang w:val="lv-LV"/>
              </w:rPr>
              <w:t xml:space="preserve"> </w:t>
            </w:r>
          </w:p>
          <w:p w:rsidR="00FE2632" w:rsidRPr="0027321E" w:rsidRDefault="00FE2632" w:rsidP="005816EE">
            <w:pPr>
              <w:rPr>
                <w:rFonts w:ascii="Times New Roman" w:hAnsi="Times New Roman"/>
                <w:sz w:val="24"/>
                <w:szCs w:val="24"/>
                <w:lang w:val="lv-LV"/>
              </w:rPr>
            </w:pPr>
            <w:r w:rsidRPr="0027321E">
              <w:rPr>
                <w:rFonts w:ascii="Times New Roman" w:hAnsi="Times New Roman"/>
                <w:sz w:val="24"/>
                <w:szCs w:val="24"/>
                <w:lang w:val="lv-LV"/>
              </w:rPr>
              <w:t>Ārstu prakses</w:t>
            </w:r>
          </w:p>
          <w:p w:rsidR="00FE2632" w:rsidRPr="0027321E" w:rsidRDefault="00FE2632" w:rsidP="005816EE">
            <w:pPr>
              <w:rPr>
                <w:rFonts w:ascii="Times New Roman" w:hAnsi="Times New Roman"/>
                <w:sz w:val="24"/>
                <w:szCs w:val="24"/>
                <w:lang w:val="lv-LV"/>
              </w:rPr>
            </w:pPr>
            <w:r w:rsidRPr="0027321E">
              <w:rPr>
                <w:rFonts w:ascii="Times New Roman" w:hAnsi="Times New Roman"/>
                <w:sz w:val="24"/>
                <w:szCs w:val="24"/>
                <w:lang w:val="lv-LV"/>
              </w:rPr>
              <w:t>Uzņēmumi, darbnīcas, kas veic sadzīves pakalpojumus (apavu, pulksteņu remonts, instrumentu asināšana un tamlīdzīgi)</w:t>
            </w:r>
          </w:p>
          <w:p w:rsidR="00FE2632" w:rsidRPr="0027321E" w:rsidRDefault="00FE2632" w:rsidP="005816EE">
            <w:pPr>
              <w:rPr>
                <w:rFonts w:ascii="Times New Roman" w:hAnsi="Times New Roman"/>
                <w:sz w:val="24"/>
                <w:szCs w:val="24"/>
                <w:lang w:val="lv-LV"/>
              </w:rPr>
            </w:pPr>
            <w:r w:rsidRPr="0027321E">
              <w:rPr>
                <w:rFonts w:ascii="Times New Roman" w:hAnsi="Times New Roman"/>
                <w:sz w:val="24"/>
                <w:szCs w:val="24"/>
                <w:lang w:val="lv-LV"/>
              </w:rPr>
              <w:t>Ziedu saloni (</w:t>
            </w:r>
            <w:r w:rsidRPr="00240BBC">
              <w:rPr>
                <w:rFonts w:ascii="Times New Roman" w:hAnsi="Times New Roman"/>
                <w:sz w:val="24"/>
                <w:szCs w:val="24"/>
                <w:lang w:val="lv-LV"/>
              </w:rPr>
              <w:t>ziedu veikali),</w:t>
            </w:r>
            <w:r w:rsidRPr="0027321E">
              <w:rPr>
                <w:rFonts w:ascii="Times New Roman" w:hAnsi="Times New Roman"/>
                <w:sz w:val="24"/>
                <w:szCs w:val="24"/>
                <w:lang w:val="lv-LV"/>
              </w:rPr>
              <w:t xml:space="preserve"> mākslas saloni, foto, grāmatu veikali </w:t>
            </w:r>
          </w:p>
        </w:tc>
        <w:tc>
          <w:tcPr>
            <w:tcW w:w="1430" w:type="dxa"/>
          </w:tcPr>
          <w:p w:rsidR="00FE2632" w:rsidRPr="0027321E" w:rsidRDefault="00FE2632" w:rsidP="0027321E">
            <w:pPr>
              <w:jc w:val="center"/>
              <w:rPr>
                <w:rFonts w:ascii="Times New Roman" w:hAnsi="Times New Roman"/>
                <w:sz w:val="24"/>
                <w:szCs w:val="24"/>
                <w:lang w:val="lv-LV"/>
              </w:rPr>
            </w:pPr>
            <w:r w:rsidRPr="0027321E">
              <w:rPr>
                <w:rFonts w:ascii="Times New Roman" w:hAnsi="Times New Roman"/>
                <w:sz w:val="24"/>
                <w:szCs w:val="24"/>
                <w:lang w:val="lv-LV"/>
              </w:rPr>
              <w:t>0.50</w:t>
            </w:r>
          </w:p>
        </w:tc>
        <w:tc>
          <w:tcPr>
            <w:tcW w:w="1405" w:type="dxa"/>
          </w:tcPr>
          <w:p w:rsidR="00FE2632" w:rsidRPr="0027321E" w:rsidRDefault="00FE2632" w:rsidP="0027321E">
            <w:pPr>
              <w:jc w:val="center"/>
              <w:rPr>
                <w:rFonts w:ascii="Times New Roman" w:hAnsi="Times New Roman"/>
                <w:sz w:val="24"/>
                <w:szCs w:val="24"/>
                <w:lang w:val="lv-LV"/>
              </w:rPr>
            </w:pPr>
            <w:r w:rsidRPr="0027321E">
              <w:rPr>
                <w:rFonts w:ascii="Times New Roman" w:hAnsi="Times New Roman"/>
                <w:sz w:val="24"/>
                <w:szCs w:val="24"/>
                <w:lang w:val="lv-LV"/>
              </w:rPr>
              <w:t>0.40</w:t>
            </w:r>
          </w:p>
        </w:tc>
        <w:tc>
          <w:tcPr>
            <w:tcW w:w="1411" w:type="dxa"/>
          </w:tcPr>
          <w:p w:rsidR="00FE2632" w:rsidRPr="0027321E" w:rsidRDefault="00FE2632" w:rsidP="0027321E">
            <w:pPr>
              <w:jc w:val="center"/>
              <w:rPr>
                <w:rFonts w:ascii="Times New Roman" w:hAnsi="Times New Roman"/>
                <w:sz w:val="24"/>
                <w:szCs w:val="24"/>
                <w:lang w:val="lv-LV"/>
              </w:rPr>
            </w:pPr>
            <w:r w:rsidRPr="0027321E">
              <w:rPr>
                <w:rFonts w:ascii="Times New Roman" w:hAnsi="Times New Roman"/>
                <w:sz w:val="24"/>
                <w:szCs w:val="24"/>
                <w:lang w:val="lv-LV"/>
              </w:rPr>
              <w:t>0.14</w:t>
            </w:r>
          </w:p>
        </w:tc>
      </w:tr>
      <w:tr w:rsidR="00FE2632" w:rsidRPr="00CD2164" w:rsidTr="0027321E">
        <w:trPr>
          <w:trHeight w:val="637"/>
        </w:trPr>
        <w:tc>
          <w:tcPr>
            <w:tcW w:w="852" w:type="dxa"/>
          </w:tcPr>
          <w:p w:rsidR="00FE2632" w:rsidRPr="0027321E" w:rsidRDefault="00FE2632" w:rsidP="005816EE">
            <w:pPr>
              <w:rPr>
                <w:rFonts w:ascii="Times New Roman" w:hAnsi="Times New Roman"/>
                <w:sz w:val="24"/>
                <w:szCs w:val="24"/>
                <w:lang w:val="lv-LV"/>
              </w:rPr>
            </w:pPr>
            <w:r w:rsidRPr="0027321E">
              <w:rPr>
                <w:rFonts w:ascii="Times New Roman" w:hAnsi="Times New Roman"/>
                <w:sz w:val="24"/>
                <w:szCs w:val="24"/>
                <w:lang w:val="lv-LV"/>
              </w:rPr>
              <w:t>7.</w:t>
            </w:r>
          </w:p>
        </w:tc>
        <w:tc>
          <w:tcPr>
            <w:tcW w:w="4110" w:type="dxa"/>
          </w:tcPr>
          <w:p w:rsidR="00FE2632" w:rsidRPr="0027321E" w:rsidRDefault="00FE2632" w:rsidP="005816EE">
            <w:pPr>
              <w:rPr>
                <w:rFonts w:ascii="Times New Roman" w:hAnsi="Times New Roman"/>
                <w:sz w:val="24"/>
                <w:szCs w:val="24"/>
                <w:lang w:val="lv-LV"/>
              </w:rPr>
            </w:pPr>
            <w:r w:rsidRPr="0027321E">
              <w:rPr>
                <w:rFonts w:ascii="Times New Roman" w:hAnsi="Times New Roman"/>
                <w:sz w:val="24"/>
                <w:szCs w:val="24"/>
                <w:lang w:val="lv-LV"/>
              </w:rPr>
              <w:t xml:space="preserve">Ražošanas telpas, noliktavas </w:t>
            </w:r>
            <w:proofErr w:type="spellStart"/>
            <w:r w:rsidRPr="0027321E">
              <w:rPr>
                <w:rFonts w:ascii="Times New Roman" w:hAnsi="Times New Roman"/>
                <w:sz w:val="24"/>
                <w:szCs w:val="24"/>
                <w:lang w:val="lv-LV"/>
              </w:rPr>
              <w:t>u.c</w:t>
            </w:r>
            <w:proofErr w:type="spellEnd"/>
            <w:r w:rsidRPr="0027321E">
              <w:rPr>
                <w:rFonts w:ascii="Times New Roman" w:hAnsi="Times New Roman"/>
                <w:sz w:val="24"/>
                <w:szCs w:val="24"/>
                <w:lang w:val="lv-LV"/>
              </w:rPr>
              <w:t>. telpas saimnieciskām vajadzībām</w:t>
            </w:r>
          </w:p>
        </w:tc>
        <w:tc>
          <w:tcPr>
            <w:tcW w:w="1430" w:type="dxa"/>
          </w:tcPr>
          <w:p w:rsidR="00FE2632" w:rsidRPr="0027321E" w:rsidRDefault="00FE2632" w:rsidP="0027321E">
            <w:pPr>
              <w:jc w:val="center"/>
              <w:rPr>
                <w:rFonts w:ascii="Times New Roman" w:hAnsi="Times New Roman"/>
                <w:sz w:val="24"/>
                <w:szCs w:val="24"/>
                <w:lang w:val="lv-LV"/>
              </w:rPr>
            </w:pPr>
            <w:r w:rsidRPr="0027321E">
              <w:rPr>
                <w:rFonts w:ascii="Times New Roman" w:hAnsi="Times New Roman"/>
                <w:sz w:val="24"/>
                <w:szCs w:val="24"/>
                <w:lang w:val="lv-LV"/>
              </w:rPr>
              <w:t>0.34</w:t>
            </w:r>
          </w:p>
        </w:tc>
        <w:tc>
          <w:tcPr>
            <w:tcW w:w="1405" w:type="dxa"/>
          </w:tcPr>
          <w:p w:rsidR="00FE2632" w:rsidRPr="0027321E" w:rsidRDefault="00FE2632" w:rsidP="0027321E">
            <w:pPr>
              <w:jc w:val="center"/>
              <w:rPr>
                <w:rFonts w:ascii="Times New Roman" w:hAnsi="Times New Roman"/>
                <w:sz w:val="24"/>
                <w:szCs w:val="24"/>
                <w:lang w:val="lv-LV"/>
              </w:rPr>
            </w:pPr>
            <w:r w:rsidRPr="0027321E">
              <w:rPr>
                <w:rFonts w:ascii="Times New Roman" w:hAnsi="Times New Roman"/>
                <w:sz w:val="24"/>
                <w:szCs w:val="24"/>
                <w:lang w:val="lv-LV"/>
              </w:rPr>
              <w:t>0.28</w:t>
            </w:r>
          </w:p>
        </w:tc>
        <w:tc>
          <w:tcPr>
            <w:tcW w:w="1411" w:type="dxa"/>
          </w:tcPr>
          <w:p w:rsidR="00FE2632" w:rsidRPr="0027321E" w:rsidRDefault="00FE2632" w:rsidP="0027321E">
            <w:pPr>
              <w:jc w:val="center"/>
              <w:rPr>
                <w:rFonts w:ascii="Times New Roman" w:hAnsi="Times New Roman"/>
                <w:sz w:val="24"/>
                <w:szCs w:val="24"/>
                <w:lang w:val="lv-LV"/>
              </w:rPr>
            </w:pPr>
            <w:r w:rsidRPr="0027321E">
              <w:rPr>
                <w:rFonts w:ascii="Times New Roman" w:hAnsi="Times New Roman"/>
                <w:sz w:val="24"/>
                <w:szCs w:val="24"/>
                <w:lang w:val="lv-LV"/>
              </w:rPr>
              <w:t>0.14</w:t>
            </w:r>
          </w:p>
        </w:tc>
      </w:tr>
      <w:tr w:rsidR="00FE2632" w:rsidRPr="00CD2164" w:rsidTr="0027321E">
        <w:trPr>
          <w:trHeight w:val="637"/>
        </w:trPr>
        <w:tc>
          <w:tcPr>
            <w:tcW w:w="852" w:type="dxa"/>
          </w:tcPr>
          <w:p w:rsidR="00FE2632" w:rsidRPr="0027321E" w:rsidRDefault="00FE2632" w:rsidP="005816EE">
            <w:pPr>
              <w:rPr>
                <w:rFonts w:ascii="Times New Roman" w:hAnsi="Times New Roman"/>
                <w:sz w:val="24"/>
                <w:szCs w:val="24"/>
                <w:lang w:val="lv-LV"/>
              </w:rPr>
            </w:pPr>
            <w:r>
              <w:rPr>
                <w:rFonts w:ascii="Times New Roman" w:hAnsi="Times New Roman"/>
                <w:sz w:val="24"/>
                <w:szCs w:val="24"/>
                <w:lang w:val="lv-LV"/>
              </w:rPr>
              <w:t>8.</w:t>
            </w:r>
          </w:p>
        </w:tc>
        <w:tc>
          <w:tcPr>
            <w:tcW w:w="4110" w:type="dxa"/>
          </w:tcPr>
          <w:p w:rsidR="00FE2632" w:rsidRPr="0027321E" w:rsidRDefault="00FE2632" w:rsidP="005816EE">
            <w:pPr>
              <w:rPr>
                <w:rFonts w:ascii="Times New Roman" w:hAnsi="Times New Roman"/>
                <w:sz w:val="24"/>
                <w:szCs w:val="24"/>
                <w:lang w:val="lv-LV"/>
              </w:rPr>
            </w:pPr>
            <w:r>
              <w:rPr>
                <w:rFonts w:ascii="Times New Roman" w:hAnsi="Times New Roman"/>
                <w:sz w:val="24"/>
                <w:szCs w:val="24"/>
                <w:lang w:val="lv-LV"/>
              </w:rPr>
              <w:t>Garāžas, kūtiņas</w:t>
            </w:r>
          </w:p>
        </w:tc>
        <w:tc>
          <w:tcPr>
            <w:tcW w:w="1430" w:type="dxa"/>
          </w:tcPr>
          <w:p w:rsidR="00FE2632" w:rsidRPr="0027321E" w:rsidRDefault="00FE2632" w:rsidP="0027321E">
            <w:pPr>
              <w:jc w:val="center"/>
              <w:rPr>
                <w:rFonts w:ascii="Times New Roman" w:hAnsi="Times New Roman"/>
                <w:sz w:val="24"/>
                <w:szCs w:val="24"/>
                <w:lang w:val="lv-LV"/>
              </w:rPr>
            </w:pPr>
            <w:r>
              <w:rPr>
                <w:rFonts w:ascii="Times New Roman" w:hAnsi="Times New Roman"/>
                <w:sz w:val="24"/>
                <w:szCs w:val="24"/>
                <w:lang w:val="lv-LV"/>
              </w:rPr>
              <w:t>0,11</w:t>
            </w:r>
          </w:p>
        </w:tc>
        <w:tc>
          <w:tcPr>
            <w:tcW w:w="1405" w:type="dxa"/>
          </w:tcPr>
          <w:p w:rsidR="00FE2632" w:rsidRPr="0027321E" w:rsidRDefault="00FE2632" w:rsidP="0027321E">
            <w:pPr>
              <w:jc w:val="center"/>
              <w:rPr>
                <w:rFonts w:ascii="Times New Roman" w:hAnsi="Times New Roman"/>
                <w:sz w:val="24"/>
                <w:szCs w:val="24"/>
                <w:lang w:val="lv-LV"/>
              </w:rPr>
            </w:pPr>
            <w:r>
              <w:rPr>
                <w:rFonts w:ascii="Times New Roman" w:hAnsi="Times New Roman"/>
                <w:sz w:val="24"/>
                <w:szCs w:val="24"/>
                <w:lang w:val="lv-LV"/>
              </w:rPr>
              <w:t>0,09</w:t>
            </w:r>
          </w:p>
        </w:tc>
        <w:tc>
          <w:tcPr>
            <w:tcW w:w="1411" w:type="dxa"/>
          </w:tcPr>
          <w:p w:rsidR="00FE2632" w:rsidRPr="0027321E" w:rsidRDefault="00FE2632" w:rsidP="0027321E">
            <w:pPr>
              <w:jc w:val="center"/>
              <w:rPr>
                <w:rFonts w:ascii="Times New Roman" w:hAnsi="Times New Roman"/>
                <w:sz w:val="24"/>
                <w:szCs w:val="24"/>
                <w:lang w:val="lv-LV"/>
              </w:rPr>
            </w:pPr>
            <w:r>
              <w:rPr>
                <w:rFonts w:ascii="Times New Roman" w:hAnsi="Times New Roman"/>
                <w:sz w:val="24"/>
                <w:szCs w:val="24"/>
                <w:lang w:val="lv-LV"/>
              </w:rPr>
              <w:t>0,07</w:t>
            </w:r>
          </w:p>
        </w:tc>
      </w:tr>
      <w:tr w:rsidR="00FE2632" w:rsidRPr="00CD2164" w:rsidTr="0027321E">
        <w:tc>
          <w:tcPr>
            <w:tcW w:w="852" w:type="dxa"/>
          </w:tcPr>
          <w:p w:rsidR="00FE2632" w:rsidRPr="0027321E" w:rsidRDefault="00FE2632" w:rsidP="005816EE">
            <w:pPr>
              <w:rPr>
                <w:rFonts w:ascii="Times New Roman" w:hAnsi="Times New Roman"/>
                <w:sz w:val="24"/>
                <w:szCs w:val="24"/>
                <w:lang w:val="lv-LV"/>
              </w:rPr>
            </w:pPr>
            <w:r>
              <w:rPr>
                <w:rFonts w:ascii="Times New Roman" w:hAnsi="Times New Roman"/>
                <w:sz w:val="24"/>
                <w:szCs w:val="24"/>
                <w:lang w:val="lv-LV"/>
              </w:rPr>
              <w:t>9</w:t>
            </w:r>
            <w:r w:rsidRPr="0027321E">
              <w:rPr>
                <w:rFonts w:ascii="Times New Roman" w:hAnsi="Times New Roman"/>
                <w:sz w:val="24"/>
                <w:szCs w:val="24"/>
                <w:lang w:val="lv-LV"/>
              </w:rPr>
              <w:t xml:space="preserve">. </w:t>
            </w:r>
          </w:p>
        </w:tc>
        <w:tc>
          <w:tcPr>
            <w:tcW w:w="4110" w:type="dxa"/>
          </w:tcPr>
          <w:p w:rsidR="00FE2632" w:rsidRPr="0027321E" w:rsidRDefault="00FE2632" w:rsidP="005816EE">
            <w:pPr>
              <w:rPr>
                <w:rFonts w:ascii="Times New Roman" w:hAnsi="Times New Roman"/>
                <w:sz w:val="24"/>
                <w:szCs w:val="24"/>
                <w:lang w:val="lv-LV"/>
              </w:rPr>
            </w:pPr>
            <w:r w:rsidRPr="0027321E">
              <w:rPr>
                <w:rFonts w:ascii="Times New Roman" w:hAnsi="Times New Roman"/>
                <w:sz w:val="24"/>
                <w:szCs w:val="24"/>
                <w:lang w:val="lv-LV"/>
              </w:rPr>
              <w:t>Pieaugušo maksas izglītības mācību telpas</w:t>
            </w:r>
          </w:p>
        </w:tc>
        <w:tc>
          <w:tcPr>
            <w:tcW w:w="1430" w:type="dxa"/>
          </w:tcPr>
          <w:p w:rsidR="00FE2632" w:rsidRPr="0027321E" w:rsidRDefault="00FE2632" w:rsidP="0027321E">
            <w:pPr>
              <w:jc w:val="center"/>
              <w:rPr>
                <w:rFonts w:ascii="Times New Roman" w:hAnsi="Times New Roman"/>
                <w:sz w:val="24"/>
                <w:szCs w:val="24"/>
                <w:lang w:val="lv-LV"/>
              </w:rPr>
            </w:pPr>
            <w:r w:rsidRPr="0027321E">
              <w:rPr>
                <w:rFonts w:ascii="Times New Roman" w:hAnsi="Times New Roman"/>
                <w:sz w:val="24"/>
                <w:szCs w:val="24"/>
                <w:lang w:val="lv-LV"/>
              </w:rPr>
              <w:t>0.17</w:t>
            </w:r>
          </w:p>
        </w:tc>
        <w:tc>
          <w:tcPr>
            <w:tcW w:w="1405" w:type="dxa"/>
          </w:tcPr>
          <w:p w:rsidR="00FE2632" w:rsidRPr="0027321E" w:rsidRDefault="00FE2632" w:rsidP="0027321E">
            <w:pPr>
              <w:jc w:val="center"/>
              <w:rPr>
                <w:rFonts w:ascii="Times New Roman" w:hAnsi="Times New Roman"/>
                <w:sz w:val="24"/>
                <w:szCs w:val="24"/>
                <w:lang w:val="lv-LV"/>
              </w:rPr>
            </w:pPr>
            <w:r w:rsidRPr="0027321E">
              <w:rPr>
                <w:rFonts w:ascii="Times New Roman" w:hAnsi="Times New Roman"/>
                <w:sz w:val="24"/>
                <w:szCs w:val="24"/>
                <w:lang w:val="lv-LV"/>
              </w:rPr>
              <w:t>0.10</w:t>
            </w:r>
          </w:p>
        </w:tc>
        <w:tc>
          <w:tcPr>
            <w:tcW w:w="1411" w:type="dxa"/>
          </w:tcPr>
          <w:p w:rsidR="00FE2632" w:rsidRPr="0027321E" w:rsidRDefault="00FE2632" w:rsidP="0027321E">
            <w:pPr>
              <w:jc w:val="center"/>
              <w:rPr>
                <w:rFonts w:ascii="Times New Roman" w:hAnsi="Times New Roman"/>
                <w:sz w:val="24"/>
                <w:szCs w:val="24"/>
                <w:lang w:val="lv-LV"/>
              </w:rPr>
            </w:pPr>
            <w:r w:rsidRPr="0027321E">
              <w:rPr>
                <w:rFonts w:ascii="Times New Roman" w:hAnsi="Times New Roman"/>
                <w:sz w:val="24"/>
                <w:szCs w:val="24"/>
                <w:lang w:val="lv-LV"/>
              </w:rPr>
              <w:t>0.07</w:t>
            </w:r>
          </w:p>
        </w:tc>
      </w:tr>
      <w:tr w:rsidR="00FE2632" w:rsidRPr="00CD2164" w:rsidTr="0027321E">
        <w:tc>
          <w:tcPr>
            <w:tcW w:w="852" w:type="dxa"/>
          </w:tcPr>
          <w:p w:rsidR="00FE2632" w:rsidRPr="0027321E" w:rsidRDefault="00FE2632" w:rsidP="005816EE">
            <w:pPr>
              <w:rPr>
                <w:rFonts w:ascii="Times New Roman" w:hAnsi="Times New Roman"/>
                <w:sz w:val="24"/>
                <w:szCs w:val="24"/>
                <w:lang w:val="lv-LV"/>
              </w:rPr>
            </w:pPr>
            <w:r w:rsidRPr="0027321E">
              <w:rPr>
                <w:rFonts w:ascii="Times New Roman" w:hAnsi="Times New Roman"/>
                <w:sz w:val="24"/>
                <w:szCs w:val="24"/>
                <w:lang w:val="lv-LV"/>
              </w:rPr>
              <w:t>10.</w:t>
            </w:r>
          </w:p>
        </w:tc>
        <w:tc>
          <w:tcPr>
            <w:tcW w:w="4110" w:type="dxa"/>
          </w:tcPr>
          <w:p w:rsidR="00FE2632" w:rsidRPr="0027321E" w:rsidRDefault="00FE2632" w:rsidP="005816EE">
            <w:pPr>
              <w:rPr>
                <w:rFonts w:ascii="Times New Roman" w:hAnsi="Times New Roman"/>
                <w:sz w:val="24"/>
                <w:szCs w:val="24"/>
                <w:lang w:val="lv-LV"/>
              </w:rPr>
            </w:pPr>
            <w:r w:rsidRPr="0027321E">
              <w:rPr>
                <w:rFonts w:ascii="Times New Roman" w:hAnsi="Times New Roman"/>
                <w:sz w:val="24"/>
                <w:szCs w:val="24"/>
                <w:lang w:val="lv-LV"/>
              </w:rPr>
              <w:t xml:space="preserve">Bērnu maksas apmācību un ēdināšanas telpas, internāti </w:t>
            </w:r>
          </w:p>
          <w:p w:rsidR="00FE2632" w:rsidRPr="0027321E" w:rsidRDefault="00FE2632" w:rsidP="005816EE">
            <w:pPr>
              <w:rPr>
                <w:rFonts w:ascii="Times New Roman" w:hAnsi="Times New Roman"/>
                <w:sz w:val="24"/>
                <w:szCs w:val="24"/>
                <w:lang w:val="lv-LV"/>
              </w:rPr>
            </w:pPr>
            <w:r w:rsidRPr="0027321E">
              <w:rPr>
                <w:rFonts w:ascii="Times New Roman" w:hAnsi="Times New Roman"/>
                <w:sz w:val="24"/>
                <w:szCs w:val="24"/>
                <w:lang w:val="lv-LV"/>
              </w:rPr>
              <w:t>Biedrības un nodibinājumi</w:t>
            </w:r>
          </w:p>
        </w:tc>
        <w:tc>
          <w:tcPr>
            <w:tcW w:w="1430" w:type="dxa"/>
          </w:tcPr>
          <w:p w:rsidR="00FE2632" w:rsidRPr="0027321E" w:rsidRDefault="00FE2632" w:rsidP="0027321E">
            <w:pPr>
              <w:jc w:val="center"/>
              <w:rPr>
                <w:rFonts w:ascii="Times New Roman" w:hAnsi="Times New Roman"/>
                <w:sz w:val="24"/>
                <w:szCs w:val="24"/>
                <w:lang w:val="lv-LV"/>
              </w:rPr>
            </w:pPr>
            <w:r w:rsidRPr="0027321E">
              <w:rPr>
                <w:rFonts w:ascii="Times New Roman" w:hAnsi="Times New Roman"/>
                <w:sz w:val="24"/>
                <w:szCs w:val="24"/>
                <w:lang w:val="lv-LV"/>
              </w:rPr>
              <w:t>0.14</w:t>
            </w:r>
          </w:p>
        </w:tc>
        <w:tc>
          <w:tcPr>
            <w:tcW w:w="1405" w:type="dxa"/>
          </w:tcPr>
          <w:p w:rsidR="00FE2632" w:rsidRPr="0027321E" w:rsidRDefault="00FE2632" w:rsidP="0027321E">
            <w:pPr>
              <w:jc w:val="center"/>
              <w:rPr>
                <w:rFonts w:ascii="Times New Roman" w:hAnsi="Times New Roman"/>
                <w:sz w:val="24"/>
                <w:szCs w:val="24"/>
                <w:lang w:val="lv-LV"/>
              </w:rPr>
            </w:pPr>
            <w:r w:rsidRPr="0027321E">
              <w:rPr>
                <w:rFonts w:ascii="Times New Roman" w:hAnsi="Times New Roman"/>
                <w:sz w:val="24"/>
                <w:szCs w:val="24"/>
                <w:lang w:val="lv-LV"/>
              </w:rPr>
              <w:t>0.10</w:t>
            </w:r>
          </w:p>
        </w:tc>
        <w:tc>
          <w:tcPr>
            <w:tcW w:w="1411" w:type="dxa"/>
          </w:tcPr>
          <w:p w:rsidR="00FE2632" w:rsidRPr="0027321E" w:rsidRDefault="00FE2632" w:rsidP="0027321E">
            <w:pPr>
              <w:jc w:val="center"/>
              <w:rPr>
                <w:rFonts w:ascii="Times New Roman" w:hAnsi="Times New Roman"/>
                <w:sz w:val="24"/>
                <w:szCs w:val="24"/>
                <w:lang w:val="lv-LV"/>
              </w:rPr>
            </w:pPr>
            <w:r w:rsidRPr="0027321E">
              <w:rPr>
                <w:rFonts w:ascii="Times New Roman" w:hAnsi="Times New Roman"/>
                <w:sz w:val="24"/>
                <w:szCs w:val="24"/>
                <w:lang w:val="lv-LV"/>
              </w:rPr>
              <w:t>0.07</w:t>
            </w:r>
          </w:p>
        </w:tc>
      </w:tr>
      <w:tr w:rsidR="00FE2632" w:rsidRPr="00CD2164" w:rsidTr="0027321E">
        <w:trPr>
          <w:trHeight w:val="339"/>
        </w:trPr>
        <w:tc>
          <w:tcPr>
            <w:tcW w:w="852" w:type="dxa"/>
          </w:tcPr>
          <w:p w:rsidR="00FE2632" w:rsidRPr="0027321E" w:rsidRDefault="00FE2632" w:rsidP="005816EE">
            <w:pPr>
              <w:rPr>
                <w:rFonts w:ascii="Times New Roman" w:hAnsi="Times New Roman"/>
                <w:sz w:val="24"/>
                <w:szCs w:val="24"/>
                <w:lang w:val="lv-LV"/>
              </w:rPr>
            </w:pPr>
            <w:r w:rsidRPr="0027321E">
              <w:rPr>
                <w:rFonts w:ascii="Times New Roman" w:hAnsi="Times New Roman"/>
                <w:sz w:val="24"/>
                <w:szCs w:val="24"/>
                <w:lang w:val="lv-LV"/>
              </w:rPr>
              <w:t>11.</w:t>
            </w:r>
          </w:p>
        </w:tc>
        <w:tc>
          <w:tcPr>
            <w:tcW w:w="4110" w:type="dxa"/>
          </w:tcPr>
          <w:p w:rsidR="00FE2632" w:rsidRPr="0027321E" w:rsidRDefault="00FE2632" w:rsidP="005816EE">
            <w:pPr>
              <w:rPr>
                <w:rFonts w:ascii="Times New Roman" w:hAnsi="Times New Roman"/>
                <w:sz w:val="24"/>
                <w:szCs w:val="24"/>
                <w:lang w:val="lv-LV"/>
              </w:rPr>
            </w:pPr>
            <w:r w:rsidRPr="0027321E">
              <w:rPr>
                <w:rFonts w:ascii="Times New Roman" w:hAnsi="Times New Roman"/>
                <w:sz w:val="24"/>
                <w:szCs w:val="24"/>
                <w:lang w:val="lv-LV"/>
              </w:rPr>
              <w:t>Reliģiskās organizācijas</w:t>
            </w:r>
          </w:p>
        </w:tc>
        <w:tc>
          <w:tcPr>
            <w:tcW w:w="1430" w:type="dxa"/>
          </w:tcPr>
          <w:p w:rsidR="00FE2632" w:rsidRPr="0027321E" w:rsidRDefault="00FE2632" w:rsidP="0027321E">
            <w:pPr>
              <w:jc w:val="center"/>
              <w:rPr>
                <w:rFonts w:ascii="Times New Roman" w:hAnsi="Times New Roman"/>
                <w:sz w:val="24"/>
                <w:szCs w:val="24"/>
                <w:lang w:val="lv-LV"/>
              </w:rPr>
            </w:pPr>
            <w:r w:rsidRPr="0027321E">
              <w:rPr>
                <w:rFonts w:ascii="Times New Roman" w:hAnsi="Times New Roman"/>
                <w:sz w:val="24"/>
                <w:szCs w:val="24"/>
                <w:lang w:val="lv-LV"/>
              </w:rPr>
              <w:t>0.28</w:t>
            </w:r>
          </w:p>
        </w:tc>
        <w:tc>
          <w:tcPr>
            <w:tcW w:w="1405" w:type="dxa"/>
          </w:tcPr>
          <w:p w:rsidR="00FE2632" w:rsidRPr="0027321E" w:rsidRDefault="00FE2632" w:rsidP="0027321E">
            <w:pPr>
              <w:jc w:val="center"/>
              <w:rPr>
                <w:rFonts w:ascii="Times New Roman" w:hAnsi="Times New Roman"/>
                <w:sz w:val="24"/>
                <w:szCs w:val="24"/>
                <w:lang w:val="lv-LV"/>
              </w:rPr>
            </w:pPr>
            <w:r w:rsidRPr="0027321E">
              <w:rPr>
                <w:rFonts w:ascii="Times New Roman" w:hAnsi="Times New Roman"/>
                <w:sz w:val="24"/>
                <w:szCs w:val="24"/>
                <w:lang w:val="lv-LV"/>
              </w:rPr>
              <w:t>0.21</w:t>
            </w:r>
          </w:p>
        </w:tc>
        <w:tc>
          <w:tcPr>
            <w:tcW w:w="1411" w:type="dxa"/>
          </w:tcPr>
          <w:p w:rsidR="00FE2632" w:rsidRPr="0027321E" w:rsidRDefault="00FE2632" w:rsidP="0027321E">
            <w:pPr>
              <w:jc w:val="center"/>
              <w:rPr>
                <w:rFonts w:ascii="Times New Roman" w:hAnsi="Times New Roman"/>
                <w:sz w:val="24"/>
                <w:szCs w:val="24"/>
                <w:lang w:val="lv-LV"/>
              </w:rPr>
            </w:pPr>
            <w:r w:rsidRPr="0027321E">
              <w:rPr>
                <w:rFonts w:ascii="Times New Roman" w:hAnsi="Times New Roman"/>
                <w:sz w:val="24"/>
                <w:szCs w:val="24"/>
                <w:lang w:val="lv-LV"/>
              </w:rPr>
              <w:t>0.14</w:t>
            </w:r>
          </w:p>
        </w:tc>
      </w:tr>
    </w:tbl>
    <w:p w:rsidR="00FE2632" w:rsidRPr="00CD2164" w:rsidRDefault="00FE2632" w:rsidP="00551482">
      <w:pPr>
        <w:jc w:val="both"/>
        <w:rPr>
          <w:rFonts w:ascii="Times New Roman" w:hAnsi="Times New Roman"/>
          <w:sz w:val="24"/>
          <w:szCs w:val="24"/>
          <w:lang w:val="lv-LV"/>
        </w:rPr>
      </w:pPr>
    </w:p>
    <w:p w:rsidR="00FE2632" w:rsidRDefault="00FE2632" w:rsidP="00995F89">
      <w:pPr>
        <w:rPr>
          <w:rFonts w:ascii="Times New Roman" w:hAnsi="Times New Roman"/>
          <w:sz w:val="24"/>
          <w:szCs w:val="24"/>
          <w:lang w:val="lv-LV"/>
        </w:rPr>
      </w:pPr>
    </w:p>
    <w:p w:rsidR="00FE2632" w:rsidRDefault="00FE2632" w:rsidP="00995F89">
      <w:pPr>
        <w:rPr>
          <w:rFonts w:ascii="Times New Roman" w:hAnsi="Times New Roman"/>
          <w:sz w:val="24"/>
          <w:szCs w:val="24"/>
          <w:lang w:val="lv-LV"/>
        </w:rPr>
      </w:pPr>
    </w:p>
    <w:p w:rsidR="00FE2632" w:rsidRDefault="00FE2632" w:rsidP="00995F89">
      <w:pPr>
        <w:rPr>
          <w:rFonts w:ascii="Times New Roman" w:hAnsi="Times New Roman"/>
          <w:sz w:val="24"/>
          <w:szCs w:val="24"/>
          <w:lang w:val="lv-LV"/>
        </w:rPr>
      </w:pPr>
    </w:p>
    <w:p w:rsidR="00FE2632" w:rsidRPr="001B5EA1" w:rsidRDefault="00FE2632" w:rsidP="00A54873">
      <w:pPr>
        <w:overflowPunct w:val="0"/>
        <w:autoSpaceDE w:val="0"/>
        <w:autoSpaceDN w:val="0"/>
        <w:adjustRightInd w:val="0"/>
        <w:jc w:val="right"/>
        <w:textAlignment w:val="baseline"/>
        <w:rPr>
          <w:rFonts w:ascii="Times New Roman" w:hAnsi="Times New Roman"/>
          <w:sz w:val="24"/>
          <w:lang w:val="lv-LV"/>
        </w:rPr>
      </w:pPr>
      <w:r>
        <w:rPr>
          <w:rFonts w:ascii="Times New Roman" w:hAnsi="Times New Roman"/>
          <w:sz w:val="24"/>
          <w:lang w:val="lv-LV"/>
        </w:rPr>
        <w:lastRenderedPageBreak/>
        <w:t>2</w:t>
      </w:r>
      <w:r w:rsidRPr="001B5EA1">
        <w:rPr>
          <w:rFonts w:ascii="Times New Roman" w:hAnsi="Times New Roman"/>
          <w:sz w:val="24"/>
          <w:lang w:val="lv-LV"/>
        </w:rPr>
        <w:t>.pielikums</w:t>
      </w:r>
    </w:p>
    <w:p w:rsidR="00FE2632" w:rsidRPr="001B5EA1" w:rsidRDefault="00FE2632" w:rsidP="00A54873">
      <w:pPr>
        <w:overflowPunct w:val="0"/>
        <w:autoSpaceDE w:val="0"/>
        <w:autoSpaceDN w:val="0"/>
        <w:adjustRightInd w:val="0"/>
        <w:jc w:val="right"/>
        <w:textAlignment w:val="baseline"/>
        <w:rPr>
          <w:rFonts w:ascii="Times New Roman" w:hAnsi="Times New Roman"/>
          <w:sz w:val="24"/>
          <w:lang w:val="lv-LV"/>
        </w:rPr>
      </w:pPr>
      <w:r w:rsidRPr="001B5EA1">
        <w:rPr>
          <w:rFonts w:ascii="Times New Roman" w:hAnsi="Times New Roman"/>
          <w:sz w:val="24"/>
          <w:lang w:val="lv-LV"/>
        </w:rPr>
        <w:t xml:space="preserve">pie Priekules novada pašvaldības  </w:t>
      </w:r>
    </w:p>
    <w:p w:rsidR="00FE2632" w:rsidRDefault="00FE2632" w:rsidP="00A54873">
      <w:pPr>
        <w:overflowPunct w:val="0"/>
        <w:autoSpaceDE w:val="0"/>
        <w:autoSpaceDN w:val="0"/>
        <w:adjustRightInd w:val="0"/>
        <w:jc w:val="right"/>
        <w:textAlignment w:val="baseline"/>
        <w:rPr>
          <w:rFonts w:ascii="Times New Roman" w:hAnsi="Times New Roman"/>
          <w:sz w:val="24"/>
          <w:szCs w:val="24"/>
          <w:lang w:val="lv-LV"/>
        </w:rPr>
      </w:pPr>
      <w:r w:rsidRPr="001B5EA1">
        <w:rPr>
          <w:rFonts w:ascii="Times New Roman" w:hAnsi="Times New Roman"/>
          <w:sz w:val="24"/>
          <w:lang w:val="lv-LV"/>
        </w:rPr>
        <w:t xml:space="preserve">noteikumiem </w:t>
      </w:r>
      <w:r w:rsidRPr="001B5EA1">
        <w:rPr>
          <w:rFonts w:ascii="Times New Roman" w:hAnsi="Times New Roman"/>
          <w:sz w:val="24"/>
          <w:szCs w:val="24"/>
          <w:lang w:val="lv-LV"/>
        </w:rPr>
        <w:t>„</w:t>
      </w:r>
      <w:r>
        <w:rPr>
          <w:rFonts w:ascii="Times New Roman" w:hAnsi="Times New Roman"/>
          <w:sz w:val="24"/>
          <w:szCs w:val="24"/>
          <w:lang w:val="lv-LV"/>
        </w:rPr>
        <w:t>Par Priekules novada pašvaldības</w:t>
      </w:r>
    </w:p>
    <w:p w:rsidR="00FE2632" w:rsidRPr="001B5EA1" w:rsidRDefault="00FE2632" w:rsidP="00A54873">
      <w:pPr>
        <w:overflowPunct w:val="0"/>
        <w:autoSpaceDE w:val="0"/>
        <w:autoSpaceDN w:val="0"/>
        <w:adjustRightInd w:val="0"/>
        <w:jc w:val="right"/>
        <w:textAlignment w:val="baseline"/>
        <w:rPr>
          <w:rFonts w:ascii="Times New Roman" w:hAnsi="Times New Roman"/>
          <w:sz w:val="24"/>
          <w:lang w:val="lv-LV"/>
        </w:rPr>
      </w:pPr>
      <w:r>
        <w:rPr>
          <w:rFonts w:ascii="Times New Roman" w:hAnsi="Times New Roman"/>
          <w:sz w:val="24"/>
          <w:szCs w:val="24"/>
          <w:lang w:val="lv-LV"/>
        </w:rPr>
        <w:t>nedzīvojamo telpu nomu</w:t>
      </w:r>
      <w:r w:rsidRPr="001B5EA1">
        <w:rPr>
          <w:rFonts w:ascii="Times New Roman" w:hAnsi="Times New Roman"/>
          <w:sz w:val="24"/>
          <w:szCs w:val="24"/>
          <w:lang w:val="lv-LV"/>
        </w:rPr>
        <w:t>”</w:t>
      </w:r>
    </w:p>
    <w:p w:rsidR="00FE2632" w:rsidRPr="00CD2164" w:rsidRDefault="00FE2632" w:rsidP="00A54873">
      <w:pPr>
        <w:jc w:val="right"/>
        <w:rPr>
          <w:rFonts w:ascii="Times New Roman" w:hAnsi="Times New Roman"/>
          <w:sz w:val="24"/>
          <w:szCs w:val="24"/>
          <w:lang w:val="lv-LV"/>
        </w:rPr>
      </w:pPr>
    </w:p>
    <w:p w:rsidR="00FE2632" w:rsidRDefault="00FE2632" w:rsidP="00995F89">
      <w:pPr>
        <w:rPr>
          <w:rFonts w:ascii="Times New Roman" w:hAnsi="Times New Roman"/>
          <w:sz w:val="24"/>
          <w:szCs w:val="24"/>
          <w:lang w:val="lv-LV"/>
        </w:rPr>
      </w:pPr>
    </w:p>
    <w:p w:rsidR="00FE2632" w:rsidRDefault="00FE2632" w:rsidP="00D37797">
      <w:pPr>
        <w:jc w:val="right"/>
        <w:rPr>
          <w:rFonts w:ascii="Times New Roman" w:hAnsi="Times New Roman"/>
          <w:sz w:val="24"/>
          <w:szCs w:val="24"/>
          <w:lang w:val="lv-LV"/>
        </w:rPr>
      </w:pPr>
    </w:p>
    <w:p w:rsidR="00FE2632" w:rsidRDefault="00845C70" w:rsidP="00D37797">
      <w:pPr>
        <w:jc w:val="right"/>
        <w:rPr>
          <w:rFonts w:ascii="Times New Roman" w:hAnsi="Times New Roman"/>
          <w:sz w:val="24"/>
          <w:szCs w:val="24"/>
          <w:lang w:val="lv-LV"/>
        </w:rPr>
      </w:pPr>
      <w:r>
        <w:rPr>
          <w:rFonts w:ascii="Times New Roman" w:hAnsi="Times New Roman"/>
          <w:noProof/>
          <w:sz w:val="24"/>
          <w:szCs w:val="24"/>
        </w:rPr>
        <w:pict>
          <v:shape id="_x0000_i1025" type="#_x0000_t75" style="width:516pt;height:365.25pt;visibility:visible">
            <v:imagedata r:id="rId8" o:title=""/>
          </v:shape>
        </w:pict>
      </w:r>
    </w:p>
    <w:p w:rsidR="00FE2632" w:rsidRDefault="00FE2632" w:rsidP="00995F89">
      <w:pPr>
        <w:rPr>
          <w:rFonts w:ascii="Times New Roman" w:hAnsi="Times New Roman"/>
          <w:sz w:val="24"/>
          <w:szCs w:val="24"/>
          <w:lang w:val="lv-LV"/>
        </w:rPr>
      </w:pPr>
    </w:p>
    <w:p w:rsidR="00FE2632" w:rsidRDefault="00FE2632" w:rsidP="00995F89">
      <w:pPr>
        <w:rPr>
          <w:rFonts w:ascii="Times New Roman" w:hAnsi="Times New Roman"/>
          <w:sz w:val="24"/>
          <w:szCs w:val="24"/>
          <w:lang w:val="lv-LV"/>
        </w:rPr>
      </w:pPr>
    </w:p>
    <w:p w:rsidR="00FE2632" w:rsidRDefault="00FE2632" w:rsidP="00995F89">
      <w:pPr>
        <w:rPr>
          <w:rFonts w:ascii="Times New Roman" w:hAnsi="Times New Roman"/>
          <w:sz w:val="24"/>
          <w:szCs w:val="24"/>
          <w:lang w:val="lv-LV"/>
        </w:rPr>
      </w:pPr>
    </w:p>
    <w:p w:rsidR="00FE2632" w:rsidRDefault="00FE2632" w:rsidP="00995F89">
      <w:pPr>
        <w:rPr>
          <w:rFonts w:ascii="Times New Roman" w:hAnsi="Times New Roman"/>
          <w:sz w:val="24"/>
          <w:szCs w:val="24"/>
          <w:lang w:val="lv-LV"/>
        </w:rPr>
      </w:pPr>
      <w:r>
        <w:rPr>
          <w:rFonts w:ascii="Times New Roman" w:hAnsi="Times New Roman"/>
          <w:sz w:val="24"/>
          <w:szCs w:val="24"/>
          <w:lang w:val="lv-LV"/>
        </w:rPr>
        <w:t>Domes priekšsēdētāja</w:t>
      </w:r>
      <w:r>
        <w:rPr>
          <w:rFonts w:ascii="Times New Roman" w:hAnsi="Times New Roman"/>
          <w:sz w:val="24"/>
          <w:szCs w:val="24"/>
          <w:lang w:val="lv-LV"/>
        </w:rPr>
        <w:tab/>
      </w:r>
      <w:r>
        <w:rPr>
          <w:rFonts w:ascii="Times New Roman" w:hAnsi="Times New Roman"/>
          <w:sz w:val="24"/>
          <w:szCs w:val="24"/>
          <w:lang w:val="lv-LV"/>
        </w:rPr>
        <w:tab/>
      </w:r>
      <w:r>
        <w:rPr>
          <w:rFonts w:ascii="Times New Roman" w:hAnsi="Times New Roman"/>
          <w:sz w:val="24"/>
          <w:szCs w:val="24"/>
          <w:lang w:val="lv-LV"/>
        </w:rPr>
        <w:tab/>
      </w:r>
      <w:r>
        <w:rPr>
          <w:rFonts w:ascii="Times New Roman" w:hAnsi="Times New Roman"/>
          <w:sz w:val="24"/>
          <w:szCs w:val="24"/>
          <w:lang w:val="lv-LV"/>
        </w:rPr>
        <w:tab/>
      </w:r>
      <w:r>
        <w:rPr>
          <w:rFonts w:ascii="Times New Roman" w:hAnsi="Times New Roman"/>
          <w:sz w:val="24"/>
          <w:szCs w:val="24"/>
          <w:lang w:val="lv-LV"/>
        </w:rPr>
        <w:tab/>
      </w:r>
      <w:r>
        <w:rPr>
          <w:rFonts w:ascii="Times New Roman" w:hAnsi="Times New Roman"/>
          <w:sz w:val="24"/>
          <w:szCs w:val="24"/>
          <w:lang w:val="lv-LV"/>
        </w:rPr>
        <w:tab/>
        <w:t xml:space="preserve">                      V.Jablonska</w:t>
      </w:r>
    </w:p>
    <w:p w:rsidR="00FE2632" w:rsidRDefault="00FE2632" w:rsidP="00995F89">
      <w:pPr>
        <w:rPr>
          <w:rFonts w:ascii="Times New Roman" w:hAnsi="Times New Roman"/>
          <w:sz w:val="24"/>
          <w:szCs w:val="24"/>
          <w:lang w:val="lv-LV"/>
        </w:rPr>
      </w:pPr>
    </w:p>
    <w:p w:rsidR="00FE2632" w:rsidRDefault="00FE2632" w:rsidP="00995F89">
      <w:pPr>
        <w:rPr>
          <w:rFonts w:ascii="Times New Roman" w:hAnsi="Times New Roman"/>
          <w:sz w:val="24"/>
          <w:szCs w:val="24"/>
          <w:lang w:val="lv-LV"/>
        </w:rPr>
      </w:pPr>
    </w:p>
    <w:p w:rsidR="00FE2632" w:rsidRDefault="00FE2632" w:rsidP="00995F89">
      <w:pPr>
        <w:rPr>
          <w:rFonts w:ascii="Times New Roman" w:hAnsi="Times New Roman"/>
          <w:sz w:val="24"/>
          <w:szCs w:val="24"/>
          <w:lang w:val="lv-LV"/>
        </w:rPr>
      </w:pPr>
    </w:p>
    <w:p w:rsidR="00FE2632" w:rsidRDefault="00FE2632" w:rsidP="00995F89">
      <w:pPr>
        <w:rPr>
          <w:rFonts w:ascii="Times New Roman" w:hAnsi="Times New Roman"/>
          <w:sz w:val="24"/>
          <w:szCs w:val="24"/>
          <w:lang w:val="lv-LV"/>
        </w:rPr>
      </w:pPr>
    </w:p>
    <w:p w:rsidR="00FE2632" w:rsidRDefault="00FE2632" w:rsidP="00995F89">
      <w:pPr>
        <w:rPr>
          <w:rFonts w:ascii="Times New Roman" w:hAnsi="Times New Roman"/>
          <w:sz w:val="24"/>
          <w:szCs w:val="24"/>
          <w:lang w:val="lv-LV"/>
        </w:rPr>
      </w:pPr>
    </w:p>
    <w:p w:rsidR="00FE2632" w:rsidRDefault="00FE2632" w:rsidP="00995F89">
      <w:pPr>
        <w:rPr>
          <w:rFonts w:ascii="Times New Roman" w:hAnsi="Times New Roman"/>
          <w:sz w:val="24"/>
          <w:szCs w:val="24"/>
          <w:lang w:val="lv-LV"/>
        </w:rPr>
      </w:pPr>
    </w:p>
    <w:p w:rsidR="00FE2632" w:rsidRDefault="00FE2632" w:rsidP="00995F89">
      <w:pPr>
        <w:rPr>
          <w:rFonts w:ascii="Times New Roman" w:hAnsi="Times New Roman"/>
          <w:sz w:val="24"/>
          <w:szCs w:val="24"/>
          <w:lang w:val="lv-LV"/>
        </w:rPr>
      </w:pPr>
    </w:p>
    <w:p w:rsidR="00FE2632" w:rsidRDefault="00FE2632" w:rsidP="00995F89">
      <w:pPr>
        <w:rPr>
          <w:rFonts w:ascii="Times New Roman" w:hAnsi="Times New Roman"/>
          <w:sz w:val="24"/>
          <w:szCs w:val="24"/>
          <w:lang w:val="lv-LV"/>
        </w:rPr>
      </w:pPr>
    </w:p>
    <w:p w:rsidR="00FE2632" w:rsidRDefault="00FE2632" w:rsidP="00995F89">
      <w:pPr>
        <w:rPr>
          <w:rFonts w:ascii="Times New Roman" w:hAnsi="Times New Roman"/>
          <w:sz w:val="24"/>
          <w:szCs w:val="24"/>
          <w:lang w:val="lv-LV"/>
        </w:rPr>
      </w:pPr>
    </w:p>
    <w:p w:rsidR="00FE2632" w:rsidRDefault="00FE2632" w:rsidP="00995F89">
      <w:pPr>
        <w:rPr>
          <w:rFonts w:ascii="Times New Roman" w:hAnsi="Times New Roman"/>
          <w:sz w:val="24"/>
          <w:szCs w:val="24"/>
          <w:lang w:val="lv-LV"/>
        </w:rPr>
      </w:pPr>
    </w:p>
    <w:p w:rsidR="00FE2632" w:rsidRDefault="00FE2632" w:rsidP="00995F89">
      <w:pPr>
        <w:rPr>
          <w:rFonts w:ascii="Times New Roman" w:hAnsi="Times New Roman"/>
          <w:sz w:val="24"/>
          <w:szCs w:val="24"/>
          <w:lang w:val="lv-LV"/>
        </w:rPr>
      </w:pPr>
    </w:p>
    <w:p w:rsidR="00FE2632" w:rsidRDefault="00FE2632" w:rsidP="00995F89">
      <w:pPr>
        <w:rPr>
          <w:rFonts w:ascii="Times New Roman" w:hAnsi="Times New Roman"/>
          <w:sz w:val="24"/>
          <w:szCs w:val="24"/>
          <w:lang w:val="lv-LV"/>
        </w:rPr>
      </w:pPr>
    </w:p>
    <w:p w:rsidR="00FE2632" w:rsidRDefault="00FE2632" w:rsidP="00995F89">
      <w:pPr>
        <w:rPr>
          <w:rFonts w:ascii="Times New Roman" w:hAnsi="Times New Roman"/>
          <w:sz w:val="24"/>
          <w:szCs w:val="24"/>
          <w:lang w:val="lv-LV"/>
        </w:rPr>
      </w:pPr>
    </w:p>
    <w:p w:rsidR="00FE2632" w:rsidRDefault="00FE2632" w:rsidP="00995F89">
      <w:pPr>
        <w:rPr>
          <w:rFonts w:ascii="Times New Roman" w:hAnsi="Times New Roman"/>
          <w:sz w:val="24"/>
          <w:szCs w:val="24"/>
          <w:lang w:val="lv-LV"/>
        </w:rPr>
      </w:pPr>
    </w:p>
    <w:p w:rsidR="00FE2632" w:rsidRPr="001B5EA1" w:rsidRDefault="00FE2632" w:rsidP="00022E8A">
      <w:pPr>
        <w:overflowPunct w:val="0"/>
        <w:autoSpaceDE w:val="0"/>
        <w:autoSpaceDN w:val="0"/>
        <w:adjustRightInd w:val="0"/>
        <w:jc w:val="right"/>
        <w:textAlignment w:val="baseline"/>
        <w:rPr>
          <w:rFonts w:ascii="Times New Roman" w:hAnsi="Times New Roman"/>
          <w:sz w:val="24"/>
          <w:lang w:val="lv-LV"/>
        </w:rPr>
      </w:pPr>
      <w:r>
        <w:rPr>
          <w:rFonts w:ascii="Times New Roman" w:hAnsi="Times New Roman"/>
          <w:sz w:val="24"/>
          <w:lang w:val="lv-LV"/>
        </w:rPr>
        <w:lastRenderedPageBreak/>
        <w:t>3</w:t>
      </w:r>
      <w:r w:rsidRPr="001B5EA1">
        <w:rPr>
          <w:rFonts w:ascii="Times New Roman" w:hAnsi="Times New Roman"/>
          <w:sz w:val="24"/>
          <w:lang w:val="lv-LV"/>
        </w:rPr>
        <w:t>.pielikums</w:t>
      </w:r>
    </w:p>
    <w:p w:rsidR="00FE2632" w:rsidRPr="001B5EA1" w:rsidRDefault="00FE2632" w:rsidP="00022E8A">
      <w:pPr>
        <w:overflowPunct w:val="0"/>
        <w:autoSpaceDE w:val="0"/>
        <w:autoSpaceDN w:val="0"/>
        <w:adjustRightInd w:val="0"/>
        <w:jc w:val="right"/>
        <w:textAlignment w:val="baseline"/>
        <w:rPr>
          <w:rFonts w:ascii="Times New Roman" w:hAnsi="Times New Roman"/>
          <w:sz w:val="24"/>
          <w:lang w:val="lv-LV"/>
        </w:rPr>
      </w:pPr>
      <w:r w:rsidRPr="001B5EA1">
        <w:rPr>
          <w:rFonts w:ascii="Times New Roman" w:hAnsi="Times New Roman"/>
          <w:sz w:val="24"/>
          <w:lang w:val="lv-LV"/>
        </w:rPr>
        <w:t xml:space="preserve">pie Priekules novada pašvaldības  </w:t>
      </w:r>
    </w:p>
    <w:p w:rsidR="00FE2632" w:rsidRDefault="00FE2632" w:rsidP="00022E8A">
      <w:pPr>
        <w:overflowPunct w:val="0"/>
        <w:autoSpaceDE w:val="0"/>
        <w:autoSpaceDN w:val="0"/>
        <w:adjustRightInd w:val="0"/>
        <w:jc w:val="right"/>
        <w:textAlignment w:val="baseline"/>
        <w:rPr>
          <w:rFonts w:ascii="Times New Roman" w:hAnsi="Times New Roman"/>
          <w:sz w:val="24"/>
          <w:szCs w:val="24"/>
          <w:lang w:val="lv-LV"/>
        </w:rPr>
      </w:pPr>
      <w:r w:rsidRPr="001B5EA1">
        <w:rPr>
          <w:rFonts w:ascii="Times New Roman" w:hAnsi="Times New Roman"/>
          <w:sz w:val="24"/>
          <w:lang w:val="lv-LV"/>
        </w:rPr>
        <w:t xml:space="preserve">noteikumiem </w:t>
      </w:r>
      <w:r w:rsidRPr="001B5EA1">
        <w:rPr>
          <w:rFonts w:ascii="Times New Roman" w:hAnsi="Times New Roman"/>
          <w:sz w:val="24"/>
          <w:szCs w:val="24"/>
          <w:lang w:val="lv-LV"/>
        </w:rPr>
        <w:t>„</w:t>
      </w:r>
      <w:r>
        <w:rPr>
          <w:rFonts w:ascii="Times New Roman" w:hAnsi="Times New Roman"/>
          <w:sz w:val="24"/>
          <w:szCs w:val="24"/>
          <w:lang w:val="lv-LV"/>
        </w:rPr>
        <w:t>Par Priekules novada pašvaldības</w:t>
      </w:r>
    </w:p>
    <w:p w:rsidR="00FE2632" w:rsidRPr="001B5EA1" w:rsidRDefault="00FE2632" w:rsidP="00022E8A">
      <w:pPr>
        <w:overflowPunct w:val="0"/>
        <w:autoSpaceDE w:val="0"/>
        <w:autoSpaceDN w:val="0"/>
        <w:adjustRightInd w:val="0"/>
        <w:jc w:val="right"/>
        <w:textAlignment w:val="baseline"/>
        <w:rPr>
          <w:rFonts w:ascii="Times New Roman" w:hAnsi="Times New Roman"/>
          <w:sz w:val="24"/>
          <w:lang w:val="lv-LV"/>
        </w:rPr>
      </w:pPr>
      <w:r>
        <w:rPr>
          <w:rFonts w:ascii="Times New Roman" w:hAnsi="Times New Roman"/>
          <w:sz w:val="24"/>
          <w:szCs w:val="24"/>
          <w:lang w:val="lv-LV"/>
        </w:rPr>
        <w:t>nedzīvojamo telpu nomu</w:t>
      </w:r>
      <w:r w:rsidRPr="001B5EA1">
        <w:rPr>
          <w:rFonts w:ascii="Times New Roman" w:hAnsi="Times New Roman"/>
          <w:sz w:val="24"/>
          <w:szCs w:val="24"/>
          <w:lang w:val="lv-LV"/>
        </w:rPr>
        <w:t>”</w:t>
      </w:r>
    </w:p>
    <w:p w:rsidR="00FE2632" w:rsidRDefault="00FE2632" w:rsidP="00022E8A">
      <w:pPr>
        <w:jc w:val="right"/>
        <w:rPr>
          <w:rFonts w:ascii="Times New Roman" w:hAnsi="Times New Roman"/>
          <w:sz w:val="24"/>
          <w:szCs w:val="24"/>
          <w:lang w:val="lv-LV"/>
        </w:rPr>
      </w:pPr>
    </w:p>
    <w:p w:rsidR="00FE2632" w:rsidRDefault="00FE2632" w:rsidP="00995F89">
      <w:pPr>
        <w:rPr>
          <w:rFonts w:ascii="Times New Roman" w:hAnsi="Times New Roman"/>
          <w:sz w:val="24"/>
          <w:szCs w:val="24"/>
          <w:lang w:val="lv-LV"/>
        </w:rPr>
      </w:pPr>
    </w:p>
    <w:p w:rsidR="00FE2632" w:rsidRPr="00CD2164" w:rsidRDefault="00FE2632" w:rsidP="00F75113">
      <w:pPr>
        <w:jc w:val="right"/>
        <w:rPr>
          <w:rFonts w:ascii="Times New Roman" w:hAnsi="Times New Roman"/>
          <w:sz w:val="24"/>
          <w:szCs w:val="24"/>
          <w:lang w:val="lv-LV"/>
        </w:rPr>
      </w:pPr>
    </w:p>
    <w:p w:rsidR="00FE2632" w:rsidRPr="00CD2164" w:rsidRDefault="00FE2632" w:rsidP="00995F89">
      <w:pPr>
        <w:jc w:val="center"/>
        <w:rPr>
          <w:rFonts w:ascii="Times New Roman" w:hAnsi="Times New Roman"/>
          <w:b/>
          <w:sz w:val="24"/>
          <w:szCs w:val="24"/>
          <w:lang w:val="lv-LV"/>
        </w:rPr>
      </w:pPr>
      <w:r w:rsidRPr="00CD2164">
        <w:rPr>
          <w:rFonts w:ascii="Times New Roman" w:hAnsi="Times New Roman"/>
          <w:b/>
          <w:sz w:val="24"/>
          <w:szCs w:val="24"/>
          <w:lang w:val="lv-LV"/>
        </w:rPr>
        <w:t xml:space="preserve">Nedzīvojamo telpu nomas līgums </w:t>
      </w:r>
      <w:proofErr w:type="spellStart"/>
      <w:r w:rsidRPr="00CD2164">
        <w:rPr>
          <w:rFonts w:ascii="Times New Roman" w:hAnsi="Times New Roman"/>
          <w:b/>
          <w:sz w:val="24"/>
          <w:szCs w:val="24"/>
          <w:lang w:val="lv-LV"/>
        </w:rPr>
        <w:t>Nr</w:t>
      </w:r>
      <w:proofErr w:type="spellEnd"/>
      <w:r w:rsidRPr="00CD2164">
        <w:rPr>
          <w:rFonts w:ascii="Times New Roman" w:hAnsi="Times New Roman"/>
          <w:b/>
          <w:sz w:val="24"/>
          <w:szCs w:val="24"/>
          <w:lang w:val="lv-LV"/>
        </w:rPr>
        <w:t xml:space="preserve">. </w:t>
      </w:r>
    </w:p>
    <w:p w:rsidR="00FE2632" w:rsidRPr="00CD2164" w:rsidRDefault="00FE2632" w:rsidP="00995F89">
      <w:pPr>
        <w:rPr>
          <w:rFonts w:ascii="Times New Roman" w:hAnsi="Times New Roman"/>
          <w:sz w:val="24"/>
          <w:szCs w:val="24"/>
          <w:lang w:val="lv-LV"/>
        </w:rPr>
      </w:pPr>
      <w:r w:rsidRPr="00CD2164">
        <w:rPr>
          <w:rFonts w:ascii="Times New Roman" w:hAnsi="Times New Roman"/>
          <w:sz w:val="24"/>
          <w:szCs w:val="24"/>
          <w:lang w:val="lv-LV"/>
        </w:rPr>
        <w:t>Priekulē</w:t>
      </w:r>
      <w:r w:rsidRPr="00CD2164">
        <w:rPr>
          <w:rFonts w:ascii="Times New Roman" w:hAnsi="Times New Roman"/>
          <w:sz w:val="24"/>
          <w:szCs w:val="24"/>
          <w:lang w:val="lv-LV"/>
        </w:rPr>
        <w:tab/>
      </w:r>
      <w:r w:rsidRPr="00CD2164">
        <w:rPr>
          <w:rFonts w:ascii="Times New Roman" w:hAnsi="Times New Roman"/>
          <w:sz w:val="24"/>
          <w:szCs w:val="24"/>
          <w:lang w:val="lv-LV"/>
        </w:rPr>
        <w:tab/>
      </w:r>
      <w:r w:rsidRPr="00CD2164">
        <w:rPr>
          <w:rFonts w:ascii="Times New Roman" w:hAnsi="Times New Roman"/>
          <w:sz w:val="24"/>
          <w:szCs w:val="24"/>
          <w:lang w:val="lv-LV"/>
        </w:rPr>
        <w:tab/>
      </w:r>
      <w:r w:rsidRPr="00CD2164">
        <w:rPr>
          <w:rFonts w:ascii="Times New Roman" w:hAnsi="Times New Roman"/>
          <w:sz w:val="24"/>
          <w:szCs w:val="24"/>
          <w:lang w:val="lv-LV"/>
        </w:rPr>
        <w:tab/>
      </w:r>
      <w:r w:rsidRPr="00CD2164">
        <w:rPr>
          <w:rFonts w:ascii="Times New Roman" w:hAnsi="Times New Roman"/>
          <w:sz w:val="24"/>
          <w:szCs w:val="24"/>
          <w:lang w:val="lv-LV"/>
        </w:rPr>
        <w:tab/>
      </w:r>
      <w:r w:rsidRPr="00CD2164">
        <w:rPr>
          <w:rFonts w:ascii="Times New Roman" w:hAnsi="Times New Roman"/>
          <w:sz w:val="24"/>
          <w:szCs w:val="24"/>
          <w:lang w:val="lv-LV"/>
        </w:rPr>
        <w:tab/>
        <w:t xml:space="preserve">                  20…...gada  ……………</w:t>
      </w:r>
    </w:p>
    <w:p w:rsidR="00FE2632" w:rsidRPr="00CD2164" w:rsidRDefault="00FE2632" w:rsidP="00995F89">
      <w:pPr>
        <w:rPr>
          <w:rFonts w:ascii="Times New Roman" w:hAnsi="Times New Roman"/>
          <w:sz w:val="24"/>
          <w:szCs w:val="24"/>
          <w:lang w:val="lv-LV"/>
        </w:rPr>
      </w:pPr>
    </w:p>
    <w:p w:rsidR="00FE2632" w:rsidRPr="00CD2164" w:rsidRDefault="00FE2632" w:rsidP="00995F89">
      <w:pPr>
        <w:jc w:val="center"/>
        <w:rPr>
          <w:rFonts w:ascii="Times New Roman" w:hAnsi="Times New Roman"/>
          <w:b/>
          <w:sz w:val="24"/>
          <w:szCs w:val="24"/>
          <w:lang w:val="lv-LV"/>
        </w:rPr>
      </w:pPr>
      <w:r w:rsidRPr="00CD2164">
        <w:rPr>
          <w:rFonts w:ascii="Times New Roman" w:hAnsi="Times New Roman"/>
          <w:b/>
          <w:sz w:val="24"/>
          <w:szCs w:val="24"/>
          <w:lang w:val="lv-LV"/>
        </w:rPr>
        <w:t>l. Līgumslēdzēji</w:t>
      </w:r>
    </w:p>
    <w:p w:rsidR="00FE2632" w:rsidRPr="00CD2164" w:rsidRDefault="00FE2632" w:rsidP="00995F89">
      <w:pPr>
        <w:rPr>
          <w:rFonts w:ascii="Times New Roman" w:hAnsi="Times New Roman"/>
          <w:sz w:val="24"/>
          <w:szCs w:val="24"/>
          <w:lang w:val="lv-LV"/>
        </w:rPr>
      </w:pPr>
      <w:r w:rsidRPr="00CD2164">
        <w:rPr>
          <w:rFonts w:ascii="Times New Roman" w:hAnsi="Times New Roman"/>
          <w:sz w:val="24"/>
          <w:szCs w:val="24"/>
          <w:lang w:val="lv-LV"/>
        </w:rPr>
        <w:tab/>
      </w:r>
    </w:p>
    <w:p w:rsidR="00FE2632" w:rsidRPr="00CD2164" w:rsidRDefault="00FE2632" w:rsidP="00995F89">
      <w:pPr>
        <w:ind w:firstLine="720"/>
        <w:jc w:val="both"/>
        <w:rPr>
          <w:rFonts w:ascii="Times New Roman" w:hAnsi="Times New Roman"/>
          <w:noProof/>
          <w:sz w:val="24"/>
          <w:szCs w:val="24"/>
          <w:lang w:val="lv-LV"/>
        </w:rPr>
      </w:pPr>
      <w:r w:rsidRPr="00CD2164">
        <w:rPr>
          <w:rFonts w:ascii="Times New Roman" w:hAnsi="Times New Roman"/>
          <w:b/>
          <w:noProof/>
          <w:sz w:val="24"/>
          <w:szCs w:val="24"/>
          <w:lang w:val="lv-LV"/>
        </w:rPr>
        <w:t>PRIEKULES NOVADA</w:t>
      </w:r>
      <w:r w:rsidRPr="00CD2164">
        <w:rPr>
          <w:rFonts w:ascii="Times New Roman" w:hAnsi="Times New Roman"/>
          <w:noProof/>
          <w:sz w:val="24"/>
          <w:szCs w:val="24"/>
          <w:lang w:val="lv-LV"/>
        </w:rPr>
        <w:t xml:space="preserve"> </w:t>
      </w:r>
      <w:r w:rsidRPr="00CD2164">
        <w:rPr>
          <w:rFonts w:ascii="Times New Roman" w:hAnsi="Times New Roman"/>
          <w:b/>
          <w:noProof/>
          <w:sz w:val="24"/>
          <w:szCs w:val="24"/>
          <w:lang w:val="lv-LV"/>
        </w:rPr>
        <w:t xml:space="preserve"> PAŠVALDĪBA</w:t>
      </w:r>
      <w:r w:rsidRPr="00CD2164">
        <w:rPr>
          <w:rFonts w:ascii="Times New Roman" w:hAnsi="Times New Roman"/>
          <w:noProof/>
          <w:sz w:val="24"/>
          <w:szCs w:val="24"/>
          <w:lang w:val="lv-LV"/>
        </w:rPr>
        <w:t xml:space="preserve">, (turpmāk tekstā – Iznomātājs), reģistrācijas Nr.90000031601, domes priekšsēdētājas </w:t>
      </w:r>
      <w:r w:rsidRPr="00CD2164">
        <w:rPr>
          <w:rFonts w:ascii="Times New Roman" w:hAnsi="Times New Roman"/>
          <w:b/>
          <w:noProof/>
          <w:sz w:val="24"/>
          <w:szCs w:val="24"/>
          <w:lang w:val="lv-LV"/>
        </w:rPr>
        <w:t>…………..</w:t>
      </w:r>
      <w:r w:rsidRPr="00CD2164">
        <w:rPr>
          <w:rFonts w:ascii="Times New Roman" w:hAnsi="Times New Roman"/>
          <w:noProof/>
          <w:sz w:val="24"/>
          <w:szCs w:val="24"/>
          <w:lang w:val="lv-LV"/>
        </w:rPr>
        <w:t xml:space="preserve"> personā, kura darbojas saskaņā ar likumu „Par  pašvaldībām” un Priekules novada  domes   Saistošajiem noteikumiem    „ Priekules novada pašvaldības nolikums”, no vienas puses, un</w:t>
      </w:r>
    </w:p>
    <w:p w:rsidR="00FE2632" w:rsidRPr="00CD2164" w:rsidRDefault="00FE2632" w:rsidP="00995F89">
      <w:pPr>
        <w:jc w:val="both"/>
        <w:rPr>
          <w:rFonts w:ascii="Times New Roman" w:hAnsi="Times New Roman"/>
          <w:b/>
          <w:sz w:val="24"/>
          <w:szCs w:val="24"/>
          <w:lang w:val="lv-LV"/>
        </w:rPr>
      </w:pPr>
    </w:p>
    <w:p w:rsidR="00FE2632" w:rsidRPr="00CD2164" w:rsidRDefault="00FE2632" w:rsidP="00995F89">
      <w:pPr>
        <w:ind w:firstLine="720"/>
        <w:jc w:val="both"/>
        <w:rPr>
          <w:rFonts w:ascii="Times New Roman" w:hAnsi="Times New Roman"/>
          <w:sz w:val="24"/>
          <w:szCs w:val="24"/>
          <w:lang w:val="lv-LV"/>
        </w:rPr>
      </w:pPr>
      <w:r w:rsidRPr="00CD2164">
        <w:rPr>
          <w:rFonts w:ascii="Times New Roman" w:hAnsi="Times New Roman"/>
          <w:b/>
          <w:sz w:val="24"/>
          <w:szCs w:val="24"/>
          <w:lang w:val="lv-LV"/>
        </w:rPr>
        <w:t>………………..</w:t>
      </w:r>
      <w:r w:rsidRPr="00CD2164">
        <w:rPr>
          <w:rFonts w:ascii="Times New Roman" w:hAnsi="Times New Roman"/>
          <w:sz w:val="24"/>
          <w:szCs w:val="24"/>
          <w:lang w:val="lv-LV"/>
        </w:rPr>
        <w:t xml:space="preserve"> (turpmāk tekstā Nomnieks), no otras puses (turpmāk saukātas -Puses),   labprātīgi noslēdz šo līgumu par sekojošo:</w:t>
      </w:r>
    </w:p>
    <w:p w:rsidR="00FE2632" w:rsidRPr="007C0594" w:rsidRDefault="00FE2632" w:rsidP="007C0594">
      <w:pPr>
        <w:jc w:val="both"/>
        <w:rPr>
          <w:rFonts w:ascii="Times New Roman" w:hAnsi="Times New Roman"/>
          <w:sz w:val="24"/>
          <w:szCs w:val="24"/>
          <w:lang w:val="lv-LV"/>
        </w:rPr>
      </w:pPr>
    </w:p>
    <w:p w:rsidR="00FE2632" w:rsidRPr="00CD2164" w:rsidRDefault="00FE2632" w:rsidP="00995F89">
      <w:pPr>
        <w:jc w:val="center"/>
        <w:rPr>
          <w:rFonts w:ascii="Times New Roman" w:hAnsi="Times New Roman"/>
          <w:b/>
          <w:sz w:val="24"/>
          <w:szCs w:val="24"/>
          <w:lang w:val="lv-LV"/>
        </w:rPr>
      </w:pPr>
      <w:r w:rsidRPr="00CD2164">
        <w:rPr>
          <w:rFonts w:ascii="Times New Roman" w:hAnsi="Times New Roman"/>
          <w:b/>
          <w:sz w:val="24"/>
          <w:szCs w:val="24"/>
          <w:lang w:val="lv-LV"/>
        </w:rPr>
        <w:t>1. Līguma priekšmets</w:t>
      </w:r>
    </w:p>
    <w:p w:rsidR="00FE2632" w:rsidRPr="00CD2164" w:rsidRDefault="00FE2632" w:rsidP="00995F89">
      <w:pPr>
        <w:spacing w:before="240"/>
        <w:jc w:val="both"/>
        <w:rPr>
          <w:rFonts w:ascii="Times New Roman" w:hAnsi="Times New Roman"/>
          <w:sz w:val="24"/>
          <w:szCs w:val="24"/>
          <w:lang w:val="lv-LV"/>
        </w:rPr>
      </w:pPr>
      <w:r w:rsidRPr="00CD2164">
        <w:rPr>
          <w:rFonts w:ascii="Times New Roman" w:hAnsi="Times New Roman"/>
          <w:sz w:val="24"/>
          <w:szCs w:val="24"/>
          <w:lang w:val="lv-LV"/>
        </w:rPr>
        <w:t xml:space="preserve">Iznomātājs nodod, bet Nomnieks pieņem atlīdzības lietošanā telpas ēkā (kadastra apzīmējums   ) –, kuru adrese ir …………….. Priekules </w:t>
      </w:r>
      <w:proofErr w:type="spellStart"/>
      <w:r w:rsidRPr="00CD2164">
        <w:rPr>
          <w:rFonts w:ascii="Times New Roman" w:hAnsi="Times New Roman"/>
          <w:sz w:val="24"/>
          <w:szCs w:val="24"/>
          <w:lang w:val="lv-LV"/>
        </w:rPr>
        <w:t>nov</w:t>
      </w:r>
      <w:proofErr w:type="spellEnd"/>
      <w:r w:rsidRPr="00CD2164">
        <w:rPr>
          <w:rFonts w:ascii="Times New Roman" w:hAnsi="Times New Roman"/>
          <w:sz w:val="24"/>
          <w:szCs w:val="24"/>
          <w:lang w:val="lv-LV"/>
        </w:rPr>
        <w:t xml:space="preserve">., </w:t>
      </w:r>
      <w:r w:rsidRPr="00CD2164">
        <w:rPr>
          <w:rFonts w:ascii="Times New Roman" w:hAnsi="Times New Roman"/>
          <w:b/>
          <w:sz w:val="24"/>
          <w:szCs w:val="24"/>
          <w:lang w:val="lv-LV"/>
        </w:rPr>
        <w:t>…….. m²</w:t>
      </w:r>
      <w:r w:rsidRPr="00CD2164">
        <w:rPr>
          <w:rFonts w:ascii="Times New Roman" w:hAnsi="Times New Roman"/>
          <w:sz w:val="24"/>
          <w:szCs w:val="24"/>
          <w:lang w:val="lv-LV"/>
        </w:rPr>
        <w:t xml:space="preserve"> kopplatībā (turpmāk tekstā –</w:t>
      </w:r>
      <w:r w:rsidRPr="00CD2164">
        <w:rPr>
          <w:rFonts w:ascii="Times New Roman" w:hAnsi="Times New Roman"/>
          <w:b/>
          <w:sz w:val="24"/>
          <w:szCs w:val="24"/>
          <w:lang w:val="lv-LV"/>
        </w:rPr>
        <w:t>Telpas</w:t>
      </w:r>
      <w:r w:rsidRPr="00CD2164">
        <w:rPr>
          <w:rFonts w:ascii="Times New Roman" w:hAnsi="Times New Roman"/>
          <w:sz w:val="24"/>
          <w:szCs w:val="24"/>
          <w:lang w:val="lv-LV"/>
        </w:rPr>
        <w:t xml:space="preserve">). Telpas tiek izmantotas  </w:t>
      </w:r>
      <w:r w:rsidRPr="00CD2164">
        <w:rPr>
          <w:rFonts w:ascii="Times New Roman" w:hAnsi="Times New Roman"/>
          <w:i/>
          <w:sz w:val="24"/>
          <w:szCs w:val="24"/>
          <w:lang w:val="lv-LV"/>
        </w:rPr>
        <w:t xml:space="preserve">……(mērķim atbilstoši klasifikācijas rādītājam pēc darbības veida Pielikums </w:t>
      </w:r>
      <w:proofErr w:type="spellStart"/>
      <w:r w:rsidRPr="00CD2164">
        <w:rPr>
          <w:rFonts w:ascii="Times New Roman" w:hAnsi="Times New Roman"/>
          <w:i/>
          <w:sz w:val="24"/>
          <w:szCs w:val="24"/>
          <w:lang w:val="lv-LV"/>
        </w:rPr>
        <w:t>Nr</w:t>
      </w:r>
      <w:proofErr w:type="spellEnd"/>
      <w:r w:rsidRPr="00CD2164">
        <w:rPr>
          <w:rFonts w:ascii="Times New Roman" w:hAnsi="Times New Roman"/>
          <w:i/>
          <w:sz w:val="24"/>
          <w:szCs w:val="24"/>
          <w:lang w:val="lv-LV"/>
        </w:rPr>
        <w:t xml:space="preserve"> </w:t>
      </w:r>
      <w:r>
        <w:rPr>
          <w:rFonts w:ascii="Times New Roman" w:hAnsi="Times New Roman"/>
          <w:i/>
          <w:sz w:val="24"/>
          <w:szCs w:val="24"/>
          <w:lang w:val="lv-LV"/>
        </w:rPr>
        <w:t>1</w:t>
      </w:r>
      <w:r w:rsidRPr="00CD2164">
        <w:rPr>
          <w:rFonts w:ascii="Times New Roman" w:hAnsi="Times New Roman"/>
          <w:i/>
          <w:sz w:val="24"/>
          <w:szCs w:val="24"/>
          <w:lang w:val="lv-LV"/>
        </w:rPr>
        <w:t>.)</w:t>
      </w:r>
      <w:r w:rsidRPr="00CD2164">
        <w:rPr>
          <w:rFonts w:ascii="Times New Roman" w:hAnsi="Times New Roman"/>
          <w:sz w:val="24"/>
          <w:szCs w:val="24"/>
          <w:lang w:val="lv-LV"/>
        </w:rPr>
        <w:t xml:space="preserve"> </w:t>
      </w:r>
    </w:p>
    <w:p w:rsidR="00FE2632" w:rsidRPr="00CD2164" w:rsidRDefault="00FE2632" w:rsidP="00995F89">
      <w:pPr>
        <w:rPr>
          <w:rFonts w:ascii="Times New Roman" w:hAnsi="Times New Roman"/>
          <w:sz w:val="24"/>
          <w:szCs w:val="24"/>
          <w:lang w:val="lv-LV"/>
        </w:rPr>
      </w:pPr>
    </w:p>
    <w:p w:rsidR="00FE2632" w:rsidRPr="00CD2164" w:rsidRDefault="00FE2632" w:rsidP="00995F89">
      <w:pPr>
        <w:jc w:val="center"/>
        <w:rPr>
          <w:rFonts w:ascii="Times New Roman" w:hAnsi="Times New Roman"/>
          <w:b/>
          <w:sz w:val="24"/>
          <w:szCs w:val="24"/>
          <w:lang w:val="lv-LV"/>
        </w:rPr>
      </w:pPr>
      <w:r w:rsidRPr="00CD2164">
        <w:rPr>
          <w:rFonts w:ascii="Times New Roman" w:hAnsi="Times New Roman"/>
          <w:b/>
          <w:sz w:val="24"/>
          <w:szCs w:val="24"/>
          <w:lang w:val="lv-LV"/>
        </w:rPr>
        <w:t>2. Nomnieka tiesības un pienākumi</w:t>
      </w:r>
    </w:p>
    <w:p w:rsidR="00FE2632" w:rsidRPr="00CD2164" w:rsidRDefault="00FE2632" w:rsidP="00995F89">
      <w:pPr>
        <w:rPr>
          <w:rFonts w:ascii="Times New Roman" w:hAnsi="Times New Roman"/>
          <w:sz w:val="24"/>
          <w:szCs w:val="24"/>
          <w:lang w:val="lv-LV"/>
        </w:rPr>
      </w:pPr>
    </w:p>
    <w:p w:rsidR="00FE2632" w:rsidRPr="00CD2164" w:rsidRDefault="00FE2632" w:rsidP="007C0594">
      <w:pPr>
        <w:spacing w:line="276" w:lineRule="auto"/>
        <w:rPr>
          <w:rFonts w:ascii="Times New Roman" w:hAnsi="Times New Roman"/>
          <w:sz w:val="24"/>
          <w:szCs w:val="24"/>
          <w:lang w:val="lv-LV"/>
        </w:rPr>
      </w:pPr>
      <w:r w:rsidRPr="008A74BD">
        <w:rPr>
          <w:rFonts w:ascii="Times New Roman" w:hAnsi="Times New Roman"/>
          <w:sz w:val="24"/>
          <w:szCs w:val="24"/>
          <w:lang w:val="lv-LV"/>
        </w:rPr>
        <w:t xml:space="preserve">2.1. </w:t>
      </w:r>
      <w:r w:rsidRPr="008A74BD">
        <w:rPr>
          <w:rFonts w:ascii="Times New Roman" w:hAnsi="Times New Roman"/>
          <w:b/>
          <w:i/>
          <w:sz w:val="24"/>
          <w:szCs w:val="24"/>
          <w:lang w:val="lv-LV"/>
        </w:rPr>
        <w:t>Nomnieks</w:t>
      </w:r>
      <w:r w:rsidRPr="008A74BD">
        <w:rPr>
          <w:rFonts w:ascii="Times New Roman" w:hAnsi="Times New Roman"/>
          <w:sz w:val="24"/>
          <w:szCs w:val="24"/>
          <w:lang w:val="lv-LV"/>
        </w:rPr>
        <w:t xml:space="preserve"> apņemas patstāvīgi iegūt visus nepieciešamos saskaņojumus, atļaujas un citus nepieciešamos dokumentus Iznomātajā Telpā paredzētai darbībai.</w:t>
      </w:r>
    </w:p>
    <w:p w:rsidR="00FE2632" w:rsidRPr="00CD2164" w:rsidRDefault="00FE2632" w:rsidP="00995F89">
      <w:pPr>
        <w:jc w:val="both"/>
        <w:rPr>
          <w:rFonts w:ascii="Times New Roman" w:hAnsi="Times New Roman"/>
          <w:sz w:val="24"/>
          <w:szCs w:val="24"/>
          <w:lang w:val="lv-LV"/>
        </w:rPr>
      </w:pPr>
      <w:r w:rsidRPr="00CD2164">
        <w:rPr>
          <w:rFonts w:ascii="Times New Roman" w:hAnsi="Times New Roman"/>
          <w:sz w:val="24"/>
          <w:szCs w:val="24"/>
          <w:lang w:val="lv-LV"/>
        </w:rPr>
        <w:t xml:space="preserve">2.2. Lai izmantotu telpas līgumā paredzētajam mērķim, </w:t>
      </w:r>
      <w:r w:rsidRPr="00CD2164">
        <w:rPr>
          <w:rFonts w:ascii="Times New Roman" w:hAnsi="Times New Roman"/>
          <w:b/>
          <w:i/>
          <w:sz w:val="24"/>
          <w:szCs w:val="24"/>
          <w:lang w:val="lv-LV"/>
        </w:rPr>
        <w:t xml:space="preserve">Nomnieks </w:t>
      </w:r>
      <w:r w:rsidRPr="00CD2164">
        <w:rPr>
          <w:rFonts w:ascii="Times New Roman" w:hAnsi="Times New Roman"/>
          <w:sz w:val="24"/>
          <w:szCs w:val="24"/>
          <w:lang w:val="lv-LV"/>
        </w:rPr>
        <w:t>veic remontu uz sava rēķina.</w:t>
      </w:r>
    </w:p>
    <w:p w:rsidR="00FE2632" w:rsidRPr="00CD2164" w:rsidRDefault="00FE2632" w:rsidP="00995F89">
      <w:pPr>
        <w:jc w:val="both"/>
        <w:rPr>
          <w:rFonts w:ascii="Times New Roman" w:hAnsi="Times New Roman"/>
          <w:sz w:val="24"/>
          <w:szCs w:val="24"/>
          <w:lang w:val="lv-LV"/>
        </w:rPr>
      </w:pPr>
      <w:r w:rsidRPr="00CD2164">
        <w:rPr>
          <w:rFonts w:ascii="Times New Roman" w:hAnsi="Times New Roman"/>
          <w:sz w:val="24"/>
          <w:szCs w:val="24"/>
          <w:lang w:val="lv-LV"/>
        </w:rPr>
        <w:t xml:space="preserve">2.3. </w:t>
      </w:r>
      <w:r w:rsidRPr="00CD2164">
        <w:rPr>
          <w:rFonts w:ascii="Times New Roman" w:hAnsi="Times New Roman"/>
          <w:b/>
          <w:i/>
          <w:sz w:val="24"/>
          <w:szCs w:val="24"/>
          <w:lang w:val="lv-LV"/>
        </w:rPr>
        <w:t xml:space="preserve">Nomnieks </w:t>
      </w:r>
      <w:r w:rsidRPr="00CD2164">
        <w:rPr>
          <w:rFonts w:ascii="Times New Roman" w:hAnsi="Times New Roman"/>
          <w:sz w:val="24"/>
          <w:szCs w:val="24"/>
          <w:lang w:val="lv-LV"/>
        </w:rPr>
        <w:t>apņemas telpas izmantot tikai tam mērķim, kāds ir norādīts šī līguma 1. punktā. Telpu izmantošanai citiem mērķiem ir nepieciešama rakstiska Iznomātāja piekrišana.</w:t>
      </w:r>
    </w:p>
    <w:p w:rsidR="00FE2632" w:rsidRPr="00CD2164" w:rsidRDefault="00FE2632" w:rsidP="00995F89">
      <w:pPr>
        <w:jc w:val="both"/>
        <w:rPr>
          <w:rFonts w:ascii="Times New Roman" w:hAnsi="Times New Roman"/>
          <w:sz w:val="24"/>
          <w:szCs w:val="24"/>
          <w:lang w:val="lv-LV"/>
        </w:rPr>
      </w:pPr>
      <w:r w:rsidRPr="00CD2164">
        <w:rPr>
          <w:rFonts w:ascii="Times New Roman" w:hAnsi="Times New Roman"/>
          <w:sz w:val="24"/>
          <w:szCs w:val="24"/>
          <w:lang w:val="lv-LV"/>
        </w:rPr>
        <w:t xml:space="preserve">2.4. </w:t>
      </w:r>
      <w:r w:rsidRPr="00CD2164">
        <w:rPr>
          <w:rFonts w:ascii="Times New Roman" w:hAnsi="Times New Roman"/>
          <w:b/>
          <w:i/>
          <w:sz w:val="24"/>
          <w:szCs w:val="24"/>
          <w:lang w:val="lv-LV"/>
        </w:rPr>
        <w:t>Nomniekam</w:t>
      </w:r>
      <w:r w:rsidRPr="00CD2164">
        <w:rPr>
          <w:rFonts w:ascii="Times New Roman" w:hAnsi="Times New Roman"/>
          <w:sz w:val="24"/>
          <w:szCs w:val="24"/>
          <w:lang w:val="lv-LV"/>
        </w:rPr>
        <w:t xml:space="preserve"> savlaicīgi ir jāsamaksā nomas maksa par telpu izmantošanu.</w:t>
      </w:r>
    </w:p>
    <w:p w:rsidR="00FE2632" w:rsidRPr="00CD2164" w:rsidRDefault="00FE2632" w:rsidP="00995F89">
      <w:pPr>
        <w:jc w:val="both"/>
        <w:rPr>
          <w:rFonts w:ascii="Times New Roman" w:hAnsi="Times New Roman"/>
          <w:sz w:val="24"/>
          <w:szCs w:val="24"/>
          <w:lang w:val="lv-LV"/>
        </w:rPr>
      </w:pPr>
      <w:r w:rsidRPr="00CD2164">
        <w:rPr>
          <w:rFonts w:ascii="Times New Roman" w:hAnsi="Times New Roman"/>
          <w:sz w:val="24"/>
          <w:szCs w:val="24"/>
          <w:lang w:val="lv-LV"/>
        </w:rPr>
        <w:t xml:space="preserve">2.5. </w:t>
      </w:r>
      <w:r w:rsidRPr="00CD2164">
        <w:rPr>
          <w:rFonts w:ascii="Times New Roman" w:hAnsi="Times New Roman"/>
          <w:b/>
          <w:i/>
          <w:sz w:val="24"/>
          <w:szCs w:val="24"/>
          <w:lang w:val="lv-LV"/>
        </w:rPr>
        <w:t xml:space="preserve">Nomniekam </w:t>
      </w:r>
      <w:r w:rsidRPr="00CD2164">
        <w:rPr>
          <w:rFonts w:ascii="Times New Roman" w:hAnsi="Times New Roman"/>
          <w:sz w:val="24"/>
          <w:szCs w:val="24"/>
          <w:lang w:val="lv-LV"/>
        </w:rPr>
        <w:t>ir pienākums saudzīgi izturēties pret ēku un tai piegulošo teritoriju.</w:t>
      </w:r>
    </w:p>
    <w:p w:rsidR="00FE2632" w:rsidRPr="00CD2164" w:rsidRDefault="00FE2632" w:rsidP="00995F89">
      <w:pPr>
        <w:jc w:val="both"/>
        <w:rPr>
          <w:rFonts w:ascii="Times New Roman" w:hAnsi="Times New Roman"/>
          <w:b/>
          <w:sz w:val="24"/>
          <w:szCs w:val="24"/>
          <w:lang w:val="lv-LV"/>
        </w:rPr>
      </w:pPr>
      <w:r w:rsidRPr="00CD2164">
        <w:rPr>
          <w:rFonts w:ascii="Times New Roman" w:hAnsi="Times New Roman"/>
          <w:sz w:val="24"/>
          <w:szCs w:val="24"/>
          <w:lang w:val="lv-LV"/>
        </w:rPr>
        <w:t>2.6</w:t>
      </w:r>
      <w:r w:rsidRPr="00CD2164">
        <w:rPr>
          <w:rFonts w:ascii="Times New Roman" w:hAnsi="Times New Roman"/>
          <w:b/>
          <w:sz w:val="24"/>
          <w:szCs w:val="24"/>
          <w:lang w:val="lv-LV"/>
        </w:rPr>
        <w:t xml:space="preserve">. </w:t>
      </w:r>
      <w:r w:rsidRPr="00CD2164">
        <w:rPr>
          <w:rFonts w:ascii="Times New Roman" w:hAnsi="Times New Roman"/>
          <w:b/>
          <w:i/>
          <w:sz w:val="24"/>
          <w:szCs w:val="24"/>
          <w:lang w:val="lv-LV"/>
        </w:rPr>
        <w:t>Nomniekam</w:t>
      </w:r>
      <w:r w:rsidRPr="00CD2164">
        <w:rPr>
          <w:rFonts w:ascii="Times New Roman" w:hAnsi="Times New Roman"/>
          <w:b/>
          <w:sz w:val="24"/>
          <w:szCs w:val="24"/>
          <w:lang w:val="lv-LV"/>
        </w:rPr>
        <w:t xml:space="preserve"> </w:t>
      </w:r>
      <w:r w:rsidRPr="00CD2164">
        <w:rPr>
          <w:rFonts w:ascii="Times New Roman" w:hAnsi="Times New Roman"/>
          <w:sz w:val="24"/>
          <w:szCs w:val="24"/>
          <w:lang w:val="lv-LV"/>
        </w:rPr>
        <w:t>ir pienākums veikt telpu remontu uz sava rēķina un citus darbus, kas saistīti ar telpu uzturēšanu labā kartībā visu līguma darbības laiku.</w:t>
      </w:r>
    </w:p>
    <w:p w:rsidR="00FE2632" w:rsidRPr="00CD2164" w:rsidRDefault="00FE2632" w:rsidP="00995F89">
      <w:pPr>
        <w:jc w:val="both"/>
        <w:rPr>
          <w:rFonts w:ascii="Times New Roman" w:hAnsi="Times New Roman"/>
          <w:sz w:val="24"/>
          <w:szCs w:val="24"/>
          <w:lang w:val="lv-LV"/>
        </w:rPr>
      </w:pPr>
      <w:r w:rsidRPr="00CD2164">
        <w:rPr>
          <w:rFonts w:ascii="Times New Roman" w:hAnsi="Times New Roman"/>
          <w:sz w:val="24"/>
          <w:szCs w:val="24"/>
          <w:lang w:val="lv-LV"/>
        </w:rPr>
        <w:t>2.7.</w:t>
      </w:r>
      <w:r w:rsidRPr="00CD2164">
        <w:rPr>
          <w:rFonts w:ascii="Times New Roman" w:hAnsi="Times New Roman"/>
          <w:b/>
          <w:i/>
          <w:sz w:val="24"/>
          <w:szCs w:val="24"/>
          <w:lang w:val="lv-LV"/>
        </w:rPr>
        <w:t xml:space="preserve"> Nomniekam</w:t>
      </w:r>
      <w:r w:rsidRPr="00CD2164">
        <w:rPr>
          <w:rFonts w:ascii="Times New Roman" w:hAnsi="Times New Roman"/>
          <w:sz w:val="24"/>
          <w:szCs w:val="24"/>
          <w:lang w:val="lv-LV"/>
        </w:rPr>
        <w:t xml:space="preserve"> nav tiesību veikt telpu rekonstrukciju vai pārbūvi bez iepriekšējas Iznomātāja piekrišanas.</w:t>
      </w:r>
    </w:p>
    <w:p w:rsidR="00FE2632" w:rsidRPr="00CD2164" w:rsidRDefault="00FE2632" w:rsidP="00995F89">
      <w:pPr>
        <w:jc w:val="both"/>
        <w:rPr>
          <w:rFonts w:ascii="Times New Roman" w:hAnsi="Times New Roman"/>
          <w:sz w:val="24"/>
          <w:szCs w:val="24"/>
          <w:lang w:val="lv-LV"/>
        </w:rPr>
      </w:pPr>
      <w:r w:rsidRPr="00CD2164">
        <w:rPr>
          <w:rFonts w:ascii="Times New Roman" w:hAnsi="Times New Roman"/>
          <w:sz w:val="24"/>
          <w:szCs w:val="24"/>
          <w:lang w:val="lv-LV"/>
        </w:rPr>
        <w:t xml:space="preserve">2.8. Lietojot telpas, </w:t>
      </w:r>
      <w:r w:rsidRPr="00CD2164">
        <w:rPr>
          <w:rFonts w:ascii="Times New Roman" w:hAnsi="Times New Roman"/>
          <w:b/>
          <w:i/>
          <w:sz w:val="24"/>
          <w:szCs w:val="24"/>
          <w:lang w:val="lv-LV"/>
        </w:rPr>
        <w:t>Nomniekam</w:t>
      </w:r>
      <w:r w:rsidRPr="00CD2164">
        <w:rPr>
          <w:rFonts w:ascii="Times New Roman" w:hAnsi="Times New Roman"/>
          <w:sz w:val="24"/>
          <w:szCs w:val="24"/>
          <w:lang w:val="lv-LV"/>
        </w:rPr>
        <w:t xml:space="preserve"> ir jāievēro LR likumdošana, pašvaldības noteikumi un lēmumi, kā arī citu kompetentu iestāžu prasības.</w:t>
      </w:r>
    </w:p>
    <w:p w:rsidR="00FE2632" w:rsidRPr="00CD2164" w:rsidRDefault="00FE2632" w:rsidP="00995F89">
      <w:pPr>
        <w:jc w:val="both"/>
        <w:rPr>
          <w:rFonts w:ascii="Times New Roman" w:hAnsi="Times New Roman"/>
          <w:sz w:val="24"/>
          <w:szCs w:val="24"/>
          <w:lang w:val="lv-LV"/>
        </w:rPr>
      </w:pPr>
      <w:r w:rsidRPr="00CD2164">
        <w:rPr>
          <w:rFonts w:ascii="Times New Roman" w:hAnsi="Times New Roman"/>
          <w:sz w:val="24"/>
          <w:szCs w:val="24"/>
          <w:lang w:val="lv-LV"/>
        </w:rPr>
        <w:t>2.9. Ievērot telpās un tām piegulošajā teritorijā kārtību, tīrību.</w:t>
      </w:r>
    </w:p>
    <w:p w:rsidR="00FE2632" w:rsidRPr="00CD2164" w:rsidRDefault="00FE2632" w:rsidP="00995F89">
      <w:pPr>
        <w:jc w:val="both"/>
        <w:rPr>
          <w:rFonts w:ascii="Times New Roman" w:hAnsi="Times New Roman"/>
          <w:sz w:val="24"/>
          <w:szCs w:val="24"/>
          <w:lang w:val="lv-LV"/>
        </w:rPr>
      </w:pPr>
      <w:r w:rsidRPr="00CD2164">
        <w:rPr>
          <w:rFonts w:ascii="Times New Roman" w:hAnsi="Times New Roman"/>
          <w:sz w:val="24"/>
          <w:szCs w:val="24"/>
          <w:lang w:val="lv-LV"/>
        </w:rPr>
        <w:t xml:space="preserve">2.10. Uzturēt telpas un tajās esošās iekārtas, un citu </w:t>
      </w:r>
      <w:r w:rsidRPr="00CD2164">
        <w:rPr>
          <w:rFonts w:ascii="Times New Roman" w:hAnsi="Times New Roman"/>
          <w:b/>
          <w:i/>
          <w:sz w:val="24"/>
          <w:szCs w:val="24"/>
          <w:lang w:val="lv-LV"/>
        </w:rPr>
        <w:t xml:space="preserve">Iznomātāja </w:t>
      </w:r>
      <w:r w:rsidRPr="00CD2164">
        <w:rPr>
          <w:rFonts w:ascii="Times New Roman" w:hAnsi="Times New Roman"/>
          <w:sz w:val="24"/>
          <w:szCs w:val="24"/>
          <w:lang w:val="lv-LV"/>
        </w:rPr>
        <w:t>mantu labā stāvoklī.</w:t>
      </w:r>
    </w:p>
    <w:p w:rsidR="00FE2632" w:rsidRPr="00CD2164" w:rsidRDefault="00FE2632" w:rsidP="00995F89">
      <w:pPr>
        <w:jc w:val="both"/>
        <w:rPr>
          <w:rFonts w:ascii="Times New Roman" w:hAnsi="Times New Roman"/>
          <w:sz w:val="24"/>
          <w:szCs w:val="24"/>
          <w:lang w:val="lv-LV"/>
        </w:rPr>
      </w:pPr>
      <w:r w:rsidRPr="00CD2164">
        <w:rPr>
          <w:rFonts w:ascii="Times New Roman" w:hAnsi="Times New Roman"/>
          <w:sz w:val="24"/>
          <w:szCs w:val="24"/>
          <w:lang w:val="lv-LV"/>
        </w:rPr>
        <w:t>2.11. Izmantojot elektroiekārtas, ievērot drošības tehnikas un ugunsdrošības noteikumus, kā arī Iznomātāja norādījumus.</w:t>
      </w:r>
    </w:p>
    <w:p w:rsidR="00FE2632" w:rsidRPr="00CD2164" w:rsidRDefault="00FE2632" w:rsidP="00995F89">
      <w:pPr>
        <w:jc w:val="both"/>
        <w:rPr>
          <w:rFonts w:ascii="Times New Roman" w:hAnsi="Times New Roman"/>
          <w:sz w:val="24"/>
          <w:szCs w:val="24"/>
          <w:lang w:val="lv-LV"/>
        </w:rPr>
      </w:pPr>
      <w:r w:rsidRPr="00CD2164">
        <w:rPr>
          <w:rFonts w:ascii="Times New Roman" w:hAnsi="Times New Roman"/>
          <w:sz w:val="24"/>
          <w:szCs w:val="24"/>
          <w:lang w:val="lv-LV"/>
        </w:rPr>
        <w:t xml:space="preserve">2.12. Bez </w:t>
      </w:r>
      <w:r w:rsidRPr="00CD2164">
        <w:rPr>
          <w:rFonts w:ascii="Times New Roman" w:hAnsi="Times New Roman"/>
          <w:b/>
          <w:i/>
          <w:sz w:val="24"/>
          <w:szCs w:val="24"/>
          <w:lang w:val="lv-LV"/>
        </w:rPr>
        <w:t>Iznomātāja</w:t>
      </w:r>
      <w:r w:rsidRPr="00CD2164">
        <w:rPr>
          <w:rFonts w:ascii="Times New Roman" w:hAnsi="Times New Roman"/>
          <w:sz w:val="24"/>
          <w:szCs w:val="24"/>
          <w:lang w:val="lv-LV"/>
        </w:rPr>
        <w:t xml:space="preserve"> rakstiskas atļaujas </w:t>
      </w:r>
      <w:r w:rsidRPr="00CD2164">
        <w:rPr>
          <w:rFonts w:ascii="Times New Roman" w:hAnsi="Times New Roman"/>
          <w:b/>
          <w:i/>
          <w:sz w:val="24"/>
          <w:szCs w:val="24"/>
          <w:lang w:val="lv-LV"/>
        </w:rPr>
        <w:t xml:space="preserve">Nomnieks </w:t>
      </w:r>
      <w:r w:rsidRPr="00CD2164">
        <w:rPr>
          <w:rFonts w:ascii="Times New Roman" w:hAnsi="Times New Roman"/>
          <w:sz w:val="24"/>
          <w:szCs w:val="24"/>
          <w:lang w:val="lv-LV"/>
        </w:rPr>
        <w:t>nedrīkst telpas nodot apakšnomā vai kā citādi piesaistīt trešās personas telpu izmantošanā.</w:t>
      </w:r>
    </w:p>
    <w:p w:rsidR="00FE2632" w:rsidRPr="00CD2164" w:rsidRDefault="00FE2632" w:rsidP="00995F89">
      <w:pPr>
        <w:jc w:val="both"/>
        <w:rPr>
          <w:rFonts w:ascii="Times New Roman" w:hAnsi="Times New Roman"/>
          <w:sz w:val="24"/>
          <w:szCs w:val="24"/>
          <w:lang w:val="lv-LV"/>
        </w:rPr>
      </w:pPr>
      <w:r w:rsidRPr="00CD2164">
        <w:rPr>
          <w:rFonts w:ascii="Times New Roman" w:hAnsi="Times New Roman"/>
          <w:sz w:val="24"/>
          <w:szCs w:val="24"/>
          <w:lang w:val="lv-LV"/>
        </w:rPr>
        <w:t xml:space="preserve">2.13. Beidzoties šī līguma darbības termiņam vai arī to laužot, </w:t>
      </w:r>
      <w:r w:rsidRPr="00CD2164">
        <w:rPr>
          <w:rFonts w:ascii="Times New Roman" w:hAnsi="Times New Roman"/>
          <w:b/>
          <w:i/>
          <w:sz w:val="24"/>
          <w:szCs w:val="24"/>
          <w:lang w:val="lv-LV"/>
        </w:rPr>
        <w:t>Nomniekam</w:t>
      </w:r>
      <w:r w:rsidRPr="00CD2164">
        <w:rPr>
          <w:rFonts w:ascii="Times New Roman" w:hAnsi="Times New Roman"/>
          <w:sz w:val="24"/>
          <w:szCs w:val="24"/>
          <w:lang w:val="lv-LV"/>
        </w:rPr>
        <w:t xml:space="preserve"> telpas ir jānodod </w:t>
      </w:r>
      <w:r w:rsidRPr="00CD2164">
        <w:rPr>
          <w:rFonts w:ascii="Times New Roman" w:hAnsi="Times New Roman"/>
          <w:b/>
          <w:i/>
          <w:sz w:val="24"/>
          <w:szCs w:val="24"/>
          <w:lang w:val="lv-LV"/>
        </w:rPr>
        <w:t>Iznomātājam</w:t>
      </w:r>
      <w:r w:rsidRPr="00CD2164">
        <w:rPr>
          <w:rFonts w:ascii="Times New Roman" w:hAnsi="Times New Roman"/>
          <w:sz w:val="24"/>
          <w:szCs w:val="24"/>
          <w:lang w:val="lv-LV"/>
        </w:rPr>
        <w:t xml:space="preserve"> ne sliktākā stāvoklī, kā tās tika pieņemtas.</w:t>
      </w:r>
    </w:p>
    <w:p w:rsidR="00FE2632" w:rsidRPr="00CD2164" w:rsidRDefault="00FE2632" w:rsidP="00995F89">
      <w:pPr>
        <w:jc w:val="both"/>
        <w:rPr>
          <w:rFonts w:ascii="Times New Roman" w:hAnsi="Times New Roman"/>
          <w:sz w:val="24"/>
          <w:szCs w:val="24"/>
          <w:lang w:val="lv-LV"/>
        </w:rPr>
      </w:pPr>
      <w:r w:rsidRPr="00CD2164">
        <w:rPr>
          <w:rFonts w:ascii="Times New Roman" w:hAnsi="Times New Roman"/>
          <w:sz w:val="24"/>
          <w:szCs w:val="24"/>
          <w:lang w:val="lv-LV"/>
        </w:rPr>
        <w:lastRenderedPageBreak/>
        <w:t xml:space="preserve">2.14. Gadījumā, ja uz  telpu  atbrīvošanas  brīdi  telpu   stāvoklis  ir  pasliktinājies, tad </w:t>
      </w:r>
      <w:r w:rsidRPr="00CD2164">
        <w:rPr>
          <w:rFonts w:ascii="Times New Roman" w:hAnsi="Times New Roman"/>
          <w:b/>
          <w:i/>
          <w:sz w:val="24"/>
          <w:szCs w:val="24"/>
          <w:lang w:val="lv-LV"/>
        </w:rPr>
        <w:t>Nomniekam</w:t>
      </w:r>
      <w:r w:rsidRPr="00CD2164">
        <w:rPr>
          <w:rFonts w:ascii="Times New Roman" w:hAnsi="Times New Roman"/>
          <w:sz w:val="24"/>
          <w:szCs w:val="24"/>
          <w:lang w:val="lv-LV"/>
        </w:rPr>
        <w:t xml:space="preserve"> ir jāizdara telpu remonts pēc Iznomātāja saskaņota plāna, vai jāapmaksā remonta vērtība, ja Iznomātājs tam piekrīt.</w:t>
      </w:r>
    </w:p>
    <w:p w:rsidR="00FE2632" w:rsidRPr="00CD2164" w:rsidRDefault="00FE2632" w:rsidP="00995F89">
      <w:pPr>
        <w:jc w:val="both"/>
        <w:rPr>
          <w:rFonts w:ascii="Times New Roman" w:hAnsi="Times New Roman"/>
          <w:sz w:val="24"/>
          <w:szCs w:val="24"/>
          <w:lang w:val="lv-LV"/>
        </w:rPr>
      </w:pPr>
      <w:r w:rsidRPr="00CD2164">
        <w:rPr>
          <w:rFonts w:ascii="Times New Roman" w:hAnsi="Times New Roman"/>
          <w:sz w:val="24"/>
          <w:szCs w:val="24"/>
          <w:lang w:val="lv-LV"/>
        </w:rPr>
        <w:t xml:space="preserve">2.15. </w:t>
      </w:r>
      <w:r w:rsidRPr="00CD2164">
        <w:rPr>
          <w:rFonts w:ascii="Times New Roman" w:hAnsi="Times New Roman"/>
          <w:b/>
          <w:i/>
          <w:sz w:val="24"/>
          <w:szCs w:val="24"/>
          <w:lang w:val="lv-LV"/>
        </w:rPr>
        <w:t xml:space="preserve">Nomniekam </w:t>
      </w:r>
      <w:r w:rsidRPr="00CD2164">
        <w:rPr>
          <w:rFonts w:ascii="Times New Roman" w:hAnsi="Times New Roman"/>
          <w:sz w:val="24"/>
          <w:szCs w:val="24"/>
          <w:lang w:val="lv-LV"/>
        </w:rPr>
        <w:t>telpas ir jāatbrīvo 10 (desmit) dienu laikā pēc šī līguma darbības termiņa beigām vai arī no tā laušanas brīža.</w:t>
      </w:r>
    </w:p>
    <w:p w:rsidR="00FE2632" w:rsidRPr="00CD2164" w:rsidRDefault="00FE2632" w:rsidP="00995F89">
      <w:pPr>
        <w:jc w:val="both"/>
        <w:rPr>
          <w:rFonts w:ascii="Times New Roman" w:hAnsi="Times New Roman"/>
          <w:sz w:val="24"/>
          <w:szCs w:val="24"/>
          <w:lang w:val="lv-LV"/>
        </w:rPr>
      </w:pPr>
      <w:r w:rsidRPr="00CD2164">
        <w:rPr>
          <w:rFonts w:ascii="Times New Roman" w:hAnsi="Times New Roman"/>
          <w:sz w:val="24"/>
          <w:szCs w:val="24"/>
          <w:lang w:val="lv-LV"/>
        </w:rPr>
        <w:t xml:space="preserve">2.16. Atstājot telpas saskaņā ar līguma termiņa izbeigšanos vai līguma laušanu, </w:t>
      </w:r>
      <w:r w:rsidRPr="00CD2164">
        <w:rPr>
          <w:rFonts w:ascii="Times New Roman" w:hAnsi="Times New Roman"/>
          <w:b/>
          <w:i/>
          <w:sz w:val="24"/>
          <w:szCs w:val="24"/>
          <w:lang w:val="lv-LV"/>
        </w:rPr>
        <w:t>Nomniekam</w:t>
      </w:r>
      <w:r w:rsidRPr="00CD2164">
        <w:rPr>
          <w:rFonts w:ascii="Times New Roman" w:hAnsi="Times New Roman"/>
          <w:sz w:val="24"/>
          <w:szCs w:val="24"/>
          <w:lang w:val="lv-LV"/>
        </w:rPr>
        <w:t xml:space="preserve"> ir tiesības paņemt līdzi tikai tās viņam piederošās mantas un tikai tos telpu uzlabojumus, kuras var atdalīt bez telpu ārējā izskata un tehniskā stāvokļa bojāšanas.</w:t>
      </w:r>
    </w:p>
    <w:p w:rsidR="00FE2632" w:rsidRPr="00CD2164" w:rsidRDefault="00FE2632" w:rsidP="00995F89">
      <w:pPr>
        <w:jc w:val="both"/>
        <w:rPr>
          <w:rFonts w:ascii="Times New Roman" w:hAnsi="Times New Roman"/>
          <w:sz w:val="24"/>
          <w:szCs w:val="24"/>
          <w:lang w:val="lv-LV"/>
        </w:rPr>
      </w:pPr>
      <w:r w:rsidRPr="00CD2164">
        <w:rPr>
          <w:rFonts w:ascii="Times New Roman" w:hAnsi="Times New Roman"/>
          <w:sz w:val="24"/>
          <w:szCs w:val="24"/>
          <w:lang w:val="lv-LV"/>
        </w:rPr>
        <w:t xml:space="preserve">3.17. Kompensāciju par neatdalāmiem uzlabojumiem, </w:t>
      </w:r>
      <w:r w:rsidRPr="00CD2164">
        <w:rPr>
          <w:rFonts w:ascii="Times New Roman" w:hAnsi="Times New Roman"/>
          <w:b/>
          <w:i/>
          <w:sz w:val="24"/>
          <w:szCs w:val="24"/>
          <w:lang w:val="lv-LV"/>
        </w:rPr>
        <w:t>Nomnieks</w:t>
      </w:r>
      <w:r w:rsidRPr="00CD2164">
        <w:rPr>
          <w:rFonts w:ascii="Times New Roman" w:hAnsi="Times New Roman"/>
          <w:sz w:val="24"/>
          <w:szCs w:val="24"/>
          <w:lang w:val="lv-LV"/>
        </w:rPr>
        <w:t xml:space="preserve"> var prasīt tikai tajā gadījumā, ja šo uzlabojumu vērtība un raksturs ir ticis rakstiski saskaņots ar </w:t>
      </w:r>
      <w:r w:rsidRPr="00CD2164">
        <w:rPr>
          <w:rFonts w:ascii="Times New Roman" w:hAnsi="Times New Roman"/>
          <w:b/>
          <w:i/>
          <w:sz w:val="24"/>
          <w:szCs w:val="24"/>
          <w:lang w:val="lv-LV"/>
        </w:rPr>
        <w:t>Iznomātāju,</w:t>
      </w:r>
      <w:r w:rsidRPr="00CD2164">
        <w:rPr>
          <w:rFonts w:ascii="Times New Roman" w:hAnsi="Times New Roman"/>
          <w:sz w:val="24"/>
          <w:szCs w:val="24"/>
          <w:lang w:val="lv-LV"/>
        </w:rPr>
        <w:t xml:space="preserve"> un </w:t>
      </w:r>
      <w:r w:rsidRPr="00CD2164">
        <w:rPr>
          <w:rFonts w:ascii="Times New Roman" w:hAnsi="Times New Roman"/>
          <w:b/>
          <w:i/>
          <w:sz w:val="24"/>
          <w:szCs w:val="24"/>
          <w:lang w:val="lv-LV"/>
        </w:rPr>
        <w:t>Iznomātājs</w:t>
      </w:r>
      <w:r w:rsidRPr="00CD2164">
        <w:rPr>
          <w:rFonts w:ascii="Times New Roman" w:hAnsi="Times New Roman"/>
          <w:sz w:val="24"/>
          <w:szCs w:val="24"/>
          <w:lang w:val="lv-LV"/>
        </w:rPr>
        <w:t xml:space="preserve"> rakstiski ir izteicis savu piekrišanu to kompensēt.</w:t>
      </w:r>
    </w:p>
    <w:p w:rsidR="00FE2632" w:rsidRPr="00CD2164" w:rsidRDefault="00FE2632" w:rsidP="00995F89">
      <w:pPr>
        <w:jc w:val="both"/>
        <w:rPr>
          <w:rFonts w:ascii="Times New Roman" w:hAnsi="Times New Roman"/>
          <w:sz w:val="24"/>
          <w:szCs w:val="24"/>
          <w:lang w:val="lv-LV"/>
        </w:rPr>
      </w:pPr>
      <w:r w:rsidRPr="00CD2164">
        <w:rPr>
          <w:rFonts w:ascii="Times New Roman" w:hAnsi="Times New Roman"/>
          <w:sz w:val="24"/>
          <w:szCs w:val="24"/>
          <w:lang w:val="lv-LV"/>
        </w:rPr>
        <w:t xml:space="preserve">2.18. </w:t>
      </w:r>
      <w:r w:rsidRPr="00CD2164">
        <w:rPr>
          <w:rFonts w:ascii="Times New Roman" w:hAnsi="Times New Roman"/>
          <w:b/>
          <w:i/>
          <w:sz w:val="24"/>
          <w:szCs w:val="24"/>
          <w:lang w:val="lv-LV"/>
        </w:rPr>
        <w:t>Nomniekam</w:t>
      </w:r>
      <w:r w:rsidRPr="00CD2164">
        <w:rPr>
          <w:rFonts w:ascii="Times New Roman" w:hAnsi="Times New Roman"/>
          <w:sz w:val="24"/>
          <w:szCs w:val="24"/>
          <w:lang w:val="lv-LV"/>
        </w:rPr>
        <w:t xml:space="preserve"> ir aizliegts atstāt telpas bez uzraudzības visa šī līguma darbības laikā.</w:t>
      </w:r>
    </w:p>
    <w:p w:rsidR="00FE2632" w:rsidRPr="00CD2164" w:rsidRDefault="00FE2632" w:rsidP="00995F89">
      <w:pPr>
        <w:jc w:val="both"/>
        <w:rPr>
          <w:rFonts w:ascii="Times New Roman" w:hAnsi="Times New Roman"/>
          <w:sz w:val="24"/>
          <w:szCs w:val="24"/>
          <w:lang w:val="lv-LV"/>
        </w:rPr>
      </w:pPr>
      <w:r w:rsidRPr="00CD2164">
        <w:rPr>
          <w:rFonts w:ascii="Times New Roman" w:hAnsi="Times New Roman"/>
          <w:sz w:val="24"/>
          <w:szCs w:val="24"/>
          <w:lang w:val="lv-LV"/>
        </w:rPr>
        <w:t xml:space="preserve">2.19. Visu šī līguma darbības laiku </w:t>
      </w:r>
      <w:r w:rsidRPr="00CD2164">
        <w:rPr>
          <w:rFonts w:ascii="Times New Roman" w:hAnsi="Times New Roman"/>
          <w:b/>
          <w:i/>
          <w:sz w:val="24"/>
          <w:szCs w:val="24"/>
          <w:lang w:val="lv-LV"/>
        </w:rPr>
        <w:t>Nomnieks</w:t>
      </w:r>
      <w:r w:rsidRPr="00CD2164">
        <w:rPr>
          <w:rFonts w:ascii="Times New Roman" w:hAnsi="Times New Roman"/>
          <w:sz w:val="24"/>
          <w:szCs w:val="24"/>
          <w:lang w:val="lv-LV"/>
        </w:rPr>
        <w:t xml:space="preserve"> ir atbildīgs par visu personu rīcību, kuri atrodas telpās.</w:t>
      </w:r>
    </w:p>
    <w:p w:rsidR="00FE2632" w:rsidRPr="00CD2164" w:rsidRDefault="00FE2632" w:rsidP="00995F89">
      <w:pPr>
        <w:rPr>
          <w:rFonts w:ascii="Times New Roman" w:hAnsi="Times New Roman"/>
          <w:sz w:val="24"/>
          <w:szCs w:val="24"/>
          <w:lang w:val="lv-LV"/>
        </w:rPr>
      </w:pPr>
    </w:p>
    <w:p w:rsidR="00FE2632" w:rsidRPr="00CD2164" w:rsidRDefault="00FE2632" w:rsidP="00995F89">
      <w:pPr>
        <w:jc w:val="center"/>
        <w:rPr>
          <w:rFonts w:ascii="Times New Roman" w:hAnsi="Times New Roman"/>
          <w:b/>
          <w:sz w:val="24"/>
          <w:szCs w:val="24"/>
          <w:lang w:val="lv-LV"/>
        </w:rPr>
      </w:pPr>
      <w:r w:rsidRPr="00CD2164">
        <w:rPr>
          <w:rFonts w:ascii="Times New Roman" w:hAnsi="Times New Roman"/>
          <w:b/>
          <w:sz w:val="24"/>
          <w:szCs w:val="24"/>
          <w:lang w:val="lv-LV"/>
        </w:rPr>
        <w:t xml:space="preserve">3. </w:t>
      </w:r>
      <w:r w:rsidRPr="00CD2164">
        <w:rPr>
          <w:rFonts w:ascii="Times New Roman" w:hAnsi="Times New Roman"/>
          <w:b/>
          <w:i/>
          <w:sz w:val="24"/>
          <w:szCs w:val="24"/>
          <w:lang w:val="lv-LV"/>
        </w:rPr>
        <w:t>Iznomātāja</w:t>
      </w:r>
      <w:r w:rsidRPr="00CD2164">
        <w:rPr>
          <w:rFonts w:ascii="Times New Roman" w:hAnsi="Times New Roman"/>
          <w:b/>
          <w:sz w:val="24"/>
          <w:szCs w:val="24"/>
          <w:lang w:val="lv-LV"/>
        </w:rPr>
        <w:t xml:space="preserve"> tiesības un pienākumi</w:t>
      </w:r>
    </w:p>
    <w:p w:rsidR="00FE2632" w:rsidRPr="00CD2164" w:rsidRDefault="00FE2632" w:rsidP="00995F89">
      <w:pPr>
        <w:rPr>
          <w:rFonts w:ascii="Times New Roman" w:hAnsi="Times New Roman"/>
          <w:sz w:val="24"/>
          <w:szCs w:val="24"/>
          <w:lang w:val="lv-LV"/>
        </w:rPr>
      </w:pPr>
    </w:p>
    <w:p w:rsidR="00FE2632" w:rsidRPr="00CD2164" w:rsidRDefault="00FE2632" w:rsidP="00995F89">
      <w:pPr>
        <w:jc w:val="both"/>
        <w:rPr>
          <w:rFonts w:ascii="Times New Roman" w:hAnsi="Times New Roman"/>
          <w:sz w:val="24"/>
          <w:szCs w:val="24"/>
          <w:lang w:val="lv-LV"/>
        </w:rPr>
      </w:pPr>
      <w:r w:rsidRPr="00CD2164">
        <w:rPr>
          <w:rFonts w:ascii="Times New Roman" w:hAnsi="Times New Roman"/>
          <w:sz w:val="24"/>
          <w:szCs w:val="24"/>
          <w:lang w:val="lv-LV"/>
        </w:rPr>
        <w:t>3.1.Iznomātājam ir tiesības vienpusēji mainīt nomas maksas apmērus bez grozījumu izdarīšanas līgumā, par to rakstiski nosūtot nomniekam attiecīgu paziņojumu, ja:</w:t>
      </w:r>
    </w:p>
    <w:p w:rsidR="00FE2632" w:rsidRPr="00CD2164" w:rsidRDefault="00FE2632" w:rsidP="00995F89">
      <w:pPr>
        <w:ind w:left="720"/>
        <w:rPr>
          <w:rFonts w:ascii="Times New Roman" w:hAnsi="Times New Roman"/>
          <w:sz w:val="24"/>
          <w:szCs w:val="24"/>
          <w:lang w:val="lv-LV"/>
        </w:rPr>
      </w:pPr>
      <w:r w:rsidRPr="00CD2164">
        <w:rPr>
          <w:rFonts w:ascii="Times New Roman" w:hAnsi="Times New Roman"/>
          <w:sz w:val="24"/>
          <w:szCs w:val="24"/>
          <w:lang w:val="lv-LV"/>
        </w:rPr>
        <w:t>3.1.1. saskaņā ar normatīvajiem aktiem tiek no jauna ieviesti vai palielināti nodokļi, nodevas, ar nodokli apliekamais objekts vai tā vērtība. Minētajos gadījumos nomas maksas apmērs tiek mainīts, sākot ar dienu, kāda noteikta attiecīgajos normatīvajos aktos, vai ar datumu, kad mainījusies nekustamā īpašuma nodokļa likme vai apmērs, vai nekusta</w:t>
      </w:r>
      <w:r>
        <w:rPr>
          <w:rFonts w:ascii="Times New Roman" w:hAnsi="Times New Roman"/>
          <w:sz w:val="24"/>
          <w:szCs w:val="24"/>
          <w:lang w:val="lv-LV"/>
        </w:rPr>
        <w:t xml:space="preserve">mā īpašuma kadastrālā vērtība; </w:t>
      </w:r>
      <w:r w:rsidRPr="00CD2164">
        <w:rPr>
          <w:rFonts w:ascii="Times New Roman" w:hAnsi="Times New Roman"/>
          <w:sz w:val="24"/>
          <w:szCs w:val="24"/>
          <w:lang w:val="lv-LV"/>
        </w:rPr>
        <w:br/>
        <w:t>3.1.2.reizi divos gados nākamajam nomas periodam, ja ir mainījušies iznomātāja nomas objekta plānotie pārvaldīšanas izdevumi, un aprēķinātā nomas maksas izmaiņu starpība ir vismaz divi procenti.</w:t>
      </w:r>
    </w:p>
    <w:p w:rsidR="00FE2632" w:rsidRPr="00CD2164" w:rsidRDefault="00FE2632" w:rsidP="00995F89">
      <w:pPr>
        <w:jc w:val="both"/>
        <w:rPr>
          <w:rFonts w:ascii="Times New Roman" w:hAnsi="Times New Roman"/>
          <w:sz w:val="24"/>
          <w:szCs w:val="24"/>
          <w:lang w:val="lv-LV"/>
        </w:rPr>
      </w:pPr>
      <w:r w:rsidRPr="00CD2164">
        <w:rPr>
          <w:rFonts w:ascii="Times New Roman" w:hAnsi="Times New Roman"/>
          <w:sz w:val="24"/>
          <w:szCs w:val="24"/>
          <w:lang w:val="lv-LV"/>
        </w:rPr>
        <w:t>3.2. Iznomātājam ir tiesības pārbaudīt telpu stāvokli un šī līguma noteikumu izpildi.</w:t>
      </w:r>
    </w:p>
    <w:p w:rsidR="00FE2632" w:rsidRPr="00CD2164" w:rsidRDefault="00FE2632" w:rsidP="00995F89">
      <w:pPr>
        <w:jc w:val="both"/>
        <w:rPr>
          <w:rFonts w:ascii="Times New Roman" w:hAnsi="Times New Roman"/>
          <w:sz w:val="24"/>
          <w:szCs w:val="24"/>
          <w:lang w:val="lv-LV"/>
        </w:rPr>
      </w:pPr>
      <w:r w:rsidRPr="00CD2164">
        <w:rPr>
          <w:rFonts w:ascii="Times New Roman" w:hAnsi="Times New Roman"/>
          <w:sz w:val="24"/>
          <w:szCs w:val="24"/>
          <w:lang w:val="lv-LV"/>
        </w:rPr>
        <w:t xml:space="preserve">3.3. Pārtraucot līgumu, pieņemt no </w:t>
      </w:r>
      <w:r w:rsidRPr="00CD2164">
        <w:rPr>
          <w:rFonts w:ascii="Times New Roman" w:hAnsi="Times New Roman"/>
          <w:b/>
          <w:i/>
          <w:sz w:val="24"/>
          <w:szCs w:val="24"/>
          <w:lang w:val="lv-LV"/>
        </w:rPr>
        <w:t xml:space="preserve">Nomnieka </w:t>
      </w:r>
      <w:r w:rsidRPr="00CD2164">
        <w:rPr>
          <w:rFonts w:ascii="Times New Roman" w:hAnsi="Times New Roman"/>
          <w:sz w:val="24"/>
          <w:szCs w:val="24"/>
          <w:lang w:val="lv-LV"/>
        </w:rPr>
        <w:t>telpas saskaņā ar pieņemšanas – nodošanas aktu, ar noteikumu, ka uz nodošanas brīdi telpu stāvoklis nav pasliktinājies no iznomāšanas brīža.</w:t>
      </w:r>
    </w:p>
    <w:p w:rsidR="00FE2632" w:rsidRPr="00CD2164" w:rsidRDefault="00FE2632" w:rsidP="00995F89">
      <w:pPr>
        <w:jc w:val="both"/>
        <w:rPr>
          <w:rFonts w:ascii="Times New Roman" w:hAnsi="Times New Roman"/>
          <w:sz w:val="24"/>
          <w:szCs w:val="24"/>
          <w:lang w:val="lv-LV"/>
        </w:rPr>
      </w:pPr>
      <w:r w:rsidRPr="00CD2164">
        <w:rPr>
          <w:rFonts w:ascii="Times New Roman" w:hAnsi="Times New Roman"/>
          <w:sz w:val="24"/>
          <w:szCs w:val="24"/>
          <w:lang w:val="lv-LV"/>
        </w:rPr>
        <w:t>3.4.</w:t>
      </w:r>
      <w:r w:rsidRPr="00CD2164">
        <w:rPr>
          <w:rFonts w:ascii="Times New Roman" w:hAnsi="Times New Roman"/>
          <w:b/>
          <w:i/>
          <w:sz w:val="24"/>
          <w:szCs w:val="24"/>
          <w:lang w:val="lv-LV"/>
        </w:rPr>
        <w:t xml:space="preserve"> Iznomātājam</w:t>
      </w:r>
      <w:r w:rsidRPr="00CD2164">
        <w:rPr>
          <w:rFonts w:ascii="Times New Roman" w:hAnsi="Times New Roman"/>
          <w:sz w:val="24"/>
          <w:szCs w:val="24"/>
          <w:lang w:val="lv-LV"/>
        </w:rPr>
        <w:t xml:space="preserve"> ir tiesības pārtraukt šo līgumu saskaņā ar šī līguma noteikumiem un LR likumdošanu.</w:t>
      </w:r>
    </w:p>
    <w:p w:rsidR="00FE2632" w:rsidRPr="00CD2164" w:rsidRDefault="00FE2632" w:rsidP="007C0594">
      <w:pPr>
        <w:rPr>
          <w:rFonts w:ascii="Times New Roman" w:hAnsi="Times New Roman"/>
          <w:sz w:val="24"/>
          <w:szCs w:val="24"/>
          <w:lang w:val="lv-LV"/>
        </w:rPr>
      </w:pPr>
      <w:r w:rsidRPr="00CD2164">
        <w:rPr>
          <w:rFonts w:ascii="Times New Roman" w:hAnsi="Times New Roman"/>
          <w:sz w:val="24"/>
          <w:szCs w:val="24"/>
          <w:lang w:val="lv-LV"/>
        </w:rPr>
        <w:t xml:space="preserve">4.5. </w:t>
      </w:r>
      <w:r w:rsidRPr="00CD2164">
        <w:rPr>
          <w:rFonts w:ascii="Times New Roman" w:hAnsi="Times New Roman"/>
          <w:b/>
          <w:i/>
          <w:sz w:val="24"/>
          <w:szCs w:val="24"/>
          <w:lang w:val="lv-LV"/>
        </w:rPr>
        <w:t>Iznomātājam</w:t>
      </w:r>
      <w:r w:rsidRPr="00CD2164">
        <w:rPr>
          <w:rFonts w:ascii="Times New Roman" w:hAnsi="Times New Roman"/>
          <w:sz w:val="24"/>
          <w:szCs w:val="24"/>
          <w:lang w:val="lv-LV"/>
        </w:rPr>
        <w:t xml:space="preserve"> ir tiesības saņemt nomas maksu, pieprasīt atbilstošu telpu izmantošanu saskaņā ar līguma priekšmetu.</w:t>
      </w:r>
    </w:p>
    <w:p w:rsidR="00FE2632" w:rsidRPr="00CD2164" w:rsidRDefault="00FE2632" w:rsidP="00995F89">
      <w:pPr>
        <w:jc w:val="center"/>
        <w:rPr>
          <w:rFonts w:ascii="Times New Roman" w:hAnsi="Times New Roman"/>
          <w:b/>
          <w:sz w:val="24"/>
          <w:szCs w:val="24"/>
          <w:lang w:val="lv-LV"/>
        </w:rPr>
      </w:pPr>
    </w:p>
    <w:p w:rsidR="00FE2632" w:rsidRPr="00CD2164" w:rsidRDefault="00FE2632" w:rsidP="00995F89">
      <w:pPr>
        <w:jc w:val="center"/>
        <w:rPr>
          <w:rFonts w:ascii="Times New Roman" w:hAnsi="Times New Roman"/>
          <w:b/>
          <w:sz w:val="24"/>
          <w:szCs w:val="24"/>
          <w:lang w:val="lv-LV"/>
        </w:rPr>
      </w:pPr>
      <w:r w:rsidRPr="00CD2164">
        <w:rPr>
          <w:rFonts w:ascii="Times New Roman" w:hAnsi="Times New Roman"/>
          <w:b/>
          <w:sz w:val="24"/>
          <w:szCs w:val="24"/>
          <w:lang w:val="lv-LV"/>
        </w:rPr>
        <w:t>4. Norēķina kārtība</w:t>
      </w:r>
    </w:p>
    <w:p w:rsidR="00FE2632" w:rsidRPr="00CD2164" w:rsidRDefault="00FE2632" w:rsidP="00995F89">
      <w:pPr>
        <w:rPr>
          <w:rFonts w:ascii="Times New Roman" w:hAnsi="Times New Roman"/>
          <w:sz w:val="24"/>
          <w:szCs w:val="24"/>
          <w:lang w:val="lv-LV"/>
        </w:rPr>
      </w:pPr>
    </w:p>
    <w:p w:rsidR="00FE2632" w:rsidRPr="00551482" w:rsidRDefault="00FE2632" w:rsidP="00995F89">
      <w:pPr>
        <w:jc w:val="both"/>
        <w:rPr>
          <w:rFonts w:ascii="Times New Roman" w:hAnsi="Times New Roman"/>
          <w:sz w:val="24"/>
          <w:szCs w:val="24"/>
          <w:lang w:val="lv-LV"/>
        </w:rPr>
      </w:pPr>
      <w:r w:rsidRPr="00551482">
        <w:rPr>
          <w:rFonts w:ascii="Times New Roman" w:hAnsi="Times New Roman"/>
          <w:sz w:val="24"/>
          <w:szCs w:val="24"/>
          <w:lang w:val="lv-LV"/>
        </w:rPr>
        <w:t xml:space="preserve">4.1. Par telpu izmantošanu </w:t>
      </w:r>
      <w:r w:rsidRPr="00551482">
        <w:rPr>
          <w:rFonts w:ascii="Times New Roman" w:hAnsi="Times New Roman"/>
          <w:b/>
          <w:i/>
          <w:sz w:val="24"/>
          <w:szCs w:val="24"/>
          <w:lang w:val="lv-LV"/>
        </w:rPr>
        <w:t>Nomnieks</w:t>
      </w:r>
      <w:r w:rsidRPr="00551482">
        <w:rPr>
          <w:rFonts w:ascii="Times New Roman" w:hAnsi="Times New Roman"/>
          <w:sz w:val="24"/>
          <w:szCs w:val="24"/>
          <w:lang w:val="lv-LV"/>
        </w:rPr>
        <w:t xml:space="preserve"> maksā nomas maksu </w:t>
      </w:r>
      <w:r w:rsidRPr="00551482">
        <w:rPr>
          <w:rFonts w:ascii="Times New Roman" w:hAnsi="Times New Roman"/>
          <w:b/>
          <w:sz w:val="24"/>
          <w:szCs w:val="24"/>
          <w:lang w:val="lv-LV"/>
        </w:rPr>
        <w:t>EUR /m²</w:t>
      </w:r>
      <w:r w:rsidRPr="00551482">
        <w:rPr>
          <w:rFonts w:ascii="Times New Roman" w:hAnsi="Times New Roman"/>
          <w:sz w:val="24"/>
          <w:szCs w:val="24"/>
          <w:lang w:val="lv-LV"/>
        </w:rPr>
        <w:t xml:space="preserve"> mēnesī (……) bez pievienotās vērtības nodokļa (bez PVN), Priekules novada domes kasē, Saules ielā 1, Priekulē, Priekules </w:t>
      </w:r>
      <w:proofErr w:type="spellStart"/>
      <w:r w:rsidRPr="00551482">
        <w:rPr>
          <w:rFonts w:ascii="Times New Roman" w:hAnsi="Times New Roman"/>
          <w:sz w:val="24"/>
          <w:szCs w:val="24"/>
          <w:lang w:val="lv-LV"/>
        </w:rPr>
        <w:t>nov</w:t>
      </w:r>
      <w:proofErr w:type="spellEnd"/>
      <w:r w:rsidRPr="00551482">
        <w:rPr>
          <w:rFonts w:ascii="Times New Roman" w:hAnsi="Times New Roman"/>
          <w:sz w:val="24"/>
          <w:szCs w:val="24"/>
          <w:lang w:val="lv-LV"/>
        </w:rPr>
        <w:t xml:space="preserve">., vai bankā: </w:t>
      </w:r>
      <w:proofErr w:type="spellStart"/>
      <w:r w:rsidRPr="00551482">
        <w:rPr>
          <w:rFonts w:ascii="Times New Roman" w:hAnsi="Times New Roman"/>
          <w:sz w:val="24"/>
          <w:szCs w:val="24"/>
          <w:lang w:val="lv-LV"/>
        </w:rPr>
        <w:t>Swedbank</w:t>
      </w:r>
      <w:proofErr w:type="spellEnd"/>
      <w:r w:rsidRPr="00551482">
        <w:rPr>
          <w:rFonts w:ascii="Times New Roman" w:hAnsi="Times New Roman"/>
          <w:sz w:val="24"/>
          <w:szCs w:val="24"/>
          <w:lang w:val="lv-LV"/>
        </w:rPr>
        <w:t xml:space="preserve"> AS, SWIFT HABALV22, konts LV30HABA0551018598451, saskaņā ar iznomātāja piesūtīto rēķinu.</w:t>
      </w:r>
    </w:p>
    <w:p w:rsidR="00FE2632" w:rsidRPr="00CD2164" w:rsidRDefault="00FE2632" w:rsidP="00995F89">
      <w:pPr>
        <w:jc w:val="both"/>
        <w:rPr>
          <w:rFonts w:ascii="Times New Roman" w:hAnsi="Times New Roman"/>
          <w:sz w:val="24"/>
          <w:szCs w:val="24"/>
          <w:lang w:val="lv-LV"/>
        </w:rPr>
      </w:pPr>
      <w:r w:rsidRPr="00551482">
        <w:rPr>
          <w:rFonts w:ascii="Times New Roman" w:hAnsi="Times New Roman"/>
          <w:sz w:val="24"/>
          <w:szCs w:val="24"/>
          <w:lang w:val="lv-LV"/>
        </w:rPr>
        <w:t>Nomnieks papildus nomas maksai maksā normatīvajos aktos noteiktos nodokļus  (pievienotās vērtības nodokli un nekustamā īpašuma nodokli)</w:t>
      </w:r>
      <w:r w:rsidRPr="00CD2164">
        <w:rPr>
          <w:rFonts w:ascii="Times New Roman" w:hAnsi="Times New Roman"/>
          <w:sz w:val="24"/>
          <w:szCs w:val="24"/>
          <w:lang w:val="lv-LV"/>
        </w:rPr>
        <w:t xml:space="preserve"> </w:t>
      </w:r>
    </w:p>
    <w:p w:rsidR="00FE2632" w:rsidRDefault="00FE2632" w:rsidP="007C0594">
      <w:pPr>
        <w:jc w:val="both"/>
        <w:rPr>
          <w:rFonts w:ascii="Times New Roman" w:hAnsi="Times New Roman"/>
          <w:sz w:val="24"/>
          <w:szCs w:val="24"/>
          <w:lang w:val="lv-LV"/>
        </w:rPr>
      </w:pPr>
      <w:r w:rsidRPr="00CD2164">
        <w:rPr>
          <w:rFonts w:ascii="Times New Roman" w:hAnsi="Times New Roman"/>
          <w:sz w:val="24"/>
          <w:szCs w:val="24"/>
          <w:lang w:val="lv-LV"/>
        </w:rPr>
        <w:t xml:space="preserve">4.2. </w:t>
      </w:r>
      <w:r w:rsidRPr="00CD2164">
        <w:rPr>
          <w:rFonts w:ascii="Times New Roman" w:hAnsi="Times New Roman"/>
          <w:b/>
          <w:sz w:val="24"/>
          <w:szCs w:val="24"/>
          <w:lang w:val="lv-LV"/>
        </w:rPr>
        <w:t xml:space="preserve">Nomas  maksu </w:t>
      </w:r>
      <w:r w:rsidRPr="00CD2164">
        <w:rPr>
          <w:rFonts w:ascii="Times New Roman" w:hAnsi="Times New Roman"/>
          <w:b/>
          <w:i/>
          <w:sz w:val="24"/>
          <w:szCs w:val="24"/>
          <w:lang w:val="lv-LV"/>
        </w:rPr>
        <w:t>Nomnieks</w:t>
      </w:r>
      <w:r w:rsidRPr="00CD2164">
        <w:rPr>
          <w:rFonts w:ascii="Times New Roman" w:hAnsi="Times New Roman"/>
          <w:b/>
          <w:sz w:val="24"/>
          <w:szCs w:val="24"/>
          <w:lang w:val="lv-LV"/>
        </w:rPr>
        <w:t xml:space="preserve"> samaksā katru mēnesi līdz 25. datumam</w:t>
      </w:r>
      <w:r w:rsidRPr="00CD2164">
        <w:rPr>
          <w:rFonts w:ascii="Times New Roman" w:hAnsi="Times New Roman"/>
          <w:sz w:val="24"/>
          <w:szCs w:val="24"/>
          <w:lang w:val="lv-LV"/>
        </w:rPr>
        <w:t>. Nomas maksa tiek uzskatīta par samaksātu tikai tajā brīdī, kad Iznomātāja kontā vai kasē ir saņemta maksājuma samaksa pilnā apmērā.</w:t>
      </w:r>
    </w:p>
    <w:p w:rsidR="00FE2632" w:rsidRDefault="00FE2632" w:rsidP="007C0594">
      <w:pPr>
        <w:jc w:val="both"/>
        <w:rPr>
          <w:rFonts w:ascii="Times New Roman" w:hAnsi="Times New Roman"/>
          <w:sz w:val="24"/>
          <w:szCs w:val="24"/>
          <w:lang w:val="lv-LV"/>
        </w:rPr>
      </w:pPr>
    </w:p>
    <w:p w:rsidR="00FE2632" w:rsidRDefault="00FE2632" w:rsidP="007C0594">
      <w:pPr>
        <w:jc w:val="both"/>
        <w:rPr>
          <w:rFonts w:ascii="Times New Roman" w:hAnsi="Times New Roman"/>
          <w:sz w:val="24"/>
          <w:szCs w:val="24"/>
          <w:lang w:val="lv-LV"/>
        </w:rPr>
      </w:pPr>
    </w:p>
    <w:p w:rsidR="00FE2632" w:rsidRDefault="00FE2632" w:rsidP="007C0594">
      <w:pPr>
        <w:jc w:val="both"/>
        <w:rPr>
          <w:rFonts w:ascii="Times New Roman" w:hAnsi="Times New Roman"/>
          <w:sz w:val="24"/>
          <w:szCs w:val="24"/>
          <w:lang w:val="lv-LV"/>
        </w:rPr>
      </w:pPr>
    </w:p>
    <w:p w:rsidR="00FE2632" w:rsidRPr="007C0594" w:rsidRDefault="00FE2632" w:rsidP="007C0594">
      <w:pPr>
        <w:jc w:val="both"/>
        <w:rPr>
          <w:rFonts w:ascii="Times New Roman" w:hAnsi="Times New Roman"/>
          <w:sz w:val="24"/>
          <w:szCs w:val="24"/>
          <w:lang w:val="lv-LV"/>
        </w:rPr>
      </w:pPr>
    </w:p>
    <w:p w:rsidR="00FE2632" w:rsidRDefault="00FE2632" w:rsidP="00995F89">
      <w:pPr>
        <w:jc w:val="center"/>
        <w:rPr>
          <w:rFonts w:ascii="Times New Roman" w:hAnsi="Times New Roman"/>
          <w:b/>
          <w:sz w:val="24"/>
          <w:szCs w:val="24"/>
          <w:lang w:val="lv-LV"/>
        </w:rPr>
      </w:pPr>
    </w:p>
    <w:p w:rsidR="00FE2632" w:rsidRPr="00CD2164" w:rsidRDefault="00FE2632" w:rsidP="00995F89">
      <w:pPr>
        <w:jc w:val="center"/>
        <w:rPr>
          <w:rFonts w:ascii="Times New Roman" w:hAnsi="Times New Roman"/>
          <w:b/>
          <w:sz w:val="24"/>
          <w:szCs w:val="24"/>
          <w:lang w:val="lv-LV"/>
        </w:rPr>
      </w:pPr>
      <w:r w:rsidRPr="00CD2164">
        <w:rPr>
          <w:rFonts w:ascii="Times New Roman" w:hAnsi="Times New Roman"/>
          <w:b/>
          <w:sz w:val="24"/>
          <w:szCs w:val="24"/>
          <w:lang w:val="lv-LV"/>
        </w:rPr>
        <w:lastRenderedPageBreak/>
        <w:t>5. Līguma grozīšanas, papildināšanas un laušanas kārtība</w:t>
      </w:r>
    </w:p>
    <w:p w:rsidR="00FE2632" w:rsidRPr="00CD2164" w:rsidRDefault="00FE2632" w:rsidP="00995F89">
      <w:pPr>
        <w:rPr>
          <w:rFonts w:ascii="Times New Roman" w:hAnsi="Times New Roman"/>
          <w:sz w:val="24"/>
          <w:szCs w:val="24"/>
          <w:lang w:val="lv-LV"/>
        </w:rPr>
      </w:pPr>
    </w:p>
    <w:p w:rsidR="00FE2632" w:rsidRPr="00CD2164" w:rsidRDefault="00FE2632" w:rsidP="00995F89">
      <w:pPr>
        <w:jc w:val="both"/>
        <w:rPr>
          <w:rFonts w:ascii="Times New Roman" w:hAnsi="Times New Roman"/>
          <w:sz w:val="24"/>
          <w:szCs w:val="24"/>
          <w:lang w:val="lv-LV"/>
        </w:rPr>
      </w:pPr>
      <w:r w:rsidRPr="00CD2164">
        <w:rPr>
          <w:rFonts w:ascii="Times New Roman" w:hAnsi="Times New Roman"/>
          <w:sz w:val="24"/>
          <w:szCs w:val="24"/>
          <w:lang w:val="lv-LV"/>
        </w:rPr>
        <w:t>5.1. Visus šī līguma grozījumus un papildinājumus puses veic rakstiskā formā, tie ir pievienojami līgumam, un ir neatņemama tā sastāvdaļa.</w:t>
      </w:r>
    </w:p>
    <w:p w:rsidR="00FE2632" w:rsidRPr="00CD2164" w:rsidRDefault="00FE2632" w:rsidP="00995F89">
      <w:pPr>
        <w:jc w:val="both"/>
        <w:rPr>
          <w:rFonts w:ascii="Times New Roman" w:hAnsi="Times New Roman"/>
          <w:sz w:val="24"/>
          <w:szCs w:val="24"/>
          <w:lang w:val="lv-LV"/>
        </w:rPr>
      </w:pPr>
      <w:r w:rsidRPr="00CD2164">
        <w:rPr>
          <w:rFonts w:ascii="Times New Roman" w:hAnsi="Times New Roman"/>
          <w:sz w:val="24"/>
          <w:szCs w:val="24"/>
          <w:lang w:val="lv-LV"/>
        </w:rPr>
        <w:t>5.2. Šo līgumu var lauzt rakstiskā formā, pusēm vienojoties, kā arī citos šajā līgumā minētajos gadījumos un LR likumdošanā paredzētos gadījumos.</w:t>
      </w:r>
    </w:p>
    <w:p w:rsidR="00FE2632" w:rsidRPr="00CD2164" w:rsidRDefault="00FE2632" w:rsidP="00995F89">
      <w:pPr>
        <w:jc w:val="both"/>
        <w:rPr>
          <w:rFonts w:ascii="Times New Roman" w:hAnsi="Times New Roman"/>
          <w:sz w:val="24"/>
          <w:szCs w:val="24"/>
          <w:lang w:val="lv-LV"/>
        </w:rPr>
      </w:pPr>
      <w:r w:rsidRPr="00CD2164">
        <w:rPr>
          <w:rFonts w:ascii="Times New Roman" w:hAnsi="Times New Roman"/>
          <w:sz w:val="24"/>
          <w:szCs w:val="24"/>
          <w:lang w:val="lv-LV"/>
        </w:rPr>
        <w:t xml:space="preserve">5.3. </w:t>
      </w:r>
      <w:r w:rsidRPr="00CD2164">
        <w:rPr>
          <w:rFonts w:ascii="Times New Roman" w:hAnsi="Times New Roman"/>
          <w:b/>
          <w:i/>
          <w:sz w:val="24"/>
          <w:szCs w:val="24"/>
          <w:lang w:val="lv-LV"/>
        </w:rPr>
        <w:t>Iznomātājs</w:t>
      </w:r>
      <w:r w:rsidRPr="00CD2164">
        <w:rPr>
          <w:rFonts w:ascii="Times New Roman" w:hAnsi="Times New Roman"/>
          <w:sz w:val="24"/>
          <w:szCs w:val="24"/>
          <w:lang w:val="lv-LV"/>
        </w:rPr>
        <w:t xml:space="preserve"> vienpusēji var lauzt šo līgumu pirms laika, par to paziņojot </w:t>
      </w:r>
      <w:r w:rsidRPr="00CD2164">
        <w:rPr>
          <w:rFonts w:ascii="Times New Roman" w:hAnsi="Times New Roman"/>
          <w:b/>
          <w:i/>
          <w:sz w:val="24"/>
          <w:szCs w:val="24"/>
          <w:lang w:val="lv-LV"/>
        </w:rPr>
        <w:t>Nomniekam</w:t>
      </w:r>
      <w:r w:rsidRPr="00CD2164">
        <w:rPr>
          <w:rFonts w:ascii="Times New Roman" w:hAnsi="Times New Roman"/>
          <w:sz w:val="24"/>
          <w:szCs w:val="24"/>
          <w:lang w:val="lv-LV"/>
        </w:rPr>
        <w:t xml:space="preserve"> vismaz 2 nedēļas iepriekš un neizmaksājot tam nekādas kompensācijas, ja:</w:t>
      </w:r>
    </w:p>
    <w:p w:rsidR="00FE2632" w:rsidRPr="00CD2164" w:rsidRDefault="00FE2632" w:rsidP="00995F89">
      <w:pPr>
        <w:ind w:left="709"/>
        <w:jc w:val="both"/>
        <w:rPr>
          <w:rFonts w:ascii="Times New Roman" w:hAnsi="Times New Roman"/>
          <w:sz w:val="24"/>
          <w:szCs w:val="24"/>
          <w:lang w:val="lv-LV"/>
        </w:rPr>
      </w:pPr>
      <w:r w:rsidRPr="00CD2164">
        <w:rPr>
          <w:rFonts w:ascii="Times New Roman" w:hAnsi="Times New Roman"/>
          <w:sz w:val="24"/>
          <w:szCs w:val="24"/>
          <w:lang w:val="lv-LV"/>
        </w:rPr>
        <w:t xml:space="preserve">5.3.1. </w:t>
      </w:r>
      <w:r w:rsidRPr="00CD2164">
        <w:rPr>
          <w:rFonts w:ascii="Times New Roman" w:hAnsi="Times New Roman"/>
          <w:b/>
          <w:i/>
          <w:sz w:val="24"/>
          <w:szCs w:val="24"/>
          <w:lang w:val="lv-LV"/>
        </w:rPr>
        <w:t xml:space="preserve">Nomnieks </w:t>
      </w:r>
      <w:r w:rsidRPr="00CD2164">
        <w:rPr>
          <w:rFonts w:ascii="Times New Roman" w:hAnsi="Times New Roman"/>
          <w:sz w:val="24"/>
          <w:szCs w:val="24"/>
          <w:lang w:val="lv-LV"/>
        </w:rPr>
        <w:t>izmanto telpas mērķim, kāds nav paredzēts šajā līgumā, vai arī pārkāpj līgumā noteiktos izmantošanas noteikumus.</w:t>
      </w:r>
    </w:p>
    <w:p w:rsidR="00FE2632" w:rsidRPr="00CD2164" w:rsidRDefault="00FE2632" w:rsidP="00995F89">
      <w:pPr>
        <w:ind w:firstLine="709"/>
        <w:rPr>
          <w:rFonts w:ascii="Times New Roman" w:hAnsi="Times New Roman"/>
          <w:sz w:val="24"/>
          <w:szCs w:val="24"/>
          <w:lang w:val="lv-LV"/>
        </w:rPr>
      </w:pPr>
      <w:r w:rsidRPr="00CD2164">
        <w:rPr>
          <w:rFonts w:ascii="Times New Roman" w:hAnsi="Times New Roman"/>
          <w:sz w:val="24"/>
          <w:szCs w:val="24"/>
          <w:lang w:val="lv-LV"/>
        </w:rPr>
        <w:t xml:space="preserve">5.3.2. Pasliktinoties telpu stāvoklim </w:t>
      </w:r>
      <w:r w:rsidRPr="00CD2164">
        <w:rPr>
          <w:rFonts w:ascii="Times New Roman" w:hAnsi="Times New Roman"/>
          <w:b/>
          <w:i/>
          <w:sz w:val="24"/>
          <w:szCs w:val="24"/>
          <w:lang w:val="lv-LV"/>
        </w:rPr>
        <w:t xml:space="preserve">Nomnieks </w:t>
      </w:r>
      <w:r w:rsidRPr="00CD2164">
        <w:rPr>
          <w:rFonts w:ascii="Times New Roman" w:hAnsi="Times New Roman"/>
          <w:sz w:val="24"/>
          <w:szCs w:val="24"/>
          <w:lang w:val="lv-LV"/>
        </w:rPr>
        <w:t>neveic remontu.</w:t>
      </w:r>
    </w:p>
    <w:p w:rsidR="00FE2632" w:rsidRPr="00CD2164" w:rsidRDefault="00FE2632" w:rsidP="00995F89">
      <w:pPr>
        <w:ind w:firstLine="709"/>
        <w:rPr>
          <w:rFonts w:ascii="Times New Roman" w:hAnsi="Times New Roman"/>
          <w:sz w:val="24"/>
          <w:szCs w:val="24"/>
          <w:lang w:val="lv-LV"/>
        </w:rPr>
      </w:pPr>
      <w:r w:rsidRPr="00CD2164">
        <w:rPr>
          <w:rFonts w:ascii="Times New Roman" w:hAnsi="Times New Roman"/>
          <w:sz w:val="24"/>
          <w:szCs w:val="24"/>
          <w:lang w:val="lv-LV"/>
        </w:rPr>
        <w:t xml:space="preserve">5.3.3. </w:t>
      </w:r>
      <w:r w:rsidRPr="00CD2164">
        <w:rPr>
          <w:rFonts w:ascii="Times New Roman" w:hAnsi="Times New Roman"/>
          <w:b/>
          <w:i/>
          <w:sz w:val="24"/>
          <w:szCs w:val="24"/>
          <w:lang w:val="lv-LV"/>
        </w:rPr>
        <w:t xml:space="preserve">Nomnieks </w:t>
      </w:r>
      <w:r w:rsidRPr="00CD2164">
        <w:rPr>
          <w:rFonts w:ascii="Times New Roman" w:hAnsi="Times New Roman"/>
          <w:sz w:val="24"/>
          <w:szCs w:val="24"/>
          <w:lang w:val="lv-LV"/>
        </w:rPr>
        <w:t xml:space="preserve">ir pieļāvis nomas maksas kavējumus ilgāk par 20 dienām. </w:t>
      </w:r>
    </w:p>
    <w:p w:rsidR="00FE2632" w:rsidRPr="00CD2164" w:rsidRDefault="00FE2632" w:rsidP="00995F89">
      <w:pPr>
        <w:ind w:firstLine="709"/>
        <w:jc w:val="both"/>
        <w:rPr>
          <w:rFonts w:ascii="Times New Roman" w:hAnsi="Times New Roman"/>
          <w:sz w:val="24"/>
          <w:szCs w:val="24"/>
          <w:lang w:val="lv-LV" w:eastAsia="lv-LV"/>
        </w:rPr>
      </w:pPr>
      <w:r w:rsidRPr="00CD2164">
        <w:rPr>
          <w:rFonts w:ascii="Times New Roman" w:hAnsi="Times New Roman"/>
          <w:sz w:val="24"/>
          <w:szCs w:val="24"/>
          <w:lang w:val="lv-LV"/>
        </w:rPr>
        <w:t>5.3.4.</w:t>
      </w:r>
      <w:r w:rsidRPr="00CD2164">
        <w:rPr>
          <w:rFonts w:ascii="Times New Roman" w:hAnsi="Times New Roman"/>
          <w:b/>
          <w:i/>
          <w:sz w:val="24"/>
          <w:szCs w:val="24"/>
          <w:lang w:val="lv-LV"/>
        </w:rPr>
        <w:t>Iznomātājam</w:t>
      </w:r>
      <w:r w:rsidRPr="00CD2164">
        <w:rPr>
          <w:rFonts w:ascii="Times New Roman" w:hAnsi="Times New Roman"/>
          <w:sz w:val="24"/>
          <w:szCs w:val="24"/>
          <w:lang w:val="lv-LV"/>
        </w:rPr>
        <w:t xml:space="preserve"> </w:t>
      </w:r>
      <w:r w:rsidRPr="00CD2164">
        <w:rPr>
          <w:rFonts w:ascii="Times New Roman" w:hAnsi="Times New Roman"/>
          <w:sz w:val="24"/>
          <w:szCs w:val="24"/>
          <w:lang w:val="lv-LV" w:eastAsia="lv-LV"/>
        </w:rPr>
        <w:t>ir tiesības, rakstiski informējot nomnieku trīs mēnešus iepriekš,    vienpusēji atkāpties no nomas līguma, neatlīdzinot nomnieka zaudējumus, kas saistīti ar līguma pirmstermiņa izbeigšanu, ja nomas objekts iznomātājam nepieciešams sabiedrisko vajadzību nodrošināšanai vai normatīvajos aktos noteikto publisko funkciju veikšanai.</w:t>
      </w:r>
    </w:p>
    <w:p w:rsidR="00FE2632" w:rsidRPr="00CD2164" w:rsidRDefault="00FE2632" w:rsidP="00995F89">
      <w:pPr>
        <w:jc w:val="both"/>
        <w:rPr>
          <w:rFonts w:ascii="Times New Roman" w:hAnsi="Times New Roman"/>
          <w:sz w:val="24"/>
          <w:szCs w:val="24"/>
          <w:lang w:val="lv-LV" w:eastAsia="lv-LV"/>
        </w:rPr>
      </w:pPr>
      <w:r w:rsidRPr="00CD2164">
        <w:rPr>
          <w:rFonts w:ascii="Times New Roman" w:hAnsi="Times New Roman"/>
          <w:sz w:val="24"/>
          <w:szCs w:val="24"/>
          <w:lang w:val="lv-LV" w:eastAsia="lv-LV"/>
        </w:rPr>
        <w:t xml:space="preserve">5.4. Ja </w:t>
      </w:r>
      <w:r w:rsidRPr="00CD2164">
        <w:rPr>
          <w:rFonts w:ascii="Times New Roman" w:hAnsi="Times New Roman"/>
          <w:b/>
          <w:i/>
          <w:sz w:val="24"/>
          <w:szCs w:val="24"/>
          <w:lang w:val="lv-LV" w:eastAsia="lv-LV"/>
        </w:rPr>
        <w:t>Iznomātājs</w:t>
      </w:r>
      <w:r w:rsidRPr="00CD2164">
        <w:rPr>
          <w:rFonts w:ascii="Times New Roman" w:hAnsi="Times New Roman"/>
          <w:sz w:val="24"/>
          <w:szCs w:val="24"/>
          <w:lang w:val="lv-LV" w:eastAsia="lv-LV"/>
        </w:rPr>
        <w:t xml:space="preserve"> vienpusēji atkāpjas no nomas līguma šo noteikumu 6.3.4.punktā minētajā gadījumā, </w:t>
      </w:r>
      <w:r>
        <w:rPr>
          <w:rFonts w:ascii="Times New Roman" w:hAnsi="Times New Roman"/>
          <w:sz w:val="24"/>
          <w:szCs w:val="24"/>
          <w:lang w:val="lv-LV" w:eastAsia="lv-LV"/>
        </w:rPr>
        <w:t>tas ievēro</w:t>
      </w:r>
      <w:r w:rsidRPr="00CD2164">
        <w:rPr>
          <w:rFonts w:ascii="Times New Roman" w:hAnsi="Times New Roman"/>
          <w:sz w:val="24"/>
          <w:szCs w:val="24"/>
          <w:lang w:val="lv-LV" w:eastAsia="lv-LV"/>
        </w:rPr>
        <w:t xml:space="preserve"> Civillikuma un nomas līguma noteikumus un atlīdzina nomniekam nepieciešamos un derīgos izdevumus, ko nomnieks taisījis nomas objektam.</w:t>
      </w:r>
    </w:p>
    <w:p w:rsidR="00FE2632" w:rsidRPr="00CD2164" w:rsidRDefault="00FE2632" w:rsidP="00995F89">
      <w:pPr>
        <w:jc w:val="both"/>
        <w:rPr>
          <w:rFonts w:ascii="Times New Roman" w:hAnsi="Times New Roman"/>
          <w:sz w:val="24"/>
          <w:szCs w:val="24"/>
          <w:lang w:val="lv-LV"/>
        </w:rPr>
      </w:pPr>
      <w:r w:rsidRPr="00CD2164">
        <w:rPr>
          <w:rFonts w:ascii="Times New Roman" w:hAnsi="Times New Roman"/>
          <w:sz w:val="24"/>
          <w:szCs w:val="24"/>
          <w:lang w:val="lv-LV"/>
        </w:rPr>
        <w:t xml:space="preserve">5.5. Vienpersonisks </w:t>
      </w:r>
      <w:r w:rsidRPr="00CD2164">
        <w:rPr>
          <w:rFonts w:ascii="Times New Roman" w:hAnsi="Times New Roman"/>
          <w:b/>
          <w:i/>
          <w:sz w:val="24"/>
          <w:szCs w:val="24"/>
          <w:lang w:val="lv-LV"/>
        </w:rPr>
        <w:t>Nomnieka</w:t>
      </w:r>
      <w:r w:rsidRPr="00CD2164">
        <w:rPr>
          <w:rFonts w:ascii="Times New Roman" w:hAnsi="Times New Roman"/>
          <w:sz w:val="24"/>
          <w:szCs w:val="24"/>
          <w:lang w:val="lv-LV"/>
        </w:rPr>
        <w:t xml:space="preserve"> paziņojums par nomas attiecību pārtraukšanu nav spēkā. </w:t>
      </w:r>
    </w:p>
    <w:p w:rsidR="00FE2632" w:rsidRPr="00CD2164" w:rsidRDefault="00FE2632" w:rsidP="00995F89">
      <w:pPr>
        <w:jc w:val="both"/>
        <w:rPr>
          <w:rFonts w:ascii="Times New Roman" w:hAnsi="Times New Roman"/>
          <w:sz w:val="24"/>
          <w:szCs w:val="24"/>
          <w:lang w:val="lv-LV"/>
        </w:rPr>
      </w:pPr>
      <w:r w:rsidRPr="00CD2164">
        <w:rPr>
          <w:rFonts w:ascii="Times New Roman" w:hAnsi="Times New Roman"/>
          <w:sz w:val="24"/>
          <w:szCs w:val="24"/>
          <w:lang w:val="lv-LV"/>
        </w:rPr>
        <w:t>5.6.Pārtraucot šo līgumu, telpu nodošana notiek saskaņā ar telpu nodošanas - pieņemšanas aktu.</w:t>
      </w:r>
    </w:p>
    <w:p w:rsidR="00FE2632" w:rsidRPr="00CD2164" w:rsidRDefault="00FE2632" w:rsidP="00995F89">
      <w:pPr>
        <w:rPr>
          <w:rFonts w:ascii="Times New Roman" w:hAnsi="Times New Roman"/>
          <w:b/>
          <w:sz w:val="24"/>
          <w:szCs w:val="24"/>
          <w:lang w:val="lv-LV"/>
        </w:rPr>
      </w:pPr>
    </w:p>
    <w:p w:rsidR="00FE2632" w:rsidRPr="00CD2164" w:rsidRDefault="00FE2632" w:rsidP="00995F89">
      <w:pPr>
        <w:jc w:val="center"/>
        <w:rPr>
          <w:rFonts w:ascii="Times New Roman" w:hAnsi="Times New Roman"/>
          <w:b/>
          <w:sz w:val="24"/>
          <w:szCs w:val="24"/>
          <w:lang w:val="lv-LV"/>
        </w:rPr>
      </w:pPr>
      <w:r w:rsidRPr="00CD2164">
        <w:rPr>
          <w:rFonts w:ascii="Times New Roman" w:hAnsi="Times New Roman"/>
          <w:b/>
          <w:sz w:val="24"/>
          <w:szCs w:val="24"/>
          <w:lang w:val="lv-LV"/>
        </w:rPr>
        <w:t>6. Strīdu atrisināšana un pušu atbildība</w:t>
      </w:r>
    </w:p>
    <w:p w:rsidR="00FE2632" w:rsidRPr="00CD2164" w:rsidRDefault="00FE2632" w:rsidP="00995F89">
      <w:pPr>
        <w:rPr>
          <w:rFonts w:ascii="Times New Roman" w:hAnsi="Times New Roman"/>
          <w:sz w:val="24"/>
          <w:szCs w:val="24"/>
          <w:lang w:val="lv-LV"/>
        </w:rPr>
      </w:pPr>
    </w:p>
    <w:p w:rsidR="00FE2632" w:rsidRPr="00CD2164" w:rsidRDefault="00FE2632" w:rsidP="00995F89">
      <w:pPr>
        <w:jc w:val="both"/>
        <w:rPr>
          <w:rFonts w:ascii="Times New Roman" w:hAnsi="Times New Roman"/>
          <w:sz w:val="24"/>
          <w:szCs w:val="24"/>
          <w:lang w:val="lv-LV"/>
        </w:rPr>
      </w:pPr>
      <w:r w:rsidRPr="00CD2164">
        <w:rPr>
          <w:rFonts w:ascii="Times New Roman" w:hAnsi="Times New Roman"/>
          <w:sz w:val="24"/>
          <w:szCs w:val="24"/>
          <w:lang w:val="lv-LV"/>
        </w:rPr>
        <w:t>6.1. Puses risina strīdus, kas radušies saskaņā ar šo līguma izpildi, un ir atbildīgas saskaņā ar LR likumdošanu.</w:t>
      </w:r>
    </w:p>
    <w:p w:rsidR="00FE2632" w:rsidRPr="00CD2164" w:rsidRDefault="00FE2632" w:rsidP="00995F89">
      <w:pPr>
        <w:rPr>
          <w:rFonts w:ascii="Times New Roman" w:hAnsi="Times New Roman"/>
          <w:b/>
          <w:sz w:val="24"/>
          <w:szCs w:val="24"/>
          <w:lang w:val="lv-LV"/>
        </w:rPr>
      </w:pPr>
    </w:p>
    <w:p w:rsidR="00FE2632" w:rsidRPr="00CD2164" w:rsidRDefault="00FE2632" w:rsidP="00995F89">
      <w:pPr>
        <w:jc w:val="center"/>
        <w:rPr>
          <w:rFonts w:ascii="Times New Roman" w:hAnsi="Times New Roman"/>
          <w:b/>
          <w:sz w:val="24"/>
          <w:szCs w:val="24"/>
          <w:lang w:val="lv-LV"/>
        </w:rPr>
      </w:pPr>
      <w:r w:rsidRPr="00CD2164">
        <w:rPr>
          <w:rFonts w:ascii="Times New Roman" w:hAnsi="Times New Roman"/>
          <w:b/>
          <w:sz w:val="24"/>
          <w:szCs w:val="24"/>
          <w:lang w:val="lv-LV"/>
        </w:rPr>
        <w:t>7. Līguma darbības termiņš un tā stāšanās likumīgā spēkā</w:t>
      </w:r>
    </w:p>
    <w:p w:rsidR="00FE2632" w:rsidRPr="00CD2164" w:rsidRDefault="00FE2632" w:rsidP="00995F89">
      <w:pPr>
        <w:ind w:right="850"/>
        <w:rPr>
          <w:rFonts w:ascii="Times New Roman" w:hAnsi="Times New Roman"/>
          <w:sz w:val="24"/>
          <w:szCs w:val="24"/>
          <w:lang w:val="lv-LV"/>
        </w:rPr>
      </w:pPr>
    </w:p>
    <w:p w:rsidR="00FE2632" w:rsidRPr="00CD2164" w:rsidRDefault="00FE2632" w:rsidP="00995F89">
      <w:pPr>
        <w:ind w:right="-99"/>
        <w:jc w:val="both"/>
        <w:rPr>
          <w:rFonts w:ascii="Times New Roman" w:hAnsi="Times New Roman"/>
          <w:sz w:val="24"/>
          <w:szCs w:val="24"/>
          <w:lang w:val="lv-LV"/>
        </w:rPr>
      </w:pPr>
      <w:r w:rsidRPr="00CD2164">
        <w:rPr>
          <w:rFonts w:ascii="Times New Roman" w:hAnsi="Times New Roman"/>
          <w:sz w:val="24"/>
          <w:szCs w:val="24"/>
          <w:lang w:val="lv-LV"/>
        </w:rPr>
        <w:t xml:space="preserve">7.1. Šis līgums </w:t>
      </w:r>
      <w:r w:rsidRPr="00CD2164">
        <w:rPr>
          <w:rFonts w:ascii="Times New Roman" w:hAnsi="Times New Roman"/>
          <w:b/>
          <w:sz w:val="24"/>
          <w:szCs w:val="24"/>
          <w:lang w:val="lv-LV"/>
        </w:rPr>
        <w:t>ir spēkā no 20…. gada…………   līdz 20 .gada ……………...</w:t>
      </w:r>
    </w:p>
    <w:p w:rsidR="00FE2632" w:rsidRPr="00CD2164" w:rsidRDefault="00FE2632" w:rsidP="00995F89">
      <w:pPr>
        <w:jc w:val="both"/>
        <w:rPr>
          <w:rFonts w:ascii="Times New Roman" w:hAnsi="Times New Roman"/>
          <w:sz w:val="24"/>
          <w:szCs w:val="24"/>
          <w:lang w:val="lv-LV"/>
        </w:rPr>
      </w:pPr>
      <w:r w:rsidRPr="00CD2164">
        <w:rPr>
          <w:rFonts w:ascii="Times New Roman" w:hAnsi="Times New Roman"/>
          <w:sz w:val="24"/>
          <w:szCs w:val="24"/>
          <w:lang w:val="lv-LV"/>
        </w:rPr>
        <w:t xml:space="preserve"> </w:t>
      </w:r>
    </w:p>
    <w:p w:rsidR="00FE2632" w:rsidRPr="00CD2164" w:rsidRDefault="00FE2632" w:rsidP="00995F89">
      <w:pPr>
        <w:jc w:val="center"/>
        <w:rPr>
          <w:rFonts w:ascii="Times New Roman" w:hAnsi="Times New Roman"/>
          <w:b/>
          <w:sz w:val="24"/>
          <w:szCs w:val="24"/>
          <w:lang w:val="lv-LV"/>
        </w:rPr>
      </w:pPr>
      <w:r w:rsidRPr="00CD2164">
        <w:rPr>
          <w:rFonts w:ascii="Times New Roman" w:hAnsi="Times New Roman"/>
          <w:b/>
          <w:sz w:val="24"/>
          <w:szCs w:val="24"/>
          <w:lang w:val="lv-LV"/>
        </w:rPr>
        <w:t>8. Nobeiguma noteikumi</w:t>
      </w:r>
    </w:p>
    <w:p w:rsidR="00FE2632" w:rsidRPr="00CD2164" w:rsidRDefault="00FE2632" w:rsidP="00995F89">
      <w:pPr>
        <w:rPr>
          <w:rFonts w:ascii="Times New Roman" w:hAnsi="Times New Roman"/>
          <w:sz w:val="24"/>
          <w:szCs w:val="24"/>
          <w:lang w:val="lv-LV"/>
        </w:rPr>
      </w:pPr>
    </w:p>
    <w:p w:rsidR="00FE2632" w:rsidRPr="00CD2164" w:rsidRDefault="00FE2632" w:rsidP="00995F89">
      <w:pPr>
        <w:jc w:val="both"/>
        <w:rPr>
          <w:rFonts w:ascii="Times New Roman" w:hAnsi="Times New Roman"/>
          <w:sz w:val="24"/>
          <w:szCs w:val="24"/>
          <w:lang w:val="lv-LV"/>
        </w:rPr>
      </w:pPr>
      <w:r w:rsidRPr="00CD2164">
        <w:rPr>
          <w:rFonts w:ascii="Times New Roman" w:hAnsi="Times New Roman"/>
          <w:sz w:val="24"/>
          <w:szCs w:val="24"/>
          <w:lang w:val="lv-LV"/>
        </w:rPr>
        <w:t>8.1. Puses šo līgumu ir izlasījušas, piekrīt tā noteikumiem un to apliecina ar saviem parakstiem.</w:t>
      </w:r>
    </w:p>
    <w:p w:rsidR="00FE2632" w:rsidRPr="00CD2164" w:rsidRDefault="00FE2632" w:rsidP="00995F89">
      <w:pPr>
        <w:jc w:val="both"/>
        <w:rPr>
          <w:rFonts w:ascii="Times New Roman" w:hAnsi="Times New Roman"/>
          <w:sz w:val="24"/>
          <w:szCs w:val="24"/>
          <w:lang w:val="lv-LV"/>
        </w:rPr>
      </w:pPr>
      <w:r w:rsidRPr="00CD2164">
        <w:rPr>
          <w:rFonts w:ascii="Times New Roman" w:hAnsi="Times New Roman"/>
          <w:sz w:val="24"/>
          <w:szCs w:val="24"/>
          <w:lang w:val="lv-LV"/>
        </w:rPr>
        <w:t>8.2. Šis līgums ir sastādīts divos eksemplāros uz 2 lapām - pa vienam eksemplāram katrai līguma slēdzēja Pusei. Katram eksemplāram ir vienāds juridisks spēks.</w:t>
      </w:r>
    </w:p>
    <w:p w:rsidR="00FE2632" w:rsidRPr="00CD2164" w:rsidRDefault="00FE2632" w:rsidP="00995F89">
      <w:pPr>
        <w:rPr>
          <w:rFonts w:ascii="Times New Roman" w:hAnsi="Times New Roman"/>
          <w:sz w:val="24"/>
          <w:szCs w:val="24"/>
          <w:lang w:val="lv-LV"/>
        </w:rPr>
      </w:pPr>
    </w:p>
    <w:p w:rsidR="00FE2632" w:rsidRPr="00CD2164" w:rsidRDefault="00FE2632" w:rsidP="00995F89">
      <w:pPr>
        <w:ind w:firstLine="709"/>
        <w:jc w:val="center"/>
        <w:rPr>
          <w:rFonts w:ascii="Times New Roman" w:hAnsi="Times New Roman"/>
          <w:b/>
          <w:sz w:val="24"/>
          <w:szCs w:val="24"/>
          <w:lang w:val="lv-LV"/>
        </w:rPr>
      </w:pPr>
      <w:r w:rsidRPr="00CD2164">
        <w:rPr>
          <w:rFonts w:ascii="Times New Roman" w:hAnsi="Times New Roman"/>
          <w:b/>
          <w:sz w:val="24"/>
          <w:szCs w:val="24"/>
          <w:lang w:val="lv-LV"/>
        </w:rPr>
        <w:t>Pušu rekvizīti</w:t>
      </w:r>
    </w:p>
    <w:p w:rsidR="00FE2632" w:rsidRPr="00CD2164" w:rsidRDefault="00FE2632" w:rsidP="00995F89">
      <w:pPr>
        <w:ind w:firstLine="709"/>
        <w:rPr>
          <w:rFonts w:ascii="Times New Roman" w:hAnsi="Times New Roman"/>
          <w:b/>
          <w:sz w:val="24"/>
          <w:szCs w:val="24"/>
          <w:lang w:val="lv-LV"/>
        </w:rPr>
      </w:pPr>
    </w:p>
    <w:p w:rsidR="00FE2632" w:rsidRPr="00CD2164" w:rsidRDefault="00FE2632" w:rsidP="00995F89">
      <w:pPr>
        <w:ind w:left="5812" w:hanging="5103"/>
        <w:rPr>
          <w:rFonts w:ascii="Times New Roman" w:hAnsi="Times New Roman"/>
          <w:b/>
          <w:i/>
          <w:sz w:val="24"/>
          <w:szCs w:val="24"/>
          <w:lang w:val="lv-LV"/>
        </w:rPr>
      </w:pPr>
      <w:r w:rsidRPr="00CD2164">
        <w:rPr>
          <w:rFonts w:ascii="Times New Roman" w:hAnsi="Times New Roman"/>
          <w:b/>
          <w:i/>
          <w:sz w:val="24"/>
          <w:szCs w:val="24"/>
          <w:lang w:val="lv-LV"/>
        </w:rPr>
        <w:t>IZNOMĀTĀJS:                                                          NOMNIEKS:</w:t>
      </w:r>
    </w:p>
    <w:p w:rsidR="00FE2632" w:rsidRPr="00CD2164" w:rsidRDefault="00FE2632" w:rsidP="00995F89">
      <w:pPr>
        <w:ind w:left="5812" w:hanging="5103"/>
        <w:rPr>
          <w:rFonts w:ascii="Times New Roman" w:hAnsi="Times New Roman"/>
          <w:b/>
          <w:i/>
          <w:sz w:val="24"/>
          <w:szCs w:val="24"/>
          <w:lang w:val="lv-LV"/>
        </w:rPr>
      </w:pPr>
      <w:r w:rsidRPr="00CD2164">
        <w:rPr>
          <w:rFonts w:ascii="Times New Roman" w:hAnsi="Times New Roman"/>
          <w:b/>
          <w:i/>
          <w:sz w:val="24"/>
          <w:szCs w:val="24"/>
          <w:lang w:val="lv-LV"/>
        </w:rPr>
        <w:tab/>
      </w:r>
    </w:p>
    <w:p w:rsidR="00FE2632" w:rsidRPr="00CD2164" w:rsidRDefault="00FE2632" w:rsidP="00995F89">
      <w:pPr>
        <w:rPr>
          <w:rFonts w:ascii="Times New Roman" w:hAnsi="Times New Roman"/>
          <w:b/>
          <w:sz w:val="24"/>
          <w:szCs w:val="24"/>
          <w:lang w:val="lv-LV"/>
        </w:rPr>
      </w:pPr>
      <w:r w:rsidRPr="00CD2164">
        <w:rPr>
          <w:rFonts w:ascii="Times New Roman" w:hAnsi="Times New Roman"/>
          <w:b/>
          <w:sz w:val="24"/>
          <w:szCs w:val="24"/>
          <w:lang w:val="lv-LV"/>
        </w:rPr>
        <w:t>Priekules novada pašvaldība</w:t>
      </w:r>
      <w:r w:rsidRPr="00CD2164">
        <w:rPr>
          <w:rFonts w:ascii="Times New Roman" w:hAnsi="Times New Roman"/>
          <w:b/>
          <w:sz w:val="24"/>
          <w:szCs w:val="24"/>
          <w:lang w:val="lv-LV"/>
        </w:rPr>
        <w:tab/>
      </w:r>
      <w:r w:rsidRPr="00CD2164">
        <w:rPr>
          <w:rFonts w:ascii="Times New Roman" w:hAnsi="Times New Roman"/>
          <w:sz w:val="24"/>
          <w:szCs w:val="24"/>
          <w:lang w:val="lv-LV"/>
        </w:rPr>
        <w:tab/>
        <w:t xml:space="preserve">                  </w:t>
      </w:r>
      <w:r w:rsidRPr="00CD2164">
        <w:rPr>
          <w:rFonts w:ascii="Times New Roman" w:hAnsi="Times New Roman"/>
          <w:b/>
          <w:sz w:val="24"/>
          <w:szCs w:val="24"/>
          <w:lang w:val="lv-LV"/>
        </w:rPr>
        <w:t xml:space="preserve"> </w:t>
      </w:r>
      <w:r w:rsidRPr="00CD2164">
        <w:rPr>
          <w:rFonts w:ascii="Times New Roman" w:hAnsi="Times New Roman"/>
          <w:sz w:val="24"/>
          <w:szCs w:val="24"/>
          <w:lang w:val="lv-LV"/>
        </w:rPr>
        <w:t xml:space="preserve"> </w:t>
      </w:r>
      <w:bookmarkStart w:id="0" w:name="_GoBack"/>
      <w:bookmarkEnd w:id="0"/>
      <w:r w:rsidRPr="00CD2164">
        <w:rPr>
          <w:rFonts w:ascii="Times New Roman" w:hAnsi="Times New Roman"/>
          <w:b/>
          <w:sz w:val="24"/>
          <w:szCs w:val="24"/>
          <w:lang w:val="lv-LV"/>
        </w:rPr>
        <w:t xml:space="preserve">  </w:t>
      </w:r>
    </w:p>
    <w:p w:rsidR="00FE2632" w:rsidRPr="00CD2164" w:rsidRDefault="00FE2632" w:rsidP="00995F89">
      <w:pPr>
        <w:rPr>
          <w:rFonts w:ascii="Times New Roman" w:hAnsi="Times New Roman"/>
          <w:sz w:val="24"/>
          <w:szCs w:val="24"/>
          <w:lang w:val="lv-LV"/>
        </w:rPr>
      </w:pPr>
      <w:r w:rsidRPr="00CD2164">
        <w:rPr>
          <w:rFonts w:ascii="Times New Roman" w:hAnsi="Times New Roman"/>
          <w:sz w:val="24"/>
          <w:szCs w:val="24"/>
          <w:lang w:val="lv-LV"/>
        </w:rPr>
        <w:t xml:space="preserve"> </w:t>
      </w:r>
      <w:proofErr w:type="spellStart"/>
      <w:r w:rsidRPr="00CD2164">
        <w:rPr>
          <w:rFonts w:ascii="Times New Roman" w:hAnsi="Times New Roman"/>
          <w:sz w:val="24"/>
          <w:szCs w:val="24"/>
          <w:lang w:val="lv-LV"/>
        </w:rPr>
        <w:t>Reģ</w:t>
      </w:r>
      <w:proofErr w:type="spellEnd"/>
      <w:r w:rsidRPr="00CD2164">
        <w:rPr>
          <w:rFonts w:ascii="Times New Roman" w:hAnsi="Times New Roman"/>
          <w:sz w:val="24"/>
          <w:szCs w:val="24"/>
          <w:lang w:val="lv-LV"/>
        </w:rPr>
        <w:t xml:space="preserve">. </w:t>
      </w:r>
      <w:proofErr w:type="spellStart"/>
      <w:r w:rsidRPr="00CD2164">
        <w:rPr>
          <w:rFonts w:ascii="Times New Roman" w:hAnsi="Times New Roman"/>
          <w:sz w:val="24"/>
          <w:szCs w:val="24"/>
          <w:lang w:val="lv-LV"/>
        </w:rPr>
        <w:t>Nr</w:t>
      </w:r>
      <w:proofErr w:type="spellEnd"/>
      <w:r w:rsidRPr="00CD2164">
        <w:rPr>
          <w:rFonts w:ascii="Times New Roman" w:hAnsi="Times New Roman"/>
          <w:sz w:val="24"/>
          <w:szCs w:val="24"/>
          <w:lang w:val="lv-LV"/>
        </w:rPr>
        <w:t>. 90000031601</w:t>
      </w:r>
      <w:r w:rsidRPr="00CD2164">
        <w:rPr>
          <w:rFonts w:ascii="Times New Roman" w:hAnsi="Times New Roman"/>
          <w:sz w:val="24"/>
          <w:szCs w:val="24"/>
          <w:lang w:val="lv-LV"/>
        </w:rPr>
        <w:tab/>
      </w:r>
      <w:r w:rsidRPr="00CD2164">
        <w:rPr>
          <w:rFonts w:ascii="Times New Roman" w:hAnsi="Times New Roman"/>
          <w:sz w:val="24"/>
          <w:szCs w:val="24"/>
          <w:lang w:val="lv-LV"/>
        </w:rPr>
        <w:tab/>
      </w:r>
      <w:r w:rsidRPr="00CD2164">
        <w:rPr>
          <w:rFonts w:ascii="Times New Roman" w:hAnsi="Times New Roman"/>
          <w:sz w:val="24"/>
          <w:szCs w:val="24"/>
          <w:lang w:val="lv-LV"/>
        </w:rPr>
        <w:tab/>
      </w:r>
      <w:r w:rsidRPr="00CD2164">
        <w:rPr>
          <w:rFonts w:ascii="Times New Roman" w:hAnsi="Times New Roman"/>
          <w:sz w:val="24"/>
          <w:szCs w:val="24"/>
          <w:lang w:val="lv-LV"/>
        </w:rPr>
        <w:tab/>
        <w:t xml:space="preserve">      </w:t>
      </w:r>
    </w:p>
    <w:p w:rsidR="00FE2632" w:rsidRPr="00CD2164" w:rsidRDefault="00FE2632" w:rsidP="00995F89">
      <w:pPr>
        <w:jc w:val="both"/>
        <w:rPr>
          <w:rFonts w:ascii="Times New Roman" w:hAnsi="Times New Roman"/>
          <w:sz w:val="24"/>
          <w:szCs w:val="24"/>
          <w:lang w:val="lv-LV"/>
        </w:rPr>
      </w:pPr>
      <w:r w:rsidRPr="00CD2164">
        <w:rPr>
          <w:rFonts w:ascii="Times New Roman" w:hAnsi="Times New Roman"/>
          <w:sz w:val="24"/>
          <w:szCs w:val="24"/>
          <w:lang w:val="lv-LV"/>
        </w:rPr>
        <w:t xml:space="preserve">Saules iela 1, Priekule, Priekules </w:t>
      </w:r>
      <w:proofErr w:type="spellStart"/>
      <w:r w:rsidRPr="00CD2164">
        <w:rPr>
          <w:rFonts w:ascii="Times New Roman" w:hAnsi="Times New Roman"/>
          <w:sz w:val="24"/>
          <w:szCs w:val="24"/>
          <w:lang w:val="lv-LV"/>
        </w:rPr>
        <w:t>nov</w:t>
      </w:r>
      <w:proofErr w:type="spellEnd"/>
      <w:r w:rsidRPr="00CD2164">
        <w:rPr>
          <w:rFonts w:ascii="Times New Roman" w:hAnsi="Times New Roman"/>
          <w:sz w:val="24"/>
          <w:szCs w:val="24"/>
          <w:lang w:val="lv-LV"/>
        </w:rPr>
        <w:t>.</w:t>
      </w:r>
      <w:r w:rsidRPr="00CD2164">
        <w:rPr>
          <w:rFonts w:ascii="Times New Roman" w:hAnsi="Times New Roman"/>
          <w:sz w:val="24"/>
          <w:szCs w:val="24"/>
          <w:lang w:val="lv-LV"/>
        </w:rPr>
        <w:tab/>
      </w:r>
      <w:r w:rsidRPr="00CD2164">
        <w:rPr>
          <w:rFonts w:ascii="Times New Roman" w:hAnsi="Times New Roman"/>
          <w:sz w:val="24"/>
          <w:szCs w:val="24"/>
          <w:lang w:val="lv-LV"/>
        </w:rPr>
        <w:tab/>
        <w:t xml:space="preserve">     </w:t>
      </w:r>
      <w:r w:rsidRPr="00CD2164">
        <w:rPr>
          <w:rFonts w:ascii="Times New Roman" w:hAnsi="Times New Roman"/>
          <w:sz w:val="24"/>
          <w:szCs w:val="24"/>
          <w:lang w:val="lv-LV"/>
        </w:rPr>
        <w:tab/>
        <w:t xml:space="preserve">  </w:t>
      </w:r>
    </w:p>
    <w:p w:rsidR="00FE2632" w:rsidRPr="00CD2164" w:rsidRDefault="00FE2632" w:rsidP="00995F89">
      <w:pPr>
        <w:rPr>
          <w:rFonts w:ascii="Times New Roman" w:hAnsi="Times New Roman"/>
          <w:sz w:val="24"/>
          <w:szCs w:val="24"/>
          <w:lang w:val="lv-LV"/>
        </w:rPr>
      </w:pPr>
      <w:r w:rsidRPr="00CD2164">
        <w:rPr>
          <w:rFonts w:ascii="Times New Roman" w:hAnsi="Times New Roman"/>
          <w:sz w:val="24"/>
          <w:szCs w:val="24"/>
          <w:lang w:val="lv-LV"/>
        </w:rPr>
        <w:t xml:space="preserve">Norēķinu konts: </w:t>
      </w:r>
      <w:proofErr w:type="spellStart"/>
      <w:r w:rsidRPr="00CD2164">
        <w:rPr>
          <w:rFonts w:ascii="Times New Roman" w:hAnsi="Times New Roman"/>
          <w:sz w:val="24"/>
          <w:szCs w:val="24"/>
          <w:lang w:val="lv-LV"/>
        </w:rPr>
        <w:t>Swedbank</w:t>
      </w:r>
      <w:proofErr w:type="spellEnd"/>
      <w:r w:rsidRPr="00CD2164">
        <w:rPr>
          <w:rFonts w:ascii="Times New Roman" w:hAnsi="Times New Roman"/>
          <w:sz w:val="24"/>
          <w:szCs w:val="24"/>
          <w:lang w:val="lv-LV"/>
        </w:rPr>
        <w:t xml:space="preserve"> AS </w:t>
      </w:r>
    </w:p>
    <w:p w:rsidR="00FE2632" w:rsidRPr="00CD2164" w:rsidRDefault="00FE2632" w:rsidP="00995F89">
      <w:pPr>
        <w:jc w:val="both"/>
        <w:rPr>
          <w:rFonts w:ascii="Times New Roman" w:hAnsi="Times New Roman"/>
          <w:sz w:val="24"/>
          <w:szCs w:val="24"/>
          <w:lang w:val="lv-LV"/>
        </w:rPr>
      </w:pPr>
      <w:r w:rsidRPr="00CD2164">
        <w:rPr>
          <w:rFonts w:ascii="Times New Roman" w:hAnsi="Times New Roman"/>
          <w:sz w:val="24"/>
          <w:szCs w:val="24"/>
          <w:lang w:val="lv-LV"/>
        </w:rPr>
        <w:t xml:space="preserve">SWIFT HABALV22 </w:t>
      </w:r>
    </w:p>
    <w:p w:rsidR="00FE2632" w:rsidRPr="00CD2164" w:rsidRDefault="00FE2632" w:rsidP="00995F89">
      <w:pPr>
        <w:jc w:val="both"/>
        <w:rPr>
          <w:rFonts w:ascii="Times New Roman" w:hAnsi="Times New Roman"/>
          <w:sz w:val="24"/>
          <w:szCs w:val="24"/>
          <w:lang w:val="lv-LV"/>
        </w:rPr>
      </w:pPr>
      <w:r w:rsidRPr="00CD2164">
        <w:rPr>
          <w:rFonts w:ascii="Times New Roman" w:hAnsi="Times New Roman"/>
          <w:sz w:val="24"/>
          <w:szCs w:val="24"/>
          <w:lang w:val="lv-LV"/>
        </w:rPr>
        <w:t>Konts: LV30 HABA0551018598451</w:t>
      </w:r>
    </w:p>
    <w:p w:rsidR="00FE2632" w:rsidRDefault="00FE2632" w:rsidP="00995F89">
      <w:pPr>
        <w:rPr>
          <w:rFonts w:ascii="Times New Roman" w:hAnsi="Times New Roman"/>
          <w:sz w:val="24"/>
          <w:szCs w:val="24"/>
          <w:lang w:val="lv-LV"/>
        </w:rPr>
      </w:pPr>
    </w:p>
    <w:p w:rsidR="00FE2632" w:rsidRDefault="00FE2632" w:rsidP="007C0594">
      <w:pPr>
        <w:rPr>
          <w:rFonts w:ascii="Times New Roman" w:hAnsi="Times New Roman"/>
          <w:sz w:val="24"/>
          <w:szCs w:val="24"/>
          <w:lang w:val="lv-LV"/>
        </w:rPr>
      </w:pPr>
    </w:p>
    <w:sectPr w:rsidR="00FE2632" w:rsidSect="00DA1C50">
      <w:pgSz w:w="11906" w:h="16838"/>
      <w:pgMar w:top="1258" w:right="1274" w:bottom="1135"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RimHelvetica">
    <w:altName w:val="Arial"/>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B305F2"/>
    <w:multiLevelType w:val="hybridMultilevel"/>
    <w:tmpl w:val="49EEC3C2"/>
    <w:lvl w:ilvl="0" w:tplc="B2F872CA">
      <w:start w:val="25"/>
      <w:numFmt w:val="bullet"/>
      <w:lvlText w:val="-"/>
      <w:lvlJc w:val="left"/>
      <w:pPr>
        <w:ind w:left="1800" w:hanging="360"/>
      </w:pPr>
      <w:rPr>
        <w:rFonts w:ascii="Calibri" w:eastAsia="Times New Roman" w:hAnsi="Calibri" w:hint="default"/>
      </w:rPr>
    </w:lvl>
    <w:lvl w:ilvl="1" w:tplc="04260003">
      <w:start w:val="1"/>
      <w:numFmt w:val="decimal"/>
      <w:lvlText w:val="%2."/>
      <w:lvlJc w:val="left"/>
      <w:pPr>
        <w:tabs>
          <w:tab w:val="num" w:pos="1440"/>
        </w:tabs>
        <w:ind w:left="1440" w:hanging="360"/>
      </w:pPr>
      <w:rPr>
        <w:rFonts w:cs="Times New Roman"/>
      </w:rPr>
    </w:lvl>
    <w:lvl w:ilvl="2" w:tplc="04260005">
      <w:start w:val="1"/>
      <w:numFmt w:val="decimal"/>
      <w:lvlText w:val="%3."/>
      <w:lvlJc w:val="left"/>
      <w:pPr>
        <w:tabs>
          <w:tab w:val="num" w:pos="2160"/>
        </w:tabs>
        <w:ind w:left="2160" w:hanging="360"/>
      </w:pPr>
      <w:rPr>
        <w:rFonts w:cs="Times New Roman"/>
      </w:rPr>
    </w:lvl>
    <w:lvl w:ilvl="3" w:tplc="04260001">
      <w:start w:val="1"/>
      <w:numFmt w:val="decimal"/>
      <w:lvlText w:val="%4."/>
      <w:lvlJc w:val="left"/>
      <w:pPr>
        <w:tabs>
          <w:tab w:val="num" w:pos="2880"/>
        </w:tabs>
        <w:ind w:left="2880" w:hanging="360"/>
      </w:pPr>
      <w:rPr>
        <w:rFonts w:cs="Times New Roman"/>
      </w:rPr>
    </w:lvl>
    <w:lvl w:ilvl="4" w:tplc="04260003">
      <w:start w:val="1"/>
      <w:numFmt w:val="decimal"/>
      <w:lvlText w:val="%5."/>
      <w:lvlJc w:val="left"/>
      <w:pPr>
        <w:tabs>
          <w:tab w:val="num" w:pos="3600"/>
        </w:tabs>
        <w:ind w:left="3600" w:hanging="360"/>
      </w:pPr>
      <w:rPr>
        <w:rFonts w:cs="Times New Roman"/>
      </w:rPr>
    </w:lvl>
    <w:lvl w:ilvl="5" w:tplc="04260005">
      <w:start w:val="1"/>
      <w:numFmt w:val="decimal"/>
      <w:lvlText w:val="%6."/>
      <w:lvlJc w:val="left"/>
      <w:pPr>
        <w:tabs>
          <w:tab w:val="num" w:pos="4320"/>
        </w:tabs>
        <w:ind w:left="4320" w:hanging="360"/>
      </w:pPr>
      <w:rPr>
        <w:rFonts w:cs="Times New Roman"/>
      </w:rPr>
    </w:lvl>
    <w:lvl w:ilvl="6" w:tplc="04260001">
      <w:start w:val="1"/>
      <w:numFmt w:val="decimal"/>
      <w:lvlText w:val="%7."/>
      <w:lvlJc w:val="left"/>
      <w:pPr>
        <w:tabs>
          <w:tab w:val="num" w:pos="5040"/>
        </w:tabs>
        <w:ind w:left="5040" w:hanging="360"/>
      </w:pPr>
      <w:rPr>
        <w:rFonts w:cs="Times New Roman"/>
      </w:rPr>
    </w:lvl>
    <w:lvl w:ilvl="7" w:tplc="04260003">
      <w:start w:val="1"/>
      <w:numFmt w:val="decimal"/>
      <w:lvlText w:val="%8."/>
      <w:lvlJc w:val="left"/>
      <w:pPr>
        <w:tabs>
          <w:tab w:val="num" w:pos="5760"/>
        </w:tabs>
        <w:ind w:left="5760" w:hanging="360"/>
      </w:pPr>
      <w:rPr>
        <w:rFonts w:cs="Times New Roman"/>
      </w:rPr>
    </w:lvl>
    <w:lvl w:ilvl="8" w:tplc="04260005">
      <w:start w:val="1"/>
      <w:numFmt w:val="decimal"/>
      <w:lvlText w:val="%9."/>
      <w:lvlJc w:val="left"/>
      <w:pPr>
        <w:tabs>
          <w:tab w:val="num" w:pos="6480"/>
        </w:tabs>
        <w:ind w:left="6480" w:hanging="360"/>
      </w:pPr>
      <w:rPr>
        <w:rFonts w:cs="Times New Roman"/>
      </w:rPr>
    </w:lvl>
  </w:abstractNum>
  <w:abstractNum w:abstractNumId="1">
    <w:nsid w:val="25CF2E4E"/>
    <w:multiLevelType w:val="hybridMultilevel"/>
    <w:tmpl w:val="88A46F88"/>
    <w:lvl w:ilvl="0" w:tplc="0426000F">
      <w:start w:val="1"/>
      <w:numFmt w:val="decimal"/>
      <w:lvlText w:val="%1."/>
      <w:lvlJc w:val="left"/>
      <w:pPr>
        <w:ind w:left="720" w:hanging="360"/>
      </w:pPr>
      <w:rPr>
        <w:rFonts w:cs="Times New Roman"/>
      </w:rPr>
    </w:lvl>
    <w:lvl w:ilvl="1" w:tplc="04260019">
      <w:start w:val="1"/>
      <w:numFmt w:val="decimal"/>
      <w:lvlText w:val="%2."/>
      <w:lvlJc w:val="left"/>
      <w:pPr>
        <w:tabs>
          <w:tab w:val="num" w:pos="1440"/>
        </w:tabs>
        <w:ind w:left="1440" w:hanging="360"/>
      </w:pPr>
      <w:rPr>
        <w:rFonts w:cs="Times New Roman"/>
      </w:rPr>
    </w:lvl>
    <w:lvl w:ilvl="2" w:tplc="0426001B">
      <w:start w:val="1"/>
      <w:numFmt w:val="decimal"/>
      <w:lvlText w:val="%3."/>
      <w:lvlJc w:val="left"/>
      <w:pPr>
        <w:tabs>
          <w:tab w:val="num" w:pos="2160"/>
        </w:tabs>
        <w:ind w:left="2160" w:hanging="36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decimal"/>
      <w:lvlText w:val="%5."/>
      <w:lvlJc w:val="left"/>
      <w:pPr>
        <w:tabs>
          <w:tab w:val="num" w:pos="3600"/>
        </w:tabs>
        <w:ind w:left="3600" w:hanging="360"/>
      </w:pPr>
      <w:rPr>
        <w:rFonts w:cs="Times New Roman"/>
      </w:rPr>
    </w:lvl>
    <w:lvl w:ilvl="5" w:tplc="0426001B">
      <w:start w:val="1"/>
      <w:numFmt w:val="decimal"/>
      <w:lvlText w:val="%6."/>
      <w:lvlJc w:val="left"/>
      <w:pPr>
        <w:tabs>
          <w:tab w:val="num" w:pos="4320"/>
        </w:tabs>
        <w:ind w:left="4320" w:hanging="36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decimal"/>
      <w:lvlText w:val="%8."/>
      <w:lvlJc w:val="left"/>
      <w:pPr>
        <w:tabs>
          <w:tab w:val="num" w:pos="5760"/>
        </w:tabs>
        <w:ind w:left="5760" w:hanging="360"/>
      </w:pPr>
      <w:rPr>
        <w:rFonts w:cs="Times New Roman"/>
      </w:rPr>
    </w:lvl>
    <w:lvl w:ilvl="8" w:tplc="0426001B">
      <w:start w:val="1"/>
      <w:numFmt w:val="decimal"/>
      <w:lvlText w:val="%9."/>
      <w:lvlJc w:val="left"/>
      <w:pPr>
        <w:tabs>
          <w:tab w:val="num" w:pos="6480"/>
        </w:tabs>
        <w:ind w:left="6480" w:hanging="360"/>
      </w:pPr>
      <w:rPr>
        <w:rFonts w:cs="Times New Roman"/>
      </w:rPr>
    </w:lvl>
  </w:abstractNum>
  <w:abstractNum w:abstractNumId="2">
    <w:nsid w:val="42667B42"/>
    <w:multiLevelType w:val="hybridMultilevel"/>
    <w:tmpl w:val="0462776A"/>
    <w:lvl w:ilvl="0" w:tplc="0426000F">
      <w:start w:val="1"/>
      <w:numFmt w:val="decimal"/>
      <w:lvlText w:val="%1."/>
      <w:lvlJc w:val="left"/>
      <w:pPr>
        <w:ind w:left="720" w:hanging="360"/>
      </w:pPr>
      <w:rPr>
        <w:rFonts w:cs="Times New Roman"/>
      </w:rPr>
    </w:lvl>
    <w:lvl w:ilvl="1" w:tplc="04260019">
      <w:start w:val="1"/>
      <w:numFmt w:val="decimal"/>
      <w:lvlText w:val="%2."/>
      <w:lvlJc w:val="left"/>
      <w:pPr>
        <w:tabs>
          <w:tab w:val="num" w:pos="1440"/>
        </w:tabs>
        <w:ind w:left="1440" w:hanging="360"/>
      </w:pPr>
      <w:rPr>
        <w:rFonts w:cs="Times New Roman"/>
      </w:rPr>
    </w:lvl>
    <w:lvl w:ilvl="2" w:tplc="0426001B">
      <w:start w:val="1"/>
      <w:numFmt w:val="decimal"/>
      <w:lvlText w:val="%3."/>
      <w:lvlJc w:val="left"/>
      <w:pPr>
        <w:tabs>
          <w:tab w:val="num" w:pos="2160"/>
        </w:tabs>
        <w:ind w:left="2160" w:hanging="36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decimal"/>
      <w:lvlText w:val="%5."/>
      <w:lvlJc w:val="left"/>
      <w:pPr>
        <w:tabs>
          <w:tab w:val="num" w:pos="3600"/>
        </w:tabs>
        <w:ind w:left="3600" w:hanging="360"/>
      </w:pPr>
      <w:rPr>
        <w:rFonts w:cs="Times New Roman"/>
      </w:rPr>
    </w:lvl>
    <w:lvl w:ilvl="5" w:tplc="0426001B">
      <w:start w:val="1"/>
      <w:numFmt w:val="decimal"/>
      <w:lvlText w:val="%6."/>
      <w:lvlJc w:val="left"/>
      <w:pPr>
        <w:tabs>
          <w:tab w:val="num" w:pos="4320"/>
        </w:tabs>
        <w:ind w:left="4320" w:hanging="36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decimal"/>
      <w:lvlText w:val="%8."/>
      <w:lvlJc w:val="left"/>
      <w:pPr>
        <w:tabs>
          <w:tab w:val="num" w:pos="5760"/>
        </w:tabs>
        <w:ind w:left="5760" w:hanging="360"/>
      </w:pPr>
      <w:rPr>
        <w:rFonts w:cs="Times New Roman"/>
      </w:rPr>
    </w:lvl>
    <w:lvl w:ilvl="8" w:tplc="0426001B">
      <w:start w:val="1"/>
      <w:numFmt w:val="decimal"/>
      <w:lvlText w:val="%9."/>
      <w:lvlJc w:val="left"/>
      <w:pPr>
        <w:tabs>
          <w:tab w:val="num" w:pos="6480"/>
        </w:tabs>
        <w:ind w:left="6480" w:hanging="360"/>
      </w:pPr>
      <w:rPr>
        <w:rFonts w:cs="Times New Roman"/>
      </w:rPr>
    </w:lvl>
  </w:abstractNum>
  <w:abstractNum w:abstractNumId="3">
    <w:nsid w:val="4EBD75EA"/>
    <w:multiLevelType w:val="hybridMultilevel"/>
    <w:tmpl w:val="0E228B30"/>
    <w:lvl w:ilvl="0" w:tplc="0426000F">
      <w:start w:val="1"/>
      <w:numFmt w:val="decimal"/>
      <w:lvlText w:val="%1."/>
      <w:lvlJc w:val="left"/>
      <w:pPr>
        <w:ind w:left="720" w:hanging="360"/>
      </w:pPr>
      <w:rPr>
        <w:rFonts w:cs="Times New Roman"/>
      </w:rPr>
    </w:lvl>
    <w:lvl w:ilvl="1" w:tplc="04260019">
      <w:start w:val="1"/>
      <w:numFmt w:val="decimal"/>
      <w:lvlText w:val="%2."/>
      <w:lvlJc w:val="left"/>
      <w:pPr>
        <w:tabs>
          <w:tab w:val="num" w:pos="1440"/>
        </w:tabs>
        <w:ind w:left="1440" w:hanging="360"/>
      </w:pPr>
      <w:rPr>
        <w:rFonts w:cs="Times New Roman"/>
      </w:rPr>
    </w:lvl>
    <w:lvl w:ilvl="2" w:tplc="0426001B">
      <w:start w:val="1"/>
      <w:numFmt w:val="decimal"/>
      <w:lvlText w:val="%3."/>
      <w:lvlJc w:val="left"/>
      <w:pPr>
        <w:tabs>
          <w:tab w:val="num" w:pos="2160"/>
        </w:tabs>
        <w:ind w:left="2160" w:hanging="36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decimal"/>
      <w:lvlText w:val="%5."/>
      <w:lvlJc w:val="left"/>
      <w:pPr>
        <w:tabs>
          <w:tab w:val="num" w:pos="3600"/>
        </w:tabs>
        <w:ind w:left="3600" w:hanging="360"/>
      </w:pPr>
      <w:rPr>
        <w:rFonts w:cs="Times New Roman"/>
      </w:rPr>
    </w:lvl>
    <w:lvl w:ilvl="5" w:tplc="0426001B">
      <w:start w:val="1"/>
      <w:numFmt w:val="decimal"/>
      <w:lvlText w:val="%6."/>
      <w:lvlJc w:val="left"/>
      <w:pPr>
        <w:tabs>
          <w:tab w:val="num" w:pos="4320"/>
        </w:tabs>
        <w:ind w:left="4320" w:hanging="36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decimal"/>
      <w:lvlText w:val="%8."/>
      <w:lvlJc w:val="left"/>
      <w:pPr>
        <w:tabs>
          <w:tab w:val="num" w:pos="5760"/>
        </w:tabs>
        <w:ind w:left="5760" w:hanging="360"/>
      </w:pPr>
      <w:rPr>
        <w:rFonts w:cs="Times New Roman"/>
      </w:rPr>
    </w:lvl>
    <w:lvl w:ilvl="8" w:tplc="0426001B">
      <w:start w:val="1"/>
      <w:numFmt w:val="decimal"/>
      <w:lvlText w:val="%9."/>
      <w:lvlJc w:val="left"/>
      <w:pPr>
        <w:tabs>
          <w:tab w:val="num" w:pos="6480"/>
        </w:tabs>
        <w:ind w:left="6480" w:hanging="360"/>
      </w:pPr>
      <w:rPr>
        <w:rFonts w:cs="Times New Roman"/>
      </w:rPr>
    </w:lvl>
  </w:abstractNum>
  <w:abstractNum w:abstractNumId="4">
    <w:nsid w:val="5BC55D4B"/>
    <w:multiLevelType w:val="hybridMultilevel"/>
    <w:tmpl w:val="78FA8D26"/>
    <w:lvl w:ilvl="0" w:tplc="0426000F">
      <w:start w:val="1"/>
      <w:numFmt w:val="decimal"/>
      <w:lvlText w:val="%1."/>
      <w:lvlJc w:val="left"/>
      <w:pPr>
        <w:ind w:left="720" w:hanging="360"/>
      </w:pPr>
      <w:rPr>
        <w:rFonts w:cs="Times New Roman"/>
      </w:rPr>
    </w:lvl>
    <w:lvl w:ilvl="1" w:tplc="04260019">
      <w:start w:val="1"/>
      <w:numFmt w:val="decimal"/>
      <w:lvlText w:val="%2."/>
      <w:lvlJc w:val="left"/>
      <w:pPr>
        <w:tabs>
          <w:tab w:val="num" w:pos="1440"/>
        </w:tabs>
        <w:ind w:left="1440" w:hanging="360"/>
      </w:pPr>
      <w:rPr>
        <w:rFonts w:cs="Times New Roman"/>
      </w:rPr>
    </w:lvl>
    <w:lvl w:ilvl="2" w:tplc="0426001B">
      <w:start w:val="1"/>
      <w:numFmt w:val="decimal"/>
      <w:lvlText w:val="%3."/>
      <w:lvlJc w:val="left"/>
      <w:pPr>
        <w:tabs>
          <w:tab w:val="num" w:pos="2160"/>
        </w:tabs>
        <w:ind w:left="2160" w:hanging="36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decimal"/>
      <w:lvlText w:val="%5."/>
      <w:lvlJc w:val="left"/>
      <w:pPr>
        <w:tabs>
          <w:tab w:val="num" w:pos="3600"/>
        </w:tabs>
        <w:ind w:left="3600" w:hanging="360"/>
      </w:pPr>
      <w:rPr>
        <w:rFonts w:cs="Times New Roman"/>
      </w:rPr>
    </w:lvl>
    <w:lvl w:ilvl="5" w:tplc="0426001B">
      <w:start w:val="1"/>
      <w:numFmt w:val="decimal"/>
      <w:lvlText w:val="%6."/>
      <w:lvlJc w:val="left"/>
      <w:pPr>
        <w:tabs>
          <w:tab w:val="num" w:pos="4320"/>
        </w:tabs>
        <w:ind w:left="4320" w:hanging="36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decimal"/>
      <w:lvlText w:val="%8."/>
      <w:lvlJc w:val="left"/>
      <w:pPr>
        <w:tabs>
          <w:tab w:val="num" w:pos="5760"/>
        </w:tabs>
        <w:ind w:left="5760" w:hanging="360"/>
      </w:pPr>
      <w:rPr>
        <w:rFonts w:cs="Times New Roman"/>
      </w:rPr>
    </w:lvl>
    <w:lvl w:ilvl="8" w:tplc="0426001B">
      <w:start w:val="1"/>
      <w:numFmt w:val="decimal"/>
      <w:lvlText w:val="%9."/>
      <w:lvlJc w:val="left"/>
      <w:pPr>
        <w:tabs>
          <w:tab w:val="num" w:pos="6480"/>
        </w:tabs>
        <w:ind w:left="6480" w:hanging="36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33275"/>
    <w:rsid w:val="00001BA3"/>
    <w:rsid w:val="00022E8A"/>
    <w:rsid w:val="00023BFE"/>
    <w:rsid w:val="00076C63"/>
    <w:rsid w:val="00087D85"/>
    <w:rsid w:val="00087E00"/>
    <w:rsid w:val="00090E9D"/>
    <w:rsid w:val="000944F3"/>
    <w:rsid w:val="000B3358"/>
    <w:rsid w:val="00106E2A"/>
    <w:rsid w:val="00111BE9"/>
    <w:rsid w:val="00176648"/>
    <w:rsid w:val="001B5EA1"/>
    <w:rsid w:val="001C2CFE"/>
    <w:rsid w:val="001E06D5"/>
    <w:rsid w:val="001E5A7B"/>
    <w:rsid w:val="00220D89"/>
    <w:rsid w:val="00240BBC"/>
    <w:rsid w:val="00256D24"/>
    <w:rsid w:val="00262011"/>
    <w:rsid w:val="0027321E"/>
    <w:rsid w:val="00273981"/>
    <w:rsid w:val="00292BEB"/>
    <w:rsid w:val="002A7543"/>
    <w:rsid w:val="00315BD8"/>
    <w:rsid w:val="00322CCA"/>
    <w:rsid w:val="00326C8A"/>
    <w:rsid w:val="00374A95"/>
    <w:rsid w:val="003D566C"/>
    <w:rsid w:val="0041170D"/>
    <w:rsid w:val="004313C6"/>
    <w:rsid w:val="004673A5"/>
    <w:rsid w:val="00495D7E"/>
    <w:rsid w:val="004C7B36"/>
    <w:rsid w:val="00503896"/>
    <w:rsid w:val="00506BD1"/>
    <w:rsid w:val="00534E1A"/>
    <w:rsid w:val="00551482"/>
    <w:rsid w:val="00560A6F"/>
    <w:rsid w:val="005759FC"/>
    <w:rsid w:val="005816EE"/>
    <w:rsid w:val="005A5340"/>
    <w:rsid w:val="006342C8"/>
    <w:rsid w:val="00642E5C"/>
    <w:rsid w:val="00676899"/>
    <w:rsid w:val="00686C87"/>
    <w:rsid w:val="00691696"/>
    <w:rsid w:val="006B6D5A"/>
    <w:rsid w:val="006E4A8C"/>
    <w:rsid w:val="006E7093"/>
    <w:rsid w:val="0071109B"/>
    <w:rsid w:val="0071396C"/>
    <w:rsid w:val="00742C6E"/>
    <w:rsid w:val="00752075"/>
    <w:rsid w:val="0075551B"/>
    <w:rsid w:val="007B186F"/>
    <w:rsid w:val="007C0594"/>
    <w:rsid w:val="007F41FA"/>
    <w:rsid w:val="00845C70"/>
    <w:rsid w:val="00852E58"/>
    <w:rsid w:val="00857956"/>
    <w:rsid w:val="00860B6D"/>
    <w:rsid w:val="00884BD8"/>
    <w:rsid w:val="008A74BD"/>
    <w:rsid w:val="00911353"/>
    <w:rsid w:val="00913F36"/>
    <w:rsid w:val="00934EF1"/>
    <w:rsid w:val="00984A1C"/>
    <w:rsid w:val="00995F89"/>
    <w:rsid w:val="009A37A2"/>
    <w:rsid w:val="009D0D7E"/>
    <w:rsid w:val="009D392F"/>
    <w:rsid w:val="00A00C9C"/>
    <w:rsid w:val="00A16116"/>
    <w:rsid w:val="00A25FC8"/>
    <w:rsid w:val="00A54873"/>
    <w:rsid w:val="00A72FBD"/>
    <w:rsid w:val="00A94227"/>
    <w:rsid w:val="00AE61E2"/>
    <w:rsid w:val="00B16AFD"/>
    <w:rsid w:val="00B543BF"/>
    <w:rsid w:val="00B7346E"/>
    <w:rsid w:val="00B82D9E"/>
    <w:rsid w:val="00BA4CD0"/>
    <w:rsid w:val="00BB6428"/>
    <w:rsid w:val="00BD7E04"/>
    <w:rsid w:val="00C06D6D"/>
    <w:rsid w:val="00C31010"/>
    <w:rsid w:val="00C43FF9"/>
    <w:rsid w:val="00C5562A"/>
    <w:rsid w:val="00C822EB"/>
    <w:rsid w:val="00C860AC"/>
    <w:rsid w:val="00CA1605"/>
    <w:rsid w:val="00CB5BC1"/>
    <w:rsid w:val="00CD2164"/>
    <w:rsid w:val="00D24EB9"/>
    <w:rsid w:val="00D37797"/>
    <w:rsid w:val="00D504C8"/>
    <w:rsid w:val="00D52565"/>
    <w:rsid w:val="00D54428"/>
    <w:rsid w:val="00D670F8"/>
    <w:rsid w:val="00D85CAD"/>
    <w:rsid w:val="00D876AF"/>
    <w:rsid w:val="00D92734"/>
    <w:rsid w:val="00DA0706"/>
    <w:rsid w:val="00DA1C50"/>
    <w:rsid w:val="00DB4505"/>
    <w:rsid w:val="00E15ED5"/>
    <w:rsid w:val="00E320CB"/>
    <w:rsid w:val="00E40ECB"/>
    <w:rsid w:val="00E97D5D"/>
    <w:rsid w:val="00EB2C83"/>
    <w:rsid w:val="00F261FC"/>
    <w:rsid w:val="00F33275"/>
    <w:rsid w:val="00F54216"/>
    <w:rsid w:val="00F75113"/>
    <w:rsid w:val="00F84EF3"/>
    <w:rsid w:val="00FB04EE"/>
    <w:rsid w:val="00FB6E3F"/>
    <w:rsid w:val="00FD042C"/>
    <w:rsid w:val="00FD6537"/>
    <w:rsid w:val="00FE2632"/>
    <w:rsid w:val="00FE4D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F33275"/>
    <w:rPr>
      <w:rFonts w:ascii="RimHelvetica" w:eastAsia="Times New Roman" w:hAnsi="RimHelvetica"/>
      <w:sz w:val="22"/>
      <w:lang w:val="en-US" w:eastAsia="en-US"/>
    </w:rPr>
  </w:style>
  <w:style w:type="paragraph" w:styleId="Virsraksts1">
    <w:name w:val="heading 1"/>
    <w:basedOn w:val="Parasts"/>
    <w:next w:val="Parasts"/>
    <w:link w:val="Virsraksts1Rakstz"/>
    <w:uiPriority w:val="99"/>
    <w:qFormat/>
    <w:locked/>
    <w:rsid w:val="00FB04EE"/>
    <w:pPr>
      <w:keepNext/>
      <w:jc w:val="center"/>
      <w:outlineLvl w:val="0"/>
    </w:pPr>
    <w:rPr>
      <w:rFonts w:ascii="Times New Roman" w:eastAsia="Calibri" w:hAnsi="Times New Roman" w:cs="Arial Unicode MS"/>
      <w:b/>
      <w:bCs/>
      <w:sz w:val="32"/>
      <w:szCs w:val="32"/>
      <w:lang w:val="en-AU" w:eastAsia="lv-LV" w:bidi="lo-L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uiPriority w:val="99"/>
    <w:locked/>
    <w:rsid w:val="00292BEB"/>
    <w:rPr>
      <w:rFonts w:ascii="Cambria" w:hAnsi="Cambria" w:cs="Times New Roman"/>
      <w:b/>
      <w:bCs/>
      <w:kern w:val="32"/>
      <w:sz w:val="32"/>
      <w:szCs w:val="32"/>
    </w:rPr>
  </w:style>
  <w:style w:type="character" w:styleId="Hipersaite">
    <w:name w:val="Hyperlink"/>
    <w:uiPriority w:val="99"/>
    <w:semiHidden/>
    <w:rsid w:val="00F33275"/>
    <w:rPr>
      <w:rFonts w:cs="Times New Roman"/>
      <w:color w:val="0000FF"/>
      <w:u w:val="single"/>
    </w:rPr>
  </w:style>
  <w:style w:type="paragraph" w:styleId="Sarakstarindkopa">
    <w:name w:val="List Paragraph"/>
    <w:basedOn w:val="Parasts"/>
    <w:uiPriority w:val="99"/>
    <w:qFormat/>
    <w:rsid w:val="00F33275"/>
    <w:pPr>
      <w:spacing w:before="120"/>
      <w:ind w:left="720"/>
      <w:contextualSpacing/>
    </w:pPr>
    <w:rPr>
      <w:rFonts w:ascii="Calibri" w:eastAsia="Calibri" w:hAnsi="Calibri"/>
      <w:szCs w:val="22"/>
      <w:lang w:val="lv-LV"/>
    </w:rPr>
  </w:style>
  <w:style w:type="paragraph" w:styleId="Balonteksts">
    <w:name w:val="Balloon Text"/>
    <w:basedOn w:val="Parasts"/>
    <w:link w:val="BalontekstsRakstz"/>
    <w:uiPriority w:val="99"/>
    <w:semiHidden/>
    <w:rsid w:val="00F33275"/>
    <w:rPr>
      <w:rFonts w:ascii="Tahoma" w:hAnsi="Tahoma" w:cs="Tahoma"/>
      <w:sz w:val="16"/>
      <w:szCs w:val="16"/>
    </w:rPr>
  </w:style>
  <w:style w:type="character" w:customStyle="1" w:styleId="BalontekstsRakstz">
    <w:name w:val="Balonteksts Rakstz."/>
    <w:link w:val="Balonteksts"/>
    <w:uiPriority w:val="99"/>
    <w:semiHidden/>
    <w:locked/>
    <w:rsid w:val="00F33275"/>
    <w:rPr>
      <w:rFonts w:ascii="Tahoma" w:hAnsi="Tahoma" w:cs="Tahoma"/>
      <w:sz w:val="16"/>
      <w:szCs w:val="16"/>
      <w:lang w:val="en-US"/>
    </w:rPr>
  </w:style>
  <w:style w:type="character" w:styleId="Izmantotahipersaite">
    <w:name w:val="FollowedHyperlink"/>
    <w:uiPriority w:val="99"/>
    <w:semiHidden/>
    <w:rsid w:val="00995F89"/>
    <w:rPr>
      <w:rFonts w:cs="Times New Roman"/>
      <w:color w:val="800080"/>
      <w:u w:val="single"/>
    </w:rPr>
  </w:style>
  <w:style w:type="paragraph" w:styleId="Galvene">
    <w:name w:val="header"/>
    <w:basedOn w:val="Parasts"/>
    <w:link w:val="GalveneRakstz"/>
    <w:uiPriority w:val="99"/>
    <w:semiHidden/>
    <w:rsid w:val="00995F89"/>
    <w:pPr>
      <w:tabs>
        <w:tab w:val="center" w:pos="4153"/>
        <w:tab w:val="right" w:pos="8306"/>
      </w:tabs>
    </w:pPr>
    <w:rPr>
      <w:rFonts w:ascii="Calibri" w:eastAsia="Calibri" w:hAnsi="Calibri"/>
      <w:szCs w:val="22"/>
      <w:lang w:val="lv-LV"/>
    </w:rPr>
  </w:style>
  <w:style w:type="character" w:customStyle="1" w:styleId="GalveneRakstz">
    <w:name w:val="Galvene Rakstz."/>
    <w:link w:val="Galvene"/>
    <w:uiPriority w:val="99"/>
    <w:semiHidden/>
    <w:locked/>
    <w:rsid w:val="00995F89"/>
    <w:rPr>
      <w:rFonts w:cs="Times New Roman"/>
    </w:rPr>
  </w:style>
  <w:style w:type="paragraph" w:styleId="Kjene">
    <w:name w:val="footer"/>
    <w:basedOn w:val="Parasts"/>
    <w:link w:val="KjeneRakstz"/>
    <w:uiPriority w:val="99"/>
    <w:semiHidden/>
    <w:rsid w:val="00995F89"/>
    <w:pPr>
      <w:tabs>
        <w:tab w:val="center" w:pos="4153"/>
        <w:tab w:val="right" w:pos="8306"/>
      </w:tabs>
    </w:pPr>
    <w:rPr>
      <w:rFonts w:ascii="Calibri" w:eastAsia="Calibri" w:hAnsi="Calibri"/>
      <w:szCs w:val="22"/>
      <w:lang w:val="lv-LV"/>
    </w:rPr>
  </w:style>
  <w:style w:type="character" w:customStyle="1" w:styleId="KjeneRakstz">
    <w:name w:val="Kājene Rakstz."/>
    <w:link w:val="Kjene"/>
    <w:uiPriority w:val="99"/>
    <w:semiHidden/>
    <w:locked/>
    <w:rsid w:val="00995F89"/>
    <w:rPr>
      <w:rFonts w:cs="Times New Roman"/>
    </w:rPr>
  </w:style>
  <w:style w:type="paragraph" w:customStyle="1" w:styleId="Default">
    <w:name w:val="Default"/>
    <w:uiPriority w:val="99"/>
    <w:rsid w:val="00995F89"/>
    <w:pPr>
      <w:autoSpaceDE w:val="0"/>
      <w:autoSpaceDN w:val="0"/>
      <w:adjustRightInd w:val="0"/>
    </w:pPr>
    <w:rPr>
      <w:rFonts w:ascii="Times New Roman" w:eastAsia="Times New Roman" w:hAnsi="Times New Roman"/>
      <w:color w:val="000000"/>
      <w:sz w:val="24"/>
      <w:szCs w:val="24"/>
    </w:rPr>
  </w:style>
  <w:style w:type="table" w:styleId="Reatabula">
    <w:name w:val="Table Grid"/>
    <w:basedOn w:val="Parastatabula"/>
    <w:uiPriority w:val="99"/>
    <w:rsid w:val="00995F8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161880">
      <w:marLeft w:val="0"/>
      <w:marRight w:val="0"/>
      <w:marTop w:val="0"/>
      <w:marBottom w:val="0"/>
      <w:divBdr>
        <w:top w:val="none" w:sz="0" w:space="0" w:color="auto"/>
        <w:left w:val="none" w:sz="0" w:space="0" w:color="auto"/>
        <w:bottom w:val="none" w:sz="0" w:space="0" w:color="auto"/>
        <w:right w:val="none" w:sz="0" w:space="0" w:color="auto"/>
      </w:divBdr>
    </w:div>
    <w:div w:id="6941618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http://www.priekulesnovad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8</Pages>
  <Words>9811</Words>
  <Characters>5593</Characters>
  <Application>Microsoft Office Word</Application>
  <DocSecurity>0</DocSecurity>
  <Lines>46</Lines>
  <Paragraphs>30</Paragraphs>
  <ScaleCrop>false</ScaleCrop>
  <Company/>
  <LinksUpToDate>false</LinksUpToDate>
  <CharactersWithSpaces>15374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vrubeze</dc:creator>
  <cp:keywords/>
  <dc:description/>
  <cp:lastModifiedBy>mmarkots</cp:lastModifiedBy>
  <cp:revision>41</cp:revision>
  <cp:lastPrinted>2013-11-05T07:29:00Z</cp:lastPrinted>
  <dcterms:created xsi:type="dcterms:W3CDTF">2013-10-15T11:48:00Z</dcterms:created>
  <dcterms:modified xsi:type="dcterms:W3CDTF">2014-01-03T10:55:00Z</dcterms:modified>
</cp:coreProperties>
</file>