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Default="00571D93" w:rsidP="00571D93">
      <w:pPr>
        <w:ind w:left="4507" w:hanging="4500"/>
        <w:jc w:val="right"/>
      </w:pPr>
      <w:r>
        <w:t xml:space="preserve">                            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APSTIPRINĀTS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ab/>
        <w:t>28.08.2014., domes sēdes lēmumu</w:t>
      </w:r>
    </w:p>
    <w:p w:rsidR="00571D93" w:rsidRPr="00571D93" w:rsidRDefault="009F5B0B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(prot.Nr.16,4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.§), </w:t>
      </w:r>
    </w:p>
    <w:p w:rsidR="0001157B" w:rsidRDefault="000115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Default="004B67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Bunkas pagasta Krotes</w:t>
      </w:r>
      <w:r w:rsidR="00FA01B6"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bibliotēkas lietošanas noteikumi</w:t>
      </w:r>
    </w:p>
    <w:p w:rsidR="004B670F" w:rsidRPr="00FA01B6" w:rsidRDefault="004B67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951B6A" w:rsidRDefault="00951B6A" w:rsidP="00951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Izstrādāti saskaņā ar Bibliotēku likuma 21.pantu</w:t>
      </w:r>
    </w:p>
    <w:p w:rsidR="00F17441" w:rsidRPr="00951B6A" w:rsidRDefault="00F17441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01B6" w:rsidRPr="00FA01B6" w:rsidRDefault="001732F9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8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Vispārīgie noteikumi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</w:t>
      </w:r>
      <w:r w:rsidR="004B670F">
        <w:rPr>
          <w:rFonts w:ascii="Times New Roman" w:eastAsia="Times New Roman" w:hAnsi="Times New Roman" w:cs="Times New Roman"/>
          <w:color w:val="000000"/>
          <w:sz w:val="24"/>
          <w:szCs w:val="24"/>
        </w:rPr>
        <w:t>Bunkas pagasta Krotes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(turpmāk – Bibliotēka) pakalpojumu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 kārtību lietotājiem.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lietotāja tiesības un pienākumus nosaka Bibliotēku likums, citi Latvijas Republikas likumi un tiesību akti, Bibliotēkas nolikums un Bibliotēkas lietošanas noteikumi.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lietošanas noteikumu izmaiņas un papildinājumus ierosina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vadītājs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apstiprina Priekules novada pašvaldība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dome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Bibliotēkai ir pienākums iepazīstināt lietotājus ar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šiem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noteikumiem. Tie izvietojami Bibliotēkas lietotājiem pieejamā vietā.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F87AD0" w:rsidRDefault="00F87AD0" w:rsidP="00F87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E836F2" w:rsidRPr="00F8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732F9" w:rsidRPr="00F8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836F2" w:rsidRPr="00F8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lietotājs ir ikviena juridiska vai fiziska persona, kas izmanto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pakalpojumus.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Bibliotēkā reģistrē, uzrādot personu apliecinošu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līdz 16 gadu vecumam bibliotēkā reģistrē, uzrādot personu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apliecinošu dokumentu un viena no vecāku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(aizbildņu)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rakstveida piekrišanu.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darbinieki apņemas nodrošināt iesniegto personas datu aizsardzību atbilstoši Fizisko personu datu aizsardzības likuma prasībām.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Reģistrējoties bibliotēkā, lietotājam jāiepazīstas ar bibliotēkas lietošanas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 un ar savu parakstu jāapstiprina šo noteikumu ievērošanu.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Mainot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vārdu,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uzvārdu, dzīves vai darba vietu, lietotājam tas jāpaziņo 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darbiniekam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kārtējā apmeklējuma reizē.</w:t>
      </w:r>
    </w:p>
    <w:p w:rsidR="00FA01B6" w:rsidRPr="00FA01B6" w:rsidRDefault="00FA01B6" w:rsidP="001732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30C27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lietotāju apkalpošanas kārtība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sniegtie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bez maksas.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šādi: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apmeklēšana un lietotājiem paredzēto pakalpojumu (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t.sk.datoru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, interneta un vispārpieejamo elektroniskās informācijas resursu publiska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pieejamība);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iekārtu un aprīkojuma izmantošana, lietotāja reģistrācija bibliotēkā,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grāmatu un citu dokumentu izsniegšana līdzņemšanai vai izmantošana uz vietas bibliotēkā;</w:t>
      </w:r>
    </w:p>
    <w:p w:rsidR="00FA01B6" w:rsidRPr="00792C42" w:rsidRDefault="00FA01B6" w:rsidP="00792C4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 apmācība un konsultāciju sniegšana par bibliotēkas krājumiem un citiem informācijas resursiem, katalogiem, kartotēkām un citām informācijas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>meklēšanas sistēmām un to izmantošana;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bibliotekāro, bibliogrāfisko un 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faktogrāfisko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uzziņu sniegšana;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un literatūru popularizēšanas pasākumi.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Datoru, interneta un vispārpieejamo elektroniskās informācijas resursu publiskas 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izmantošanas kārtība Bibliotēkā noteikta šo noteikumu </w:t>
      </w:r>
      <w:r w:rsidRPr="00496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pielikumā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(1.pielikums).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Bibliotēkā saņemtie izdevumi lietotājam jānodod līdz Bibliotēkas noteiktajam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termiņam. To iespējams pagarināt, ja saņemtos izdevumus nepieprasa citi lietotāji. 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izsniegto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iespieddarbu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termiņš ir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30 dienas.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Lietotājam vienlaikus izsniedz ne vairāk kā 5 iespieddarbus, jaunieguvumus - 2 eksemplārus, žurnālus – ne vairāk kā viena gada komplektu.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bez atļaujas nedrīkst pieslēgties Bibliotēkas elektrības avotiem</w:t>
      </w:r>
      <w:r w:rsidRPr="00496199">
        <w:rPr>
          <w:rFonts w:ascii="Times New Roman" w:eastAsia="Times New Roman" w:hAnsi="Times New Roman" w:cs="Times New Roman"/>
          <w:color w:val="001D60"/>
          <w:sz w:val="24"/>
          <w:szCs w:val="24"/>
        </w:rPr>
        <w:t xml:space="preserve">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bojāt Bibliotēkas inventāru un iekārtas vai noda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rīt citus materiālus zaudējumus.</w:t>
      </w:r>
    </w:p>
    <w:p w:rsidR="00951B6A" w:rsidRPr="00496199" w:rsidRDefault="00951B6A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sz w:val="24"/>
          <w:szCs w:val="24"/>
        </w:rPr>
        <w:t>Bibliotēkas maksas pakalpojumu veidus un cenas nosaka un apstiprina Priekules novada pašvaldības dome (2.pielikums).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070BEE" w:rsidRDefault="006B2E03" w:rsidP="0007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836F2"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tiesības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 nodrošina Biblio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tēku likumā noteikto Bibliotēka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lietotāja tiesību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ievērošanu: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ierobežojumiem izmantot Bibliotēkas krājumu un informācijas sistēmu;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maksas izmantot publiski pieeja</w:t>
      </w:r>
      <w:r w:rsidR="006B2E03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 datorus, kā arī internetu un </w:t>
      </w: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pilnīgu informāciju par Bibliotēkas krājumu un informācijas resursiem;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lasīšanai iespieddarbus un citus dokumentus vai to kopijas no Bibliotēkas krājuma vai saņemt tos no citu, arī ārvalstu, bibliotēku krājumiem, ja Bibliotēkā pasūtīto dokumentu nav;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izmantot citus Bibliotēkas piedāvātos pakalpojumus;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 Bibliotēkas darba organizatorisko jautājumu risināšanā un bibliotekāru profesionālo organizāciju darbā.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lietotājiem, kuriem ir kustību, redzes un citi traucējumi, ir tiesības saņemt Bibliotēka</w:t>
      </w:r>
      <w:r w:rsid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 pakalpojumus savā dzīvesvietā.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Lietotājam ir tiesības uz personas datu neaizskaramību. Bez lietotāja piekrišanas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 šīs ziņas nedrīkst nodot vai izpaust trešajai personai, izņemot likumos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paredzētos gadījumus.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Priekšlikumus, atsauksmes un sūdzības par Bibliotēk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darbu lietotājam ir tiesības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iesniegt </w:t>
      </w:r>
      <w:r w:rsidR="0049619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vadītājam.</w:t>
      </w:r>
    </w:p>
    <w:p w:rsid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6B2E03" w:rsidP="004B670F">
      <w:pPr>
        <w:pStyle w:val="Sarakstarindkopa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A01B6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Bibliotēkas lietotāju pienākumi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Ievērot Bibliotēkas lietošanas noteikumus.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nedrīkst iznest no Bibliotēkas grāmatas un citus dokumentus, kuru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saņemšanu viņš nav noformējis pie bibliotekāra.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Lasītavā izmantoto literatūru nenovietot atpakaļ plauktos, bet atstāt uz galda vai nodot bibliotekāram.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Saudzīgi izturēties pret lietošanā nodotajiem iespieddarbiem, citiem dokumentiem un izmantojamo datortehniku. Par pamanītiem bojājumiem ziņot bibliotekāram.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Saņemtos iespieddarbus un citus materiālus nodot Bibliotēkā norādītajā termiņā.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Nozaudētos vai lietotāja sabojātos bibliotēkas izdevumus lasītājiem jāaizstāj ar identiskiem vai līdzvērtīgiem izdevumiem.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Jebkurai personai, kas atrodas Bibliotēkas telpās, jāievēro vispārējie uzvedības noteikumi: sarunas, troksnis un cita veida darbības, kas var būt traucējošas pārējiem lasītājiem, jāierobežo līdz minimumam.</w:t>
      </w:r>
    </w:p>
    <w:p w:rsidR="00FA01B6" w:rsidRPr="00496199" w:rsidRDefault="00FA01B6" w:rsidP="009F5B0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lietotāju, kurš neievēro Bibliotēkas lietošanas noteikumus, ļaunprātīgi traucē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darbu citiem lietotājiem vai Bibliotēkas darbiniekiem, var izraidīt no Bibliotēkas telpām.</w:t>
      </w:r>
    </w:p>
    <w:p w:rsidR="00E32A0F" w:rsidRPr="00E32A0F" w:rsidRDefault="004B670F" w:rsidP="009F5B0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 pagasta Krotes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liotēkas vadītāja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Lita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Vēkause</w:t>
      </w:r>
      <w:proofErr w:type="spellEnd"/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1.pielikums</w:t>
      </w:r>
    </w:p>
    <w:p w:rsidR="00E32A0F" w:rsidRPr="00E32A0F" w:rsidRDefault="004B67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 pagasta Krotes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</w:t>
      </w: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FA01B6" w:rsidP="002D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Datoru, interneta un vispārpieejamo elektroniskās informācijas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resursu publiskas izmanto</w:t>
      </w:r>
      <w:r w:rsidR="004B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šanas kārtība Bunkas pagasta Krotes</w:t>
      </w: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bibliotēkā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1. Šie noteikumi nosaka kārtību kādā apmeklētāji izmanto datorus, internetu un</w:t>
      </w:r>
      <w:r w:rsidR="00D25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 Bibliotēkā.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2. Par interneta lietotāju var kļūt ikviens interesents ar datora lietošanas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pamatzināšanām.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3. Lietotāji Bibliotēkā var rezervēt vietu pie datora uz konkrētu laiku.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4. Lai izmantotu Bibliotēkas piedāvātās autorizētās datu bāzes,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 Bibliotēkas lietotājam savā darbā stingri jāievēro darba drošības, elektrodrošības, ugunsdrošības  noteikumi: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5.1. neizslēgt un neieslēgt no jauna kontaktdakšiņu tīklā;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5.2. nepieļaut iespēju, ka aparatūrā nonāk dažādi sīki metāliski priekšmeti</w:t>
      </w:r>
    </w:p>
    <w:p w:rsidR="00FA01B6" w:rsidRPr="00FA01B6" w:rsidRDefault="00F87AD0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FA01B6"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(saspraudes, skavas u.c.);</w:t>
      </w:r>
    </w:p>
    <w:p w:rsidR="00FA01B6" w:rsidRPr="00FA01B6" w:rsidRDefault="00F87AD0" w:rsidP="00F8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A01B6"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neaiztikt elektriskos vadus, to savienojumus, kontaktdakšas, kontaktligzdas,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FA01B6"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datoru daļu savienojošos vadus u.c.;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5.4. konstatējot bojājumus, nepieciešams pārtraukt darbu un par to informēt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. nestrādāt ar bojātu aparatūru;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6. Lietotājam ir jāseko datora darbībai un nekavējoties jāziņo Bibliotēkas darbiniekam par jebkuriem bojājumiem un programmu kļūmēm.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7. Darbu beidzot, lietotājam ir jāaizver visas lietotās programmas, jāsakārto darba vieta un jāpiesakās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Datnes, kurus izveidojis lietotājs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standartprogrammās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, drīkst saglabāt ar Bibliotēkas darbinieka piekrišanu.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 Lietotājiem aizliegts: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ieslēgt vai izslēgt datoru, pieslēgt vai atslēgt kādu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datoriekārtu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pārstartēt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datoru, kad traucēta tā darbība;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9.2. mainīt datora konfigurāciju vai uzstādīt programmas;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9.3. neatļauti kopēt un pārvietot programmnodrošinājumu;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9.4. bez atļaujas izmantot un bojāt citu lietotāju saglabātās datnes;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9.5. atrasties pie datora ar pārtikas produktiem;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9.6. trokšņot, skaļi sarunāties savā starpā vai pa mobilo tālruni, vai citādi traucēt citu lietotāju vai darbinieku darbu;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9.7. atrasties pie datora vairāk kā 2 lietotājiem vienlaicīgi, izņēmuma gadījumos var atrasties arī vairāki, saskaņojot to ar 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9.8. spēlēt vardarbīgas datorspēles;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10. Izmantojot internetu, jāievēro vispārpieņemtie ētikas principi, aizliegts apmeklēt interneta saites, kuru aplūkošana nav paredzēta sabiedriskās vietās (piemēram, pornogrāfiska, uz vardarbību vērsta satura saites u.c.).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11. Izmantojot personīgos datu nesējus (CD, disketes, USB iekārtas, digitālās kameras u.c.), informēt par to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12. Izdrukas un skenēšanu lietotājs drīkst veikt, saskaņojot to ar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13. Neskaidrību gadījumā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91" w:rsidRPr="00420335" w:rsidRDefault="004B670F" w:rsidP="000F2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 pagasta Krotes bibliotēkas vadītāja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Lita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Vēkause</w:t>
      </w:r>
      <w:proofErr w:type="spellEnd"/>
    </w:p>
    <w:p w:rsidR="007E0685" w:rsidRDefault="007E0685" w:rsidP="00E836F2">
      <w:pPr>
        <w:jc w:val="both"/>
      </w:pP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2.pielikums</w:t>
      </w: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 pagasta Krotes bibliotēkas</w:t>
      </w: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Bunkas pagasta Krotes bibliotēkas </w:t>
      </w: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98" w:rsidRPr="002D6998" w:rsidRDefault="002D6998" w:rsidP="002D6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98">
        <w:rPr>
          <w:rFonts w:ascii="Times New Roman" w:hAnsi="Times New Roman" w:cs="Times New Roman"/>
          <w:b/>
          <w:sz w:val="24"/>
          <w:szCs w:val="24"/>
          <w:u w:val="single"/>
        </w:rPr>
        <w:t>MAKSAS PAKALPOJUMI</w:t>
      </w:r>
    </w:p>
    <w:p w:rsidR="002D6998" w:rsidRPr="002D6998" w:rsidRDefault="002D6998" w:rsidP="002D6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1. KOPĒŠANAS PAKALPOJUMI  AR PVN</w:t>
      </w:r>
    </w:p>
    <w:tbl>
      <w:tblPr>
        <w:tblW w:w="48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610"/>
      </w:tblGrid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A4 formāta 1 teksta lappuse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0.07</w:t>
            </w:r>
          </w:p>
        </w:tc>
      </w:tr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A4 formāts no abām pusēm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0.12</w:t>
            </w:r>
          </w:p>
        </w:tc>
      </w:tr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Melnbalts attēls - A4 formāta 1 lappuse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0.17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2D69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2. DATORIZDRUKAS:</w:t>
      </w:r>
    </w:p>
    <w:tbl>
      <w:tblPr>
        <w:tblW w:w="48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631"/>
      </w:tblGrid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Melnbalta izdruka – A 4 formāta 1 teksta lappuse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0.07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Melnbalta izdruka – A 4 formāta abas puses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0.12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Krāsaina izdruka - 1 lappuse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0.61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Krāsaina izdruka – abas lapas puses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0.97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606"/>
      </w:tblGrid>
      <w:tr w:rsidR="002D6998" w:rsidRPr="002D6998" w:rsidTr="00FD6F42">
        <w:tc>
          <w:tcPr>
            <w:tcW w:w="41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21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Skenēšana</w:t>
            </w: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oriģinālu skenēšana ar informācijas saglabāšanu elektroniskā formā - A4 formāta 1 lappuse</w:t>
            </w:r>
          </w:p>
        </w:tc>
        <w:tc>
          <w:tcPr>
            <w:tcW w:w="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EUR 0.71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3. CITI PAKALPOJUMI: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606"/>
      </w:tblGrid>
      <w:tr w:rsidR="002D6998" w:rsidRPr="002D6998" w:rsidTr="00FD6F42">
        <w:tc>
          <w:tcPr>
            <w:tcW w:w="41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SBA un 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SSBA</w:t>
            </w:r>
          </w:p>
        </w:tc>
        <w:tc>
          <w:tcPr>
            <w:tcW w:w="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Pēc Latvijas Pasta tarifiem</w:t>
            </w:r>
          </w:p>
        </w:tc>
      </w:tr>
    </w:tbl>
    <w:p w:rsidR="002D6998" w:rsidRPr="002D6998" w:rsidRDefault="002D6998" w:rsidP="002D6998">
      <w:pPr>
        <w:rPr>
          <w:rFonts w:ascii="Times New Roman" w:hAnsi="Times New Roman" w:cs="Times New Roman"/>
          <w:sz w:val="24"/>
          <w:szCs w:val="24"/>
        </w:rPr>
      </w:pP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998" w:rsidRPr="002D6998" w:rsidRDefault="00A61418" w:rsidP="002D6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Bunkas pagasta </w:t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>Krotes b</w:t>
      </w:r>
      <w:r>
        <w:rPr>
          <w:rFonts w:ascii="Times New Roman" w:eastAsia="Times New Roman" w:hAnsi="Times New Roman" w:cs="Times New Roman"/>
          <w:sz w:val="24"/>
          <w:szCs w:val="24"/>
        </w:rPr>
        <w:t>ibliotēkas vadītāja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 xml:space="preserve">     Lita </w:t>
      </w:r>
      <w:proofErr w:type="spellStart"/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>Vēkause</w:t>
      </w:r>
      <w:proofErr w:type="spellEnd"/>
    </w:p>
    <w:p w:rsidR="002D6998" w:rsidRPr="002D6998" w:rsidRDefault="002D6998" w:rsidP="002D69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98" w:rsidRDefault="002D6998" w:rsidP="00E836F2">
      <w:pPr>
        <w:jc w:val="both"/>
      </w:pPr>
    </w:p>
    <w:sectPr w:rsidR="002D6998" w:rsidSect="009F5B0B">
      <w:footerReference w:type="even" r:id="rId8"/>
      <w:footerReference w:type="default" r:id="rId9"/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07" w:rsidRDefault="00143807">
      <w:pPr>
        <w:spacing w:after="0" w:line="240" w:lineRule="auto"/>
      </w:pPr>
      <w:r>
        <w:separator/>
      </w:r>
    </w:p>
  </w:endnote>
  <w:endnote w:type="continuationSeparator" w:id="0">
    <w:p w:rsidR="00143807" w:rsidRDefault="0014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FA01B6" w:rsidP="00BB352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6F4F" w:rsidRDefault="00143807" w:rsidP="007C6F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143807" w:rsidP="007C6F4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07" w:rsidRDefault="00143807">
      <w:pPr>
        <w:spacing w:after="0" w:line="240" w:lineRule="auto"/>
      </w:pPr>
      <w:r>
        <w:separator/>
      </w:r>
    </w:p>
  </w:footnote>
  <w:footnote w:type="continuationSeparator" w:id="0">
    <w:p w:rsidR="00143807" w:rsidRDefault="0014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EC"/>
    <w:multiLevelType w:val="hybridMultilevel"/>
    <w:tmpl w:val="F556A2D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9C5"/>
    <w:multiLevelType w:val="hybridMultilevel"/>
    <w:tmpl w:val="4E8A6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12F"/>
    <w:multiLevelType w:val="hybridMultilevel"/>
    <w:tmpl w:val="F6F0F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46C"/>
    <w:multiLevelType w:val="hybridMultilevel"/>
    <w:tmpl w:val="40BCDD00"/>
    <w:lvl w:ilvl="0" w:tplc="57E2FD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1E5"/>
    <w:multiLevelType w:val="hybridMultilevel"/>
    <w:tmpl w:val="A4305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B40"/>
    <w:multiLevelType w:val="hybridMultilevel"/>
    <w:tmpl w:val="5776B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63C1"/>
    <w:multiLevelType w:val="hybridMultilevel"/>
    <w:tmpl w:val="526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7A6"/>
    <w:multiLevelType w:val="hybridMultilevel"/>
    <w:tmpl w:val="21DA2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58F4"/>
    <w:multiLevelType w:val="hybridMultilevel"/>
    <w:tmpl w:val="C0921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0B8"/>
    <w:multiLevelType w:val="multilevel"/>
    <w:tmpl w:val="953EE6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>
    <w:nsid w:val="7740203A"/>
    <w:multiLevelType w:val="hybridMultilevel"/>
    <w:tmpl w:val="FDF44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3"/>
    <w:rsid w:val="0001157B"/>
    <w:rsid w:val="00070BEE"/>
    <w:rsid w:val="000F2A91"/>
    <w:rsid w:val="00111DEA"/>
    <w:rsid w:val="00143807"/>
    <w:rsid w:val="001732F9"/>
    <w:rsid w:val="002D6998"/>
    <w:rsid w:val="00307CA7"/>
    <w:rsid w:val="00327051"/>
    <w:rsid w:val="003308FC"/>
    <w:rsid w:val="00420335"/>
    <w:rsid w:val="00496199"/>
    <w:rsid w:val="004B670F"/>
    <w:rsid w:val="00536038"/>
    <w:rsid w:val="00571D93"/>
    <w:rsid w:val="005D1416"/>
    <w:rsid w:val="00615159"/>
    <w:rsid w:val="0062427A"/>
    <w:rsid w:val="00630C27"/>
    <w:rsid w:val="00654B47"/>
    <w:rsid w:val="00692FAB"/>
    <w:rsid w:val="006B2E03"/>
    <w:rsid w:val="00792C42"/>
    <w:rsid w:val="00796C43"/>
    <w:rsid w:val="00797FFD"/>
    <w:rsid w:val="007E0685"/>
    <w:rsid w:val="00951B6A"/>
    <w:rsid w:val="009A1620"/>
    <w:rsid w:val="009F5B0B"/>
    <w:rsid w:val="00A61418"/>
    <w:rsid w:val="00AD5F84"/>
    <w:rsid w:val="00BF1E66"/>
    <w:rsid w:val="00C84F2A"/>
    <w:rsid w:val="00D25746"/>
    <w:rsid w:val="00D775B5"/>
    <w:rsid w:val="00DB0A27"/>
    <w:rsid w:val="00DE1F1D"/>
    <w:rsid w:val="00E32A0F"/>
    <w:rsid w:val="00E836F2"/>
    <w:rsid w:val="00EB0703"/>
    <w:rsid w:val="00F17441"/>
    <w:rsid w:val="00F87AD0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8472-A4DB-4541-8552-6E574EB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FA01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FA01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FA01B6"/>
  </w:style>
  <w:style w:type="paragraph" w:styleId="Balonteksts">
    <w:name w:val="Balloon Text"/>
    <w:basedOn w:val="Parasts"/>
    <w:link w:val="BalontekstsRakstz"/>
    <w:uiPriority w:val="99"/>
    <w:semiHidden/>
    <w:unhideWhenUsed/>
    <w:rsid w:val="00E3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0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6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6C43"/>
  </w:style>
  <w:style w:type="paragraph" w:styleId="Sarakstarindkopa">
    <w:name w:val="List Paragraph"/>
    <w:basedOn w:val="Parasts"/>
    <w:uiPriority w:val="34"/>
    <w:qFormat/>
    <w:rsid w:val="0017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8DAC-230D-4B87-BE2F-535EBBC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5803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3TD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2014-08-27T13:12:00Z</cp:lastPrinted>
  <dcterms:created xsi:type="dcterms:W3CDTF">2014-09-02T10:33:00Z</dcterms:created>
  <dcterms:modified xsi:type="dcterms:W3CDTF">2014-09-02T12:30:00Z</dcterms:modified>
</cp:coreProperties>
</file>