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93" w:rsidRDefault="00571D93" w:rsidP="00571D93">
      <w:pPr>
        <w:ind w:left="4507" w:hanging="4500"/>
        <w:jc w:val="right"/>
      </w:pPr>
      <w:r>
        <w:t xml:space="preserve">                            </w:t>
      </w:r>
    </w:p>
    <w:p w:rsidR="00571D93" w:rsidRPr="00571D93" w:rsidRDefault="00571D93" w:rsidP="00571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D93">
        <w:rPr>
          <w:rFonts w:ascii="Times New Roman" w:hAnsi="Times New Roman" w:cs="Times New Roman"/>
          <w:sz w:val="24"/>
          <w:szCs w:val="24"/>
        </w:rPr>
        <w:t>APSTIPRINĀTS</w:t>
      </w:r>
    </w:p>
    <w:p w:rsidR="00571D93" w:rsidRPr="00571D93" w:rsidRDefault="00571D93" w:rsidP="00571D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1D93">
        <w:rPr>
          <w:rFonts w:ascii="Times New Roman" w:hAnsi="Times New Roman" w:cs="Times New Roman"/>
          <w:sz w:val="24"/>
          <w:szCs w:val="24"/>
        </w:rPr>
        <w:t>ar Priekules novada pašvaldības</w:t>
      </w:r>
    </w:p>
    <w:p w:rsidR="00571D93" w:rsidRPr="00571D93" w:rsidRDefault="00571D93" w:rsidP="00571D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1D93">
        <w:rPr>
          <w:rFonts w:ascii="Times New Roman" w:hAnsi="Times New Roman" w:cs="Times New Roman"/>
          <w:sz w:val="24"/>
          <w:szCs w:val="24"/>
        </w:rPr>
        <w:tab/>
        <w:t>28.08.2014., domes sēdes lēmumu</w:t>
      </w:r>
    </w:p>
    <w:p w:rsidR="00571D93" w:rsidRPr="00571D93" w:rsidRDefault="00397E7B" w:rsidP="00571D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(prot.Nr.16,5</w:t>
      </w:r>
      <w:r w:rsidR="00571D93" w:rsidRPr="00571D93">
        <w:rPr>
          <w:rFonts w:ascii="Times New Roman" w:hAnsi="Times New Roman" w:cs="Times New Roman"/>
          <w:sz w:val="24"/>
          <w:szCs w:val="24"/>
        </w:rPr>
        <w:t xml:space="preserve">.§), </w:t>
      </w:r>
    </w:p>
    <w:p w:rsidR="0001157B" w:rsidRDefault="0001157B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1B6" w:rsidRPr="00FA01B6" w:rsidRDefault="001E0849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Tadaiķu ciema</w:t>
      </w:r>
      <w:r w:rsidR="00FA01B6" w:rsidRPr="00FA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bibliotēkas lietošanas noteikumi</w:t>
      </w:r>
    </w:p>
    <w:p w:rsidR="00FA01B6" w:rsidRPr="00951B6A" w:rsidRDefault="00951B6A" w:rsidP="00951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B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Izstrādāti saskaņā ar Bibliotēku likuma 21.pantu</w:t>
      </w:r>
    </w:p>
    <w:p w:rsidR="00F17441" w:rsidRPr="00951B6A" w:rsidRDefault="00F17441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A01B6" w:rsidRPr="00FA01B6" w:rsidRDefault="001732F9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E83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Vispārīgie noteikumi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Šie noteikumi nosaka </w:t>
      </w:r>
      <w:r w:rsidR="00067954">
        <w:rPr>
          <w:rFonts w:ascii="Times New Roman" w:eastAsia="Times New Roman" w:hAnsi="Times New Roman" w:cs="Times New Roman"/>
          <w:color w:val="000000"/>
          <w:sz w:val="24"/>
          <w:szCs w:val="24"/>
        </w:rPr>
        <w:t>Tadaiķu ciema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(turpmāk – Bibliotēka) pakalpojumu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sniegšanas kārtību lietotājiem.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lietotāja tiesības un pienākumus nosaka Bibliotēku likums, citi Latvijas Republikas likumi un tiesību akti, Bibliotēkas nolikums un Bibliotēkas lietošanas noteikumi.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lietošanas noteikumu izmaiņas un papildinājumus ierosina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vadītājs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apstiprina Priekules novada pašvaldība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 dome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Bibliotēkai ir pienākums iepazīstināt lietotājus ar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šiem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noteikumiem. Tie izvietojami Bibliotēkas lietotājiem pieejamā vietā.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01B6" w:rsidRPr="00496199" w:rsidRDefault="00E836F2" w:rsidP="00496199">
      <w:pPr>
        <w:pStyle w:val="Sarakstarindkopa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1732F9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Bibliotēkas lietotāji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lietotājs ir ikviena juridiska vai fiziska persona, kas izmanto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pakalpojumus.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Lietotājus Bibliotēkā reģistrē, uzrādot personu apliecinošu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Lietotājus līdz 16 gadu vecumam bibliotēkā reģistrē, uzrādot personu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apliecinošu dokumentu un viena no vecāku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(aizbildņu)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rakstveida piekrišanu.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Bibliotēkas </w:t>
      </w:r>
      <w:r w:rsidR="00067954">
        <w:rPr>
          <w:rFonts w:ascii="Times New Roman" w:eastAsia="Times New Roman" w:hAnsi="Times New Roman" w:cs="Times New Roman"/>
          <w:color w:val="000000"/>
          <w:sz w:val="24"/>
          <w:szCs w:val="24"/>
        </w:rPr>
        <w:t>vadītājs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apņemas nodrošināt iesniegto personas datu aizsardzību atbilstoši Fizisko personu datu aizsardzības likuma prasībām.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Reģistrējoties bibliotēkā, lietotājam jāiepazīstas ar bibliotēkas lietošanas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noteikumiem un ar savu parakstu jāapstiprina šo noteikumu ievērošanu.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Mainot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vārdu,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uzvārdu, dzīves vai darba vietu, lietotājam tas jāpaziņo Bibliotēka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 darbiniekam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kārtējā apmeklējuma reizē.</w:t>
      </w:r>
    </w:p>
    <w:p w:rsidR="00FA01B6" w:rsidRPr="00FA01B6" w:rsidRDefault="00FA01B6" w:rsidP="001732F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B6A" w:rsidRDefault="00951B6A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01B6" w:rsidRPr="00496199" w:rsidRDefault="00FA01B6" w:rsidP="004961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 w:rsidR="00630C27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Bibliotēkas</w:t>
      </w:r>
      <w:r w:rsidR="00E836F2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lietotāju apkalpošanas kārtība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Bibliotēkas sniegtie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pamat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pakalpojumi ir bez maksas.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Bibliotēkas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pamat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pakalpojumi ir šādi: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apmeklēšana un lietotājiem paredzēto pakalpojumu (</w:t>
      </w:r>
      <w:proofErr w:type="spellStart"/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t.sk.datoru</w:t>
      </w:r>
      <w:proofErr w:type="spellEnd"/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, interneta un vispārpieejamo elektroniskās informācijas resursu publiska</w:t>
      </w:r>
      <w:r w:rsidR="00070BEE"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pieejamība),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iekārtu un aprīkojuma izmantošana, lietotāja reģistrācija bibliotēkā,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grāmatu un citu dokumentu izsniegšana līdzņemšanai vai izmantošana uz vietas bibliotēkā;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lietotāju apmācība un konsultāciju sniegšana par bibliotēkas krājumiem un citiem informācijas resursiem, katalogiem, kartotēkām un citām informācijas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meklēšanas sistēmām un to izmantošana;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bibliotekāro, bibliogrāfisko un </w:t>
      </w:r>
      <w:proofErr w:type="spellStart"/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faktogrāfisko</w:t>
      </w:r>
      <w:proofErr w:type="spellEnd"/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uzziņu sniegšana;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bibliotēkas un literatūru popularizēšanas pasākumi.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Datoru, interneta un vispārpieejamo elektroniskās informācijas resursu publiskas </w:t>
      </w:r>
      <w:r w:rsidR="00630C27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izmantošanas kārtība Bibliotēkā noteikta šo noteikumu </w:t>
      </w:r>
      <w:r w:rsidRPr="004961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pielikumā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(1.pielikums).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Bibliotēkā saņemtie izdevumi lietotājam jānodod līdz Bibliotēkas noteiktajam</w:t>
      </w:r>
      <w:r w:rsidR="00630C27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termiņam. To iespējams pagarināt, ja saņemtos izdevumus nepieprasa citi lietotāji. 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Bibliotēkas izsniegto </w:t>
      </w:r>
      <w:r w:rsid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iespieddarbu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lietošanas termiņš ir </w:t>
      </w:r>
      <w:r w:rsid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30 dienas.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Lietotājam vienlaikus izsniedz ne vairāk kā 5 iespieddarbus, jaunieguvumus - 2 eksemplārus, žurnālus – ne vairāk kā viena gada komplektu.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Lietotājs bez atļaujas nedrīkst pieslēgties Bibliotēkas elektrības avotiem</w:t>
      </w:r>
      <w:r w:rsidRPr="00496199">
        <w:rPr>
          <w:rFonts w:ascii="Times New Roman" w:eastAsia="Times New Roman" w:hAnsi="Times New Roman" w:cs="Times New Roman"/>
          <w:color w:val="001D60"/>
          <w:sz w:val="24"/>
          <w:szCs w:val="24"/>
        </w:rPr>
        <w:t xml:space="preserve">,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bojāt Bibliotēkas inventāru un iekārtas vai noda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rīt citus materiālus zaudējumus.</w:t>
      </w:r>
    </w:p>
    <w:p w:rsidR="00951B6A" w:rsidRPr="00496199" w:rsidRDefault="00951B6A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sz w:val="24"/>
          <w:szCs w:val="24"/>
        </w:rPr>
        <w:t>Bibliotēkas maksas pakalpojumu veidus un cenas nosaka un apstiprina Priekules novada pašvaldības dome (2.pielikums).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01B6" w:rsidRPr="00070BEE" w:rsidRDefault="006B2E03" w:rsidP="00070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 w:rsidR="00E836F2" w:rsidRPr="0007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Bibliotēkas lietotāju tiesības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 nodrošina Biblio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tēku likumā noteikto Bibliotēka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lietotāja tiesību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ievērošanu: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bez ierobežojumiem izmantot Bibliotēkas krājumu un informācijas sistēmu;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bez maksas izmantot publiski pieeja</w:t>
      </w:r>
      <w:r w:rsidR="006B2E03"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 datorus, kā arī internetu un </w:t>
      </w: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vispārpieejamos elektroniskās informācijas resursus;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saņemt pilnīgu informāciju par Bibliotēkas krājumu un informācijas resursiem;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saņemt lasīšanai iespieddarbus un citus dokumentus vai to kopijas no Bibliotēkas krājuma vai saņemt tos no citu, arī ārvalstu, bibliotēku krājumiem, ja Bibliotēkā pasūtīto dokumentu nav;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izmantot citus Bibliotēkas piedāvātos pakalpojumus;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piedalīties Bibliotēkas darba organizatorisko jautājumu risināšanā un bibliotekāru profesionālo organizāciju darbā.</w:t>
      </w:r>
    </w:p>
    <w:p w:rsidR="00FA01B6" w:rsidRPr="006B2E03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E03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lietotājiem, kuriem ir kustību, redzes un citi traucējumi, ir tiesības saņemt Bibliotēka</w:t>
      </w:r>
      <w:r w:rsidR="006B2E03">
        <w:rPr>
          <w:rFonts w:ascii="Times New Roman" w:eastAsia="Times New Roman" w:hAnsi="Times New Roman" w:cs="Times New Roman"/>
          <w:color w:val="000000"/>
          <w:sz w:val="24"/>
          <w:szCs w:val="24"/>
        </w:rPr>
        <w:t>s pakalpojumus savā dzīvesvietā.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Lietotājam ir tiesības uz personas datu neaizskaramību. Bez lietotāja piekrišanas 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 šīs ziņas nedrīkst nodot vai izpaust trešajai personai, izņemot likumos 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paredzētos gadījumus.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Priekšlikumus, atsauksmes un sūdzības par Bibliotēk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darbu lietotājam ir tiesības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iesniegt </w:t>
      </w:r>
      <w:r w:rsidR="0049619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vadītājam.</w:t>
      </w:r>
    </w:p>
    <w:p w:rsidR="00951B6A" w:rsidRPr="00FA01B6" w:rsidRDefault="00951B6A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8B6FA9" w:rsidRDefault="006B2E03" w:rsidP="008B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FA01B6" w:rsidRPr="008B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36F2" w:rsidRPr="008B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Bibliotēkas lietotāju pienākumi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Ievērot Bibliotēkas lietošanas noteikumus.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Lietotājs nedrīkst iznest no Bibliotēkas grāmatas un citus dokumentus, kuru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saņemšanu viņš nav noformējis pie bibliotekāra.</w:t>
      </w:r>
    </w:p>
    <w:p w:rsidR="00FA01B6" w:rsidRPr="006B2E03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E03">
        <w:rPr>
          <w:rFonts w:ascii="Times New Roman" w:eastAsia="Times New Roman" w:hAnsi="Times New Roman" w:cs="Times New Roman"/>
          <w:color w:val="000000"/>
          <w:sz w:val="24"/>
          <w:szCs w:val="24"/>
        </w:rPr>
        <w:t>Lasītavā izmantoto literatūru nenovietot atpakaļ plauktos, bet atstāt uz galda vai nodot bibliotekāram.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Saudzīgi izturēties pret lietošanā nodotajiem iespieddarbiem, citiem dokumentiem un izmantojamo datortehniku. Par pamanītiem bojājumiem ziņot bibliotekāram.</w:t>
      </w:r>
    </w:p>
    <w:p w:rsidR="00FA01B6" w:rsidRPr="006B2E03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E03">
        <w:rPr>
          <w:rFonts w:ascii="Times New Roman" w:eastAsia="Times New Roman" w:hAnsi="Times New Roman" w:cs="Times New Roman"/>
          <w:color w:val="000000"/>
          <w:sz w:val="24"/>
          <w:szCs w:val="24"/>
        </w:rPr>
        <w:t>Saņemtos iespieddarbus un citus materiālus nodot Bibliotēkā norādītajā termiņā.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Nozaudētos vai lietotāja sabojātos bibliotēkas izdevumus lasītājiem jāaizstāj ar identiskiem vai līdzvērtīgiem izdevumiem.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Jebkurai personai, kas atrodas Bibliotēkas telpās, jāievēro vispārējie uzvedības noteikumi: sarunas, troksnis un cita veida darbības, kas var būt traucējošas pārējiem lasītājiem, jāierobežo līdz minimumam.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Bibliotēkas lietotāju, kurš neievēro Bibliotēkas lietošanas noteikumus, ļaunprātīgi traucē 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darbu citiem lietotājiem vai Bibliotēkas darbiniekiem, var izraidīt no Bibliotēkas telpām.</w:t>
      </w:r>
    </w:p>
    <w:p w:rsidR="00E836F2" w:rsidRDefault="00E836F2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0BEE" w:rsidRDefault="00070BEE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2E03" w:rsidRDefault="006B2E03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Pr="00E32A0F" w:rsidRDefault="001E0849" w:rsidP="00E32A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Tadaiķu ciema</w:t>
      </w:r>
      <w:r w:rsidR="00E32A0F"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bibliotēkas vadītāja</w:t>
      </w:r>
      <w:r w:rsidR="00E32A0F"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32A0F"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32A0F"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32A0F"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Elīna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Kurovska</w:t>
      </w:r>
      <w:proofErr w:type="spellEnd"/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7E7B" w:rsidRDefault="00397E7B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7E7B" w:rsidRDefault="00397E7B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7E7B" w:rsidRDefault="00397E7B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B47" w:rsidRDefault="00654B47" w:rsidP="008B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Pr="00E32A0F" w:rsidRDefault="00E32A0F" w:rsidP="00E3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1.pielikums</w:t>
      </w:r>
    </w:p>
    <w:p w:rsidR="00E32A0F" w:rsidRPr="00E32A0F" w:rsidRDefault="008B6FA9" w:rsidP="00E3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Tadaiķu ciema</w:t>
      </w:r>
      <w:r w:rsidR="00E32A0F"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bibliotēkas </w:t>
      </w:r>
    </w:p>
    <w:p w:rsidR="00E32A0F" w:rsidRPr="00E32A0F" w:rsidRDefault="00E32A0F" w:rsidP="00E3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lietošanas noteikumiem</w:t>
      </w: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Datoru, interneta un vispārpieejamo elektroniskās informācijas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resursu publiskas izmantošanas kārtība </w:t>
      </w:r>
      <w:r w:rsidR="00F9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Tadaiķu ciema</w:t>
      </w:r>
      <w:r w:rsidRPr="00FA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bibliotēkā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1. Šie noteikumi nosaka kārtību kādā apmeklētāji izmanto datorus, internetu un</w:t>
      </w:r>
      <w:r w:rsidR="00D25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vispārpieejamos elektroniskās informācijas resursus Bibliotēkā.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2. Par interneta lietotāju var kļūt ikviens interesents ar datora lietošanas</w:t>
      </w:r>
      <w:r w:rsidR="00330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pamatzināšanām.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3. Lietotāji Bibliotēkā var rezervēt vietu pie datora uz konkrētu laiku.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4. Lai izmantotu Bibliotēkas piedāvātās autorizētās datu bāzes, lietotājam jāvēršas pie Bibliotēkas darbinieka.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 Bibliotēkas lietotājam savā darbā stingri jāievēro darba drošības, elektrodrošības, ugunsdrošības  noteikumi: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5.1. neizslēgt un neieslēgt no jauna kontaktdakšiņu tīklā;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5.2. nepieļaut iespēju, ka aparatūrā nonāk dažādi sīki metāliski priekšmeti</w:t>
      </w:r>
    </w:p>
    <w:p w:rsidR="00FA01B6" w:rsidRPr="00FA01B6" w:rsidRDefault="00FA01B6" w:rsidP="00DA4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(saspraudes, skavas u.c.);</w:t>
      </w:r>
    </w:p>
    <w:p w:rsidR="00FA01B6" w:rsidRPr="00FA01B6" w:rsidRDefault="00FA01B6" w:rsidP="00DA49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5.3. neaiztikt elektriskos vadus, to savienojumus, kontaktdakšas, kontaktligzdas, datoru daļu savienojošos vadus u.c.;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5.4. konstatējot bojājumus, nepieciešams pārtraukt darbu un par to informēt</w:t>
      </w:r>
    </w:p>
    <w:p w:rsidR="00FA01B6" w:rsidRPr="00FA01B6" w:rsidRDefault="00FA01B6" w:rsidP="00DA4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darbinieku;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 w:rsidR="003308FC">
        <w:rPr>
          <w:rFonts w:ascii="Times New Roman" w:eastAsia="Times New Roman" w:hAnsi="Times New Roman" w:cs="Times New Roman"/>
          <w:color w:val="000000"/>
          <w:sz w:val="24"/>
          <w:szCs w:val="24"/>
        </w:rPr>
        <w:t>. nestrādāt ar bojātu aparatūru;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6. Lietotājam ir jāseko datora darbībai un nekavējoties jāziņo Bibliotēkas darbiniekam par jebkuriem bojājumiem un programmu kļūmēm.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7. Darbu beidzot, lietotājam ir jāaizver visas lietotās programmas, jāsakārto darba vieta un jāpiesakās pie Bibliotēkas darbinieka.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Datnes, kurus izveidojis lietotājs </w:t>
      </w:r>
      <w:proofErr w:type="spellStart"/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standartprogrammās</w:t>
      </w:r>
      <w:proofErr w:type="spellEnd"/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, drīkst saglabāt ar Bibliotēkas darbinieka piekrišanu.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 Lietotājiem aizliegts: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ieslēgt vai izslēgt datoru, pieslēgt vai atslēgt kādu </w:t>
      </w:r>
      <w:proofErr w:type="spellStart"/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datoriekārtu</w:t>
      </w:r>
      <w:proofErr w:type="spellEnd"/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pārstartēt</w:t>
      </w:r>
    </w:p>
    <w:p w:rsidR="00FA01B6" w:rsidRPr="00FA01B6" w:rsidRDefault="00FA01B6" w:rsidP="00DA4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datoru, kad traucēta tā darbība;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9.2. mainīt datora konfigurāciju vai uzstādīt programmas;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9.3. neatļauti kopēt un pārvietot programmnodrošinājumu;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9.4. bez atļaujas izmantot un bojāt citu lietotāju saglabātās datnes;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9.5. atrasties pie datora ar pārtikas produktiem;</w:t>
      </w:r>
    </w:p>
    <w:p w:rsidR="00FA01B6" w:rsidRPr="00FA01B6" w:rsidRDefault="00FA01B6" w:rsidP="00F97C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9.6. trokšņot, skaļi sarunāties savā starpā vai pa mobilo tālruni, vai citādi traucēt citu lietotāju vai darbinieku darbu;</w:t>
      </w:r>
    </w:p>
    <w:p w:rsidR="00FA01B6" w:rsidRPr="00FA01B6" w:rsidRDefault="00FA01B6" w:rsidP="00DA49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9.7. atrasties pie datora vairāk kā 2 lietotājiem vienlaicīgi, izņēmuma gadījumos var atrasties arī vairāki, saskaņojot to ar Bibliotēkas darbinieku;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9.8. spēlēt vardarbīgas datorspēles;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10. Izmantojot internetu, jāievēro vispārpieņemtie ētikas principi, aizliegts apmeklēt interneta saites, kuru aplūkošana nav paredzēta sabiedriskās vietās (piemēram, pornogrāfiska, uz vardarbību vērsta satura saites u.c.).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11. Izmantojot personīgos datu nesējus (CD, disketes, USB iekārtas, digitālās kameras u.c.), informēt par to Bibliotēkas darbinieku.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12. Izdrukas un skenēšanu lietotājs drīkst veikt, saskaņojot to ar Bibliotēkas darbinieku.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13. Neskaidrību gadījumā lietotājam jāvēršas pie Bibliotēkas darbinieka.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91" w:rsidRPr="00420335" w:rsidRDefault="008B6FA9" w:rsidP="000F2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Tadaiķu ciema</w:t>
      </w:r>
      <w:r w:rsidR="000F2A91" w:rsidRPr="00420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bibliotēkas vadītāja</w:t>
      </w:r>
      <w:r w:rsidR="000F2A91" w:rsidRPr="00420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F2A91" w:rsidRPr="00420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F2A91" w:rsidRPr="00420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F2A91" w:rsidRPr="00420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Elīna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Kurovska</w:t>
      </w:r>
      <w:proofErr w:type="spellEnd"/>
    </w:p>
    <w:p w:rsidR="007E0685" w:rsidRDefault="007E0685" w:rsidP="00E836F2">
      <w:pPr>
        <w:jc w:val="both"/>
      </w:pPr>
    </w:p>
    <w:sectPr w:rsidR="007E0685" w:rsidSect="00D25746">
      <w:footerReference w:type="even" r:id="rId8"/>
      <w:footerReference w:type="default" r:id="rId9"/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EF" w:rsidRDefault="006F4CEF">
      <w:pPr>
        <w:spacing w:after="0" w:line="240" w:lineRule="auto"/>
      </w:pPr>
      <w:r>
        <w:separator/>
      </w:r>
    </w:p>
  </w:endnote>
  <w:endnote w:type="continuationSeparator" w:id="0">
    <w:p w:rsidR="006F4CEF" w:rsidRDefault="006F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4F" w:rsidRDefault="00FA01B6" w:rsidP="00BB3524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C6F4F" w:rsidRDefault="006F4CEF" w:rsidP="007C6F4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43" w:rsidRDefault="00796C43">
    <w:pPr>
      <w:pStyle w:val="Kjene"/>
      <w:jc w:val="right"/>
    </w:pPr>
  </w:p>
  <w:p w:rsidR="007C6F4F" w:rsidRDefault="006F4CEF" w:rsidP="007C6F4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EF" w:rsidRDefault="006F4CEF">
      <w:pPr>
        <w:spacing w:after="0" w:line="240" w:lineRule="auto"/>
      </w:pPr>
      <w:r>
        <w:separator/>
      </w:r>
    </w:p>
  </w:footnote>
  <w:footnote w:type="continuationSeparator" w:id="0">
    <w:p w:rsidR="006F4CEF" w:rsidRDefault="006F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4EC"/>
    <w:multiLevelType w:val="hybridMultilevel"/>
    <w:tmpl w:val="F556A2D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29C5"/>
    <w:multiLevelType w:val="hybridMultilevel"/>
    <w:tmpl w:val="4E8A64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512F"/>
    <w:multiLevelType w:val="hybridMultilevel"/>
    <w:tmpl w:val="F6F0F3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46C"/>
    <w:multiLevelType w:val="hybridMultilevel"/>
    <w:tmpl w:val="40BCDD00"/>
    <w:lvl w:ilvl="0" w:tplc="57E2FD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31E5"/>
    <w:multiLevelType w:val="hybridMultilevel"/>
    <w:tmpl w:val="A4305C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C4B40"/>
    <w:multiLevelType w:val="hybridMultilevel"/>
    <w:tmpl w:val="5776B6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563C1"/>
    <w:multiLevelType w:val="hybridMultilevel"/>
    <w:tmpl w:val="5260C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D67A6"/>
    <w:multiLevelType w:val="hybridMultilevel"/>
    <w:tmpl w:val="21DA2B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E58F4"/>
    <w:multiLevelType w:val="hybridMultilevel"/>
    <w:tmpl w:val="C09213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260B8"/>
    <w:multiLevelType w:val="multilevel"/>
    <w:tmpl w:val="953EE60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>
    <w:nsid w:val="7740203A"/>
    <w:multiLevelType w:val="hybridMultilevel"/>
    <w:tmpl w:val="FDF446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03"/>
    <w:rsid w:val="0001157B"/>
    <w:rsid w:val="00067954"/>
    <w:rsid w:val="00070BEE"/>
    <w:rsid w:val="000F2A91"/>
    <w:rsid w:val="001732F9"/>
    <w:rsid w:val="001E0849"/>
    <w:rsid w:val="00307CA7"/>
    <w:rsid w:val="003308FC"/>
    <w:rsid w:val="00397E7B"/>
    <w:rsid w:val="00420335"/>
    <w:rsid w:val="00496199"/>
    <w:rsid w:val="00536038"/>
    <w:rsid w:val="00571D93"/>
    <w:rsid w:val="005D1416"/>
    <w:rsid w:val="00630C27"/>
    <w:rsid w:val="00654B47"/>
    <w:rsid w:val="00692FAB"/>
    <w:rsid w:val="006B2E03"/>
    <w:rsid w:val="006F4CEF"/>
    <w:rsid w:val="00796C43"/>
    <w:rsid w:val="00797FFD"/>
    <w:rsid w:val="007E0685"/>
    <w:rsid w:val="00875945"/>
    <w:rsid w:val="008B6FA9"/>
    <w:rsid w:val="00951B6A"/>
    <w:rsid w:val="009A1620"/>
    <w:rsid w:val="00AD5F84"/>
    <w:rsid w:val="00BF1E66"/>
    <w:rsid w:val="00C84F2A"/>
    <w:rsid w:val="00D25746"/>
    <w:rsid w:val="00DA4954"/>
    <w:rsid w:val="00E32A0F"/>
    <w:rsid w:val="00E836F2"/>
    <w:rsid w:val="00EB0703"/>
    <w:rsid w:val="00F17441"/>
    <w:rsid w:val="00F97C55"/>
    <w:rsid w:val="00F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FB69-F425-45B0-AF27-BB9363B2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FA01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FA01B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FA01B6"/>
  </w:style>
  <w:style w:type="paragraph" w:styleId="Balonteksts">
    <w:name w:val="Balloon Text"/>
    <w:basedOn w:val="Parasts"/>
    <w:link w:val="BalontekstsRakstz"/>
    <w:uiPriority w:val="99"/>
    <w:semiHidden/>
    <w:unhideWhenUsed/>
    <w:rsid w:val="00E3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2A0F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796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6C43"/>
  </w:style>
  <w:style w:type="paragraph" w:styleId="Sarakstarindkopa">
    <w:name w:val="List Paragraph"/>
    <w:basedOn w:val="Parasts"/>
    <w:uiPriority w:val="34"/>
    <w:qFormat/>
    <w:rsid w:val="0017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006E-9AFB-42CA-AE52-A2D00528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5257</Words>
  <Characters>2998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3TD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2014-08-27T13:12:00Z</cp:lastPrinted>
  <dcterms:created xsi:type="dcterms:W3CDTF">2014-09-01T10:39:00Z</dcterms:created>
  <dcterms:modified xsi:type="dcterms:W3CDTF">2014-09-02T13:02:00Z</dcterms:modified>
</cp:coreProperties>
</file>