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8" w:rsidRDefault="00EC5BA8" w:rsidP="00EC5BA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2.pielikums</w:t>
      </w:r>
    </w:p>
    <w:p w:rsidR="00EC5BA8" w:rsidRDefault="00EC5BA8" w:rsidP="00EC5BA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EC5BA8" w:rsidRDefault="00EC5BA8" w:rsidP="00EC5BA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2016.gada 28.aprīļa sēdes protokolam Nr.8, 1.</w:t>
      </w:r>
    </w:p>
    <w:p w:rsidR="00EC5BA8" w:rsidRDefault="00EC5BA8" w:rsidP="00EC5BA8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</w:p>
    <w:p w:rsidR="00DD3886" w:rsidRPr="0078377F" w:rsidRDefault="00DD3886" w:rsidP="00DD388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86" w:rsidRPr="0078377F" w:rsidRDefault="00DD3886" w:rsidP="00DD388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DD3886" w:rsidRPr="0078377F" w:rsidRDefault="00DD3886" w:rsidP="00DD388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DD3886" w:rsidRPr="009857A1" w:rsidRDefault="00DD3886" w:rsidP="00DD3886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DD3886" w:rsidRPr="0078377F" w:rsidRDefault="00DD3886" w:rsidP="00DD3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DD3886" w:rsidRPr="0078377F" w:rsidRDefault="00DD3886" w:rsidP="00DD3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886" w:rsidRPr="00FF07C5" w:rsidRDefault="00DD3886" w:rsidP="00DD3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DD3886" w:rsidRPr="00F268CD" w:rsidRDefault="00DD3886" w:rsidP="00DD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DD3886" w:rsidRPr="0078377F" w:rsidRDefault="00DD3886" w:rsidP="00DD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886" w:rsidRPr="0078377F" w:rsidRDefault="00DD3886" w:rsidP="00DD38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3A301F" w:rsidRPr="00E97013" w:rsidRDefault="003A301F" w:rsidP="00DD38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013" w:rsidRDefault="00DD3886" w:rsidP="00DD3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3A301F" w:rsidRDefault="003A301F" w:rsidP="00DD3886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Priekules novada pašvaldības ko</w:t>
      </w:r>
      <w:r w:rsidR="00ED7AE8">
        <w:rPr>
          <w:rFonts w:ascii="Times New Roman" w:hAnsi="Times New Roman"/>
          <w:b/>
          <w:sz w:val="24"/>
          <w:szCs w:val="24"/>
        </w:rPr>
        <w:t>nsolidētā gada pārskata par 2015</w:t>
      </w:r>
      <w:r>
        <w:rPr>
          <w:rFonts w:ascii="Times New Roman" w:hAnsi="Times New Roman"/>
          <w:b/>
          <w:sz w:val="24"/>
          <w:szCs w:val="24"/>
        </w:rPr>
        <w:t>.gadu apstiprināšanu</w:t>
      </w:r>
    </w:p>
    <w:p w:rsidR="003A301F" w:rsidRDefault="003A301F" w:rsidP="00DD3886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301F" w:rsidRPr="00CB423B" w:rsidRDefault="003A301F" w:rsidP="00CB423B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 w:rsidRPr="00CB423B">
        <w:rPr>
          <w:rFonts w:ascii="Times New Roman" w:hAnsi="Times New Roman"/>
          <w:sz w:val="24"/>
          <w:szCs w:val="24"/>
        </w:rPr>
        <w:t>Iesniegts izskatīšanai Priekules novada pašvaldības kons</w:t>
      </w:r>
      <w:r w:rsidR="00ED7AE8" w:rsidRPr="00CB423B">
        <w:rPr>
          <w:rFonts w:ascii="Times New Roman" w:hAnsi="Times New Roman"/>
          <w:sz w:val="24"/>
          <w:szCs w:val="24"/>
        </w:rPr>
        <w:t>olidētais gada pārskats par 2015</w:t>
      </w:r>
      <w:r w:rsidRPr="00CB423B">
        <w:rPr>
          <w:rFonts w:ascii="Times New Roman" w:hAnsi="Times New Roman"/>
          <w:sz w:val="24"/>
          <w:szCs w:val="24"/>
        </w:rPr>
        <w:t>.gadu. Konsolidētais gada pārskats sastāv no Priekules novada pašvaldības gada pārskata</w:t>
      </w:r>
      <w:r w:rsidR="00ED7AE8" w:rsidRPr="00CB423B">
        <w:rPr>
          <w:rFonts w:ascii="Times New Roman" w:hAnsi="Times New Roman"/>
          <w:sz w:val="24"/>
          <w:szCs w:val="24"/>
        </w:rPr>
        <w:t xml:space="preserve"> </w:t>
      </w:r>
      <w:r w:rsidRPr="00CB423B">
        <w:rPr>
          <w:rFonts w:ascii="Times New Roman" w:hAnsi="Times New Roman"/>
          <w:sz w:val="24"/>
          <w:szCs w:val="24"/>
        </w:rPr>
        <w:t xml:space="preserve"> un Liepājas reģiona novadu būvvaldes gada pārskata.</w:t>
      </w:r>
    </w:p>
    <w:p w:rsidR="003A301F" w:rsidRPr="00CB423B" w:rsidRDefault="003A301F" w:rsidP="00CB423B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CB423B">
        <w:rPr>
          <w:rFonts w:ascii="Times New Roman" w:hAnsi="Times New Roman"/>
          <w:sz w:val="24"/>
          <w:szCs w:val="24"/>
        </w:rPr>
        <w:tab/>
      </w:r>
    </w:p>
    <w:p w:rsidR="00CB423B" w:rsidRPr="00D876AF" w:rsidRDefault="00DD3886" w:rsidP="00CB423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423B">
        <w:rPr>
          <w:rFonts w:ascii="Times New Roman" w:hAnsi="Times New Roman"/>
          <w:sz w:val="24"/>
          <w:szCs w:val="24"/>
        </w:rPr>
        <w:tab/>
      </w:r>
      <w:r w:rsidR="003A301F" w:rsidRPr="00CB423B">
        <w:rPr>
          <w:rFonts w:ascii="Times New Roman" w:hAnsi="Times New Roman"/>
          <w:sz w:val="24"/>
          <w:szCs w:val="24"/>
        </w:rPr>
        <w:t xml:space="preserve">Pamatojoties uz likuma „Par pašvaldībām” 21.panta pirmās daļas 2.punktu, </w:t>
      </w:r>
      <w:r w:rsidR="00CB423B" w:rsidRPr="00CB423B">
        <w:rPr>
          <w:rFonts w:ascii="Times New Roman" w:hAnsi="Times New Roman"/>
          <w:b/>
          <w:sz w:val="24"/>
          <w:szCs w:val="24"/>
        </w:rPr>
        <w:t>atklāti balsojot</w:t>
      </w:r>
      <w:r w:rsidR="00CB423B" w:rsidRPr="00CB423B">
        <w:rPr>
          <w:rFonts w:ascii="Times New Roman" w:hAnsi="Times New Roman"/>
          <w:sz w:val="24"/>
          <w:szCs w:val="24"/>
        </w:rPr>
        <w:t xml:space="preserve"> </w:t>
      </w:r>
      <w:r w:rsidR="00CB423B" w:rsidRPr="00CB423B">
        <w:rPr>
          <w:rFonts w:ascii="Times New Roman" w:hAnsi="Times New Roman"/>
          <w:b/>
          <w:sz w:val="24"/>
          <w:szCs w:val="24"/>
        </w:rPr>
        <w:t xml:space="preserve">PAR - 11 </w:t>
      </w:r>
      <w:r w:rsidR="00CB423B" w:rsidRPr="00CB423B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Kvietkausks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Džeriņa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Vaclovs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Kadaģis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Jablonska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, Arta Brauna,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Gražina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Ķervija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CB423B" w:rsidRPr="00CB423B">
        <w:rPr>
          <w:rFonts w:ascii="Times New Roman" w:hAnsi="Times New Roman"/>
          <w:sz w:val="24"/>
          <w:szCs w:val="24"/>
        </w:rPr>
        <w:t>Džeriņš</w:t>
      </w:r>
      <w:proofErr w:type="spellEnd"/>
      <w:r w:rsidR="00CB423B" w:rsidRPr="00CB423B">
        <w:rPr>
          <w:rFonts w:ascii="Times New Roman" w:hAnsi="Times New Roman"/>
          <w:sz w:val="24"/>
          <w:szCs w:val="24"/>
        </w:rPr>
        <w:t xml:space="preserve">); </w:t>
      </w:r>
      <w:r w:rsidR="00CB423B" w:rsidRPr="00CB423B">
        <w:rPr>
          <w:rFonts w:ascii="Times New Roman" w:hAnsi="Times New Roman"/>
          <w:b/>
          <w:sz w:val="24"/>
          <w:szCs w:val="24"/>
        </w:rPr>
        <w:t>PRET -  nav; ATTURAS -  nav;</w:t>
      </w:r>
      <w:r w:rsidR="00CB423B" w:rsidRPr="00CB423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CB423B" w:rsidRPr="00CB423B">
        <w:rPr>
          <w:rFonts w:ascii="Times New Roman" w:hAnsi="Times New Roman"/>
          <w:b/>
          <w:sz w:val="24"/>
          <w:szCs w:val="24"/>
        </w:rPr>
        <w:t>NOLEMJ</w:t>
      </w:r>
      <w:r w:rsidR="00CB423B" w:rsidRPr="00CB423B">
        <w:rPr>
          <w:rFonts w:ascii="Times New Roman" w:hAnsi="Times New Roman"/>
          <w:sz w:val="24"/>
          <w:szCs w:val="24"/>
        </w:rPr>
        <w:t>:</w:t>
      </w:r>
    </w:p>
    <w:p w:rsidR="003A301F" w:rsidRDefault="003A301F" w:rsidP="00645F82">
      <w:pPr>
        <w:pStyle w:val="Bezatstarp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</w:t>
      </w:r>
      <w:r w:rsidR="00ED7AE8">
        <w:rPr>
          <w:rFonts w:ascii="Times New Roman" w:hAnsi="Times New Roman"/>
          <w:sz w:val="24"/>
          <w:szCs w:val="24"/>
        </w:rPr>
        <w:t>švaldības gada pārskatu par 2015</w:t>
      </w:r>
      <w:r>
        <w:rPr>
          <w:rFonts w:ascii="Times New Roman" w:hAnsi="Times New Roman"/>
          <w:sz w:val="24"/>
          <w:szCs w:val="24"/>
        </w:rPr>
        <w:t>.gadu.</w:t>
      </w:r>
    </w:p>
    <w:p w:rsidR="003A301F" w:rsidRDefault="003A301F" w:rsidP="00645F82">
      <w:pPr>
        <w:pStyle w:val="Bezatstarp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Apstiprināt Liepājas reģiona novadu </w:t>
      </w:r>
      <w:r w:rsidR="00ED7AE8">
        <w:rPr>
          <w:rFonts w:ascii="Times New Roman" w:hAnsi="Times New Roman"/>
          <w:sz w:val="24"/>
          <w:szCs w:val="24"/>
        </w:rPr>
        <w:t>būvvaldes gada pārskatu par 2015</w:t>
      </w:r>
      <w:r>
        <w:rPr>
          <w:rFonts w:ascii="Times New Roman" w:hAnsi="Times New Roman"/>
          <w:sz w:val="24"/>
          <w:szCs w:val="24"/>
        </w:rPr>
        <w:t>.gadu.</w:t>
      </w:r>
    </w:p>
    <w:p w:rsidR="003A301F" w:rsidRDefault="003A301F" w:rsidP="00645F82">
      <w:pPr>
        <w:pStyle w:val="Bezatstarp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pašvaldības ko</w:t>
      </w:r>
      <w:r w:rsidR="00ED7AE8">
        <w:rPr>
          <w:rFonts w:ascii="Times New Roman" w:hAnsi="Times New Roman"/>
          <w:sz w:val="24"/>
          <w:szCs w:val="24"/>
        </w:rPr>
        <w:t>nsolidēto gada pārskatu par 2015</w:t>
      </w:r>
      <w:r>
        <w:rPr>
          <w:rFonts w:ascii="Times New Roman" w:hAnsi="Times New Roman"/>
          <w:sz w:val="24"/>
          <w:szCs w:val="24"/>
        </w:rPr>
        <w:t>.gadu.</w:t>
      </w:r>
    </w:p>
    <w:p w:rsidR="00F71F24" w:rsidRDefault="00F71F24" w:rsidP="00645F82">
      <w:pPr>
        <w:pStyle w:val="Bezatstarpm"/>
        <w:ind w:left="1080"/>
        <w:jc w:val="both"/>
        <w:rPr>
          <w:rFonts w:ascii="Times New Roman" w:hAnsi="Times New Roman"/>
          <w:sz w:val="24"/>
          <w:szCs w:val="24"/>
        </w:rPr>
      </w:pPr>
    </w:p>
    <w:p w:rsidR="00DD3886" w:rsidRDefault="00DD3886" w:rsidP="00DD3886">
      <w:pPr>
        <w:pStyle w:val="Bezatstarpm"/>
        <w:ind w:left="1080"/>
        <w:jc w:val="both"/>
        <w:rPr>
          <w:rFonts w:ascii="Times New Roman" w:hAnsi="Times New Roman"/>
          <w:sz w:val="24"/>
          <w:szCs w:val="24"/>
        </w:rPr>
      </w:pPr>
    </w:p>
    <w:p w:rsidR="00DD3886" w:rsidRPr="00C44A15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       (personiskais paraksts)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DD3886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86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86" w:rsidRPr="00315854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>NORAKSTS PAREIZS</w:t>
      </w:r>
    </w:p>
    <w:p w:rsidR="00DD3886" w:rsidRPr="00315854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 xml:space="preserve">Priekules novada </w:t>
      </w:r>
    </w:p>
    <w:p w:rsidR="00DD3886" w:rsidRPr="00315854" w:rsidRDefault="00DD3886" w:rsidP="00DD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854">
        <w:rPr>
          <w:rFonts w:ascii="Times New Roman" w:hAnsi="Times New Roman"/>
          <w:sz w:val="24"/>
          <w:szCs w:val="24"/>
        </w:rPr>
        <w:t>pašvaldības sekretāre</w:t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</w:r>
      <w:r w:rsidRPr="00315854">
        <w:rPr>
          <w:rFonts w:ascii="Times New Roman" w:hAnsi="Times New Roman"/>
          <w:sz w:val="24"/>
          <w:szCs w:val="24"/>
        </w:rPr>
        <w:tab/>
        <w:t xml:space="preserve">           </w:t>
      </w:r>
      <w:r w:rsidRPr="00315854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585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15854"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DD3886" w:rsidRPr="00315854" w:rsidRDefault="00EC5BA8" w:rsidP="00DD388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03</w:t>
      </w:r>
      <w:r w:rsidR="00DD3886">
        <w:rPr>
          <w:rFonts w:ascii="Times New Roman" w:hAnsi="Times New Roman"/>
          <w:sz w:val="24"/>
          <w:szCs w:val="24"/>
        </w:rPr>
        <w:t>.05</w:t>
      </w:r>
      <w:r w:rsidR="00DD3886" w:rsidRPr="00315854">
        <w:rPr>
          <w:rFonts w:ascii="Times New Roman" w:hAnsi="Times New Roman"/>
          <w:sz w:val="24"/>
          <w:szCs w:val="24"/>
        </w:rPr>
        <w:t>.201</w:t>
      </w:r>
      <w:r w:rsidR="00DD3886">
        <w:rPr>
          <w:rFonts w:ascii="Times New Roman" w:hAnsi="Times New Roman"/>
          <w:sz w:val="24"/>
          <w:szCs w:val="24"/>
        </w:rPr>
        <w:t>6</w:t>
      </w:r>
      <w:r w:rsidR="00DD3886" w:rsidRPr="00315854">
        <w:rPr>
          <w:rFonts w:ascii="Times New Roman" w:hAnsi="Times New Roman"/>
          <w:sz w:val="24"/>
          <w:szCs w:val="24"/>
        </w:rPr>
        <w:t>.</w:t>
      </w:r>
    </w:p>
    <w:p w:rsidR="00DD3886" w:rsidRPr="00315854" w:rsidRDefault="00DD3886" w:rsidP="00DD3886">
      <w:pPr>
        <w:spacing w:after="0" w:line="240" w:lineRule="auto"/>
      </w:pPr>
    </w:p>
    <w:p w:rsidR="00DD3886" w:rsidRPr="00315854" w:rsidRDefault="00DD3886" w:rsidP="00DD3886">
      <w:bookmarkStart w:id="0" w:name="_GoBack"/>
      <w:bookmarkEnd w:id="0"/>
    </w:p>
    <w:p w:rsidR="00DD3886" w:rsidRPr="00315854" w:rsidRDefault="00DD3886" w:rsidP="00DD3886"/>
    <w:p w:rsidR="00DD3886" w:rsidRDefault="00DD3886" w:rsidP="00645F82">
      <w:pPr>
        <w:pStyle w:val="Bezatstarpm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DD3886" w:rsidSect="00394DD6">
      <w:pgSz w:w="11906" w:h="16838"/>
      <w:pgMar w:top="1258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A2E8D"/>
    <w:multiLevelType w:val="hybridMultilevel"/>
    <w:tmpl w:val="9F249448"/>
    <w:lvl w:ilvl="0" w:tplc="025E4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EA"/>
    <w:rsid w:val="000066F1"/>
    <w:rsid w:val="000944F3"/>
    <w:rsid w:val="00152008"/>
    <w:rsid w:val="002017C5"/>
    <w:rsid w:val="00266AAF"/>
    <w:rsid w:val="002A7543"/>
    <w:rsid w:val="00322CCA"/>
    <w:rsid w:val="00353816"/>
    <w:rsid w:val="00394DD6"/>
    <w:rsid w:val="003A301F"/>
    <w:rsid w:val="003C23F9"/>
    <w:rsid w:val="004C7B36"/>
    <w:rsid w:val="004F1726"/>
    <w:rsid w:val="005013E4"/>
    <w:rsid w:val="00547DEA"/>
    <w:rsid w:val="005754E7"/>
    <w:rsid w:val="005E4A1C"/>
    <w:rsid w:val="00645F82"/>
    <w:rsid w:val="00691696"/>
    <w:rsid w:val="008517F6"/>
    <w:rsid w:val="00852E58"/>
    <w:rsid w:val="00B66ECE"/>
    <w:rsid w:val="00CB423B"/>
    <w:rsid w:val="00D876AF"/>
    <w:rsid w:val="00DD3886"/>
    <w:rsid w:val="00E97013"/>
    <w:rsid w:val="00EC5BA8"/>
    <w:rsid w:val="00ED7AE8"/>
    <w:rsid w:val="00F46AD4"/>
    <w:rsid w:val="00F717D4"/>
    <w:rsid w:val="00F71F24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1238D47-7DA4-4883-844C-0BDCA6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7F6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47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47DEA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99"/>
    <w:qFormat/>
    <w:rsid w:val="00547DEA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5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4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User</cp:lastModifiedBy>
  <cp:revision>7</cp:revision>
  <cp:lastPrinted>2014-04-10T06:30:00Z</cp:lastPrinted>
  <dcterms:created xsi:type="dcterms:W3CDTF">2016-04-19T10:28:00Z</dcterms:created>
  <dcterms:modified xsi:type="dcterms:W3CDTF">2016-05-02T11:02:00Z</dcterms:modified>
</cp:coreProperties>
</file>