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028" w:rsidRDefault="006F2028" w:rsidP="006F2028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noProof/>
          <w:sz w:val="24"/>
          <w:szCs w:val="24"/>
          <w:lang w:eastAsia="lv-LV"/>
        </w:rPr>
        <w:drawing>
          <wp:inline distT="0" distB="0" distL="0" distR="0">
            <wp:extent cx="552450" cy="762000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028" w:rsidRDefault="006F2028" w:rsidP="006F2028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LATVIJAS REPUBLIKA</w:t>
      </w:r>
    </w:p>
    <w:p w:rsidR="006F2028" w:rsidRDefault="006F2028" w:rsidP="006F2028">
      <w:pPr>
        <w:pStyle w:val="Virsraksts1"/>
        <w:numPr>
          <w:ilvl w:val="0"/>
          <w:numId w:val="3"/>
        </w:numPr>
        <w:pBdr>
          <w:bottom w:val="double" w:sz="2" w:space="1" w:color="000000"/>
        </w:pBdr>
        <w:rPr>
          <w:rFonts w:eastAsia="Batang" w:cs="Times New Roman"/>
          <w:sz w:val="24"/>
          <w:szCs w:val="24"/>
          <w:lang w:val="lv-LV"/>
        </w:rPr>
      </w:pPr>
      <w:r>
        <w:rPr>
          <w:rFonts w:eastAsia="Batang" w:cs="Times New Roman"/>
          <w:sz w:val="24"/>
          <w:szCs w:val="24"/>
          <w:lang w:val="lv-LV"/>
        </w:rPr>
        <w:t>PRIEKULES NOVADA PAŠVALDĪBAS DOME</w:t>
      </w:r>
    </w:p>
    <w:p w:rsidR="006F2028" w:rsidRDefault="006F2028" w:rsidP="006F2028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Reģistrācijas Nr. 90000031601, Saules iela 1, Priekule, Priekules novads, LV-3434, tālrunis 63461006, fakss 63497937, e-pasts: dome@priekulesnovads.lv</w:t>
      </w:r>
    </w:p>
    <w:p w:rsidR="006F2028" w:rsidRDefault="006F2028" w:rsidP="006F202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F2028" w:rsidRDefault="006F2028" w:rsidP="006F202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APSTIPRINĀTI</w:t>
      </w:r>
    </w:p>
    <w:p w:rsidR="006F2028" w:rsidRDefault="006F2028" w:rsidP="006F202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ar Priekules novada pašvaldības domes </w:t>
      </w:r>
    </w:p>
    <w:p w:rsidR="006F2028" w:rsidRDefault="006F2028" w:rsidP="006F202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E5076">
        <w:rPr>
          <w:rFonts w:ascii="Times New Roman" w:hAnsi="Times New Roman"/>
          <w:sz w:val="24"/>
          <w:szCs w:val="24"/>
        </w:rPr>
        <w:t>0.12.2014. lēmumu  (prot. Nr.23, 19.</w:t>
      </w:r>
      <w:r>
        <w:rPr>
          <w:rFonts w:ascii="Times New Roman" w:hAnsi="Times New Roman"/>
          <w:sz w:val="24"/>
          <w:szCs w:val="24"/>
        </w:rPr>
        <w:t>§)</w:t>
      </w:r>
    </w:p>
    <w:p w:rsidR="006F2028" w:rsidRDefault="006F2028" w:rsidP="006F202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F2028" w:rsidRDefault="006F2028" w:rsidP="006F202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PRECIZĒTĀ REDAKCIJA</w:t>
      </w:r>
    </w:p>
    <w:p w:rsidR="006F2028" w:rsidRDefault="006F2028" w:rsidP="006F202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 Priekules novada pašvaldības domes </w:t>
      </w:r>
    </w:p>
    <w:p w:rsidR="006F2028" w:rsidRDefault="006F2028" w:rsidP="006F202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103F6">
        <w:rPr>
          <w:rFonts w:ascii="Times New Roman" w:hAnsi="Times New Roman"/>
          <w:sz w:val="24"/>
          <w:szCs w:val="24"/>
        </w:rPr>
        <w:t>9.01.2015. lēmumu  (prot. Nr.1</w:t>
      </w:r>
      <w:r w:rsidR="005E5076">
        <w:rPr>
          <w:rFonts w:ascii="Times New Roman" w:hAnsi="Times New Roman"/>
          <w:sz w:val="24"/>
          <w:szCs w:val="24"/>
        </w:rPr>
        <w:t>,</w:t>
      </w:r>
      <w:r w:rsidR="00F103F6"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>§)</w:t>
      </w:r>
    </w:p>
    <w:p w:rsidR="006F2028" w:rsidRDefault="006F2028" w:rsidP="006F2028">
      <w:pPr>
        <w:spacing w:after="0"/>
        <w:rPr>
          <w:rFonts w:ascii="Times New Roman" w:hAnsi="Times New Roman"/>
          <w:sz w:val="24"/>
          <w:szCs w:val="24"/>
        </w:rPr>
      </w:pPr>
    </w:p>
    <w:p w:rsidR="006F2028" w:rsidRDefault="006F2028" w:rsidP="006F20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Saistošie noteikumi  Nr.11</w:t>
      </w:r>
    </w:p>
    <w:p w:rsidR="006F2028" w:rsidRDefault="006F2028" w:rsidP="006F202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‘’Par aprūpes pabalstu’’</w:t>
      </w:r>
    </w:p>
    <w:p w:rsidR="006F2028" w:rsidRDefault="006F2028" w:rsidP="006F2028">
      <w:pPr>
        <w:spacing w:after="0" w:line="240" w:lineRule="auto"/>
        <w:jc w:val="right"/>
        <w:rPr>
          <w:rFonts w:ascii="Times New Roman" w:hAnsi="Times New Roman"/>
          <w:i/>
          <w:color w:val="FF0000"/>
          <w:sz w:val="24"/>
          <w:szCs w:val="24"/>
        </w:rPr>
      </w:pPr>
    </w:p>
    <w:p w:rsidR="006F2028" w:rsidRDefault="006F2028" w:rsidP="006F202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Izdoti saskaņā ar likuma „Par pašvaldībām”  </w:t>
      </w:r>
    </w:p>
    <w:p w:rsidR="006F2028" w:rsidRDefault="006F2028" w:rsidP="006F2028">
      <w:pPr>
        <w:spacing w:after="0" w:line="240" w:lineRule="auto"/>
        <w:ind w:left="142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43. panta trešo daļu</w:t>
      </w:r>
    </w:p>
    <w:p w:rsidR="006F2028" w:rsidRDefault="006F2028" w:rsidP="006F2028">
      <w:pPr>
        <w:ind w:left="6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6F2028" w:rsidRDefault="006F2028" w:rsidP="006F2028">
      <w:pPr>
        <w:ind w:left="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Vispārīgie jautājumi</w:t>
      </w:r>
    </w:p>
    <w:p w:rsidR="006F2028" w:rsidRDefault="006F2028" w:rsidP="006F2028">
      <w:pPr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1.Saistošie noteikumi nosaka aprūpes  pabalsta personas (ģimenes), kurām ir tiesības saņemt pabalstu , pabalsta apmēru, pieprasīšanas, piešķiršanas, izmaksas un pieņemtā lēmuma  apstrīdēšanas un pārsūdzēšanas kārtību.</w:t>
      </w:r>
    </w:p>
    <w:p w:rsidR="006F2028" w:rsidRDefault="006F2028" w:rsidP="006F2028">
      <w:pPr>
        <w:ind w:lef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2.Aprūpes pabalsts (turpmāk - pabalsts) ir Priekules novada pašvaldības pabalsts, kas paredzēts personai (ģimenei), kura zaudējusi pašaprūpes spējas.</w:t>
      </w:r>
    </w:p>
    <w:p w:rsidR="006F2028" w:rsidRDefault="006F2028" w:rsidP="006F2028">
      <w:pPr>
        <w:spacing w:after="120" w:line="240" w:lineRule="auto"/>
        <w:ind w:left="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3.Pabalstu piešķir personai (ģimenei) (turpmāk - pieprasītājs), kura deklarējusi savu dzīvesvietu pašvaldības administratīvajā teritorijā.</w:t>
      </w:r>
    </w:p>
    <w:p w:rsidR="006F2028" w:rsidRDefault="006F2028" w:rsidP="006F2028">
      <w:pPr>
        <w:spacing w:after="120" w:line="240" w:lineRule="auto"/>
        <w:ind w:left="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 Pabalstu piešķir Priekules novada Sociālais dienests (turpmāk – Sociālais dienests).</w:t>
      </w:r>
    </w:p>
    <w:p w:rsidR="006F2028" w:rsidRDefault="006F2028" w:rsidP="006F2028">
      <w:pPr>
        <w:spacing w:after="120" w:line="240" w:lineRule="auto"/>
        <w:ind w:left="6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iCs/>
          <w:sz w:val="24"/>
          <w:szCs w:val="24"/>
        </w:rPr>
        <w:t>II.  Pabalsta pieprasīšanas kārtība</w:t>
      </w:r>
      <w:r>
        <w:rPr>
          <w:rFonts w:ascii="Times New Roman" w:hAnsi="Times New Roman"/>
          <w:iCs/>
          <w:sz w:val="24"/>
          <w:szCs w:val="24"/>
        </w:rPr>
        <w:t xml:space="preserve">        </w:t>
      </w:r>
    </w:p>
    <w:p w:rsidR="006F2028" w:rsidRDefault="006F2028" w:rsidP="006F2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5.Tiesības pieprasīt ikmēneša pabalstu ir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pensionāriem un personām ar invaliditāti:</w:t>
      </w:r>
    </w:p>
    <w:p w:rsidR="006F2028" w:rsidRDefault="006F2028" w:rsidP="006F2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kuras dzīvo vienas un nav likumisko apgādnieku;</w:t>
      </w:r>
    </w:p>
    <w:p w:rsidR="006F2028" w:rsidRDefault="006F2028" w:rsidP="006F2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kuras nesaņem valsts pabalstu personai ar invaliditāti, kuram nepieciešama kopšana;</w:t>
      </w:r>
    </w:p>
    <w:p w:rsidR="006F2028" w:rsidRDefault="006F2028" w:rsidP="006F2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ja nav noslēgts aprūpes līgums;</w:t>
      </w:r>
    </w:p>
    <w:p w:rsidR="006F2028" w:rsidRDefault="006F2028" w:rsidP="006F2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ja objektīvu apstākļu dēļ pirmās pakāpes radinieki nespēj aprūpēt piederīgo personu.</w:t>
      </w:r>
    </w:p>
    <w:p w:rsidR="006F2028" w:rsidRDefault="006F2028" w:rsidP="006F2028">
      <w:pPr>
        <w:pStyle w:val="Pamattekstsaratkpi"/>
        <w:spacing w:after="120"/>
        <w:ind w:firstLine="0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</w:p>
    <w:p w:rsidR="006F2028" w:rsidRDefault="006F2028" w:rsidP="006F2028">
      <w:pPr>
        <w:pStyle w:val="Pamattekstsaratkpi"/>
        <w:spacing w:after="120"/>
        <w:ind w:firstLine="0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Sociālā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dienestā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pieprasītājs</w:t>
      </w:r>
      <w:proofErr w:type="spellEnd"/>
      <w:proofErr w:type="gram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uzrāda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personu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apliecinošu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dokumentu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un 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pensionāra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vai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personas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ar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invaliditāti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apliecību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, ja 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šīs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ziņas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pašvaldībā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nav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pieejamas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.</w:t>
      </w:r>
    </w:p>
    <w:p w:rsidR="006F2028" w:rsidRDefault="006F2028" w:rsidP="006F2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028" w:rsidRDefault="006F2028" w:rsidP="006F2028">
      <w:pPr>
        <w:pStyle w:val="Pamattekstsaratkpi"/>
        <w:spacing w:after="120"/>
        <w:ind w:firstLine="0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Pabalsta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pieprasītājs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Sociālā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dienestā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iesniedz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iesniegumu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rakstveidā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vai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izsaka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mutvārdos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kurā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izsaka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nepieciešamību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piešķirt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pabalstu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aprūpei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Mutvārdos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izteiktu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lastRenderedPageBreak/>
        <w:t>iesniegumu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, ja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nepieciešams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privātpersonas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klātbūtnē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noformē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rakstveidā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izsniedz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tā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kopiju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iesniedzējam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.</w:t>
      </w:r>
    </w:p>
    <w:p w:rsidR="006F2028" w:rsidRDefault="006F2028" w:rsidP="006F202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F2028" w:rsidRDefault="006F2028" w:rsidP="006F202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8. Pieprasītājs iesniedz ģimenes ārsta vai ārsta speciālista izziņu par personas veselības stāvokli.</w:t>
      </w:r>
    </w:p>
    <w:p w:rsidR="006F2028" w:rsidRDefault="006F2028" w:rsidP="006F202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F2028" w:rsidRDefault="006F2028" w:rsidP="006F20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028" w:rsidRDefault="006F2028" w:rsidP="006F2028">
      <w:pPr>
        <w:pStyle w:val="Pamattekstsaratkpi"/>
        <w:tabs>
          <w:tab w:val="left" w:pos="1677"/>
          <w:tab w:val="left" w:pos="1977"/>
        </w:tabs>
        <w:spacing w:after="240"/>
        <w:ind w:firstLine="0"/>
        <w:jc w:val="center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III. </w:t>
      </w:r>
      <w:proofErr w:type="spellStart"/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Pabalsta</w:t>
      </w:r>
      <w:proofErr w:type="spellEnd"/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apmērs</w:t>
      </w:r>
      <w:proofErr w:type="spellEnd"/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izmaksas</w:t>
      </w:r>
      <w:proofErr w:type="spellEnd"/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 un </w:t>
      </w:r>
      <w:proofErr w:type="spellStart"/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piešķiršanas</w:t>
      </w:r>
      <w:proofErr w:type="spellEnd"/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kārtība</w:t>
      </w:r>
      <w:proofErr w:type="spellEnd"/>
    </w:p>
    <w:p w:rsidR="006F2028" w:rsidRDefault="006F2028" w:rsidP="006F2028">
      <w:pPr>
        <w:pStyle w:val="Pamattekstsaratkpi"/>
        <w:tabs>
          <w:tab w:val="left" w:pos="1677"/>
          <w:tab w:val="left" w:pos="1977"/>
        </w:tabs>
        <w:spacing w:after="240"/>
        <w:ind w:firstLine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9</w:t>
      </w: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Pabalstu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piešķir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sākot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ar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mēnesi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kurā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tas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pieprasīts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.</w:t>
      </w:r>
    </w:p>
    <w:p w:rsidR="006F2028" w:rsidRDefault="006F2028" w:rsidP="006F2028">
      <w:pPr>
        <w:pStyle w:val="Pamattekstsaratkpi"/>
        <w:spacing w:after="120"/>
        <w:ind w:firstLine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10.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Pabalstu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piešķir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uz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laiku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līdz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pieprasītājs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atgūst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pašaprūpes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spējas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.</w:t>
      </w:r>
    </w:p>
    <w:p w:rsidR="006F2028" w:rsidRDefault="006F2028" w:rsidP="006F2028">
      <w:pPr>
        <w:pStyle w:val="Pamattekstsaratkpi"/>
        <w:tabs>
          <w:tab w:val="left" w:pos="420"/>
          <w:tab w:val="left" w:pos="720"/>
        </w:tabs>
        <w:spacing w:after="120"/>
        <w:ind w:firstLine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bCs/>
          <w:i w:val="0"/>
          <w:iCs w:val="0"/>
          <w:color w:val="auto"/>
          <w:sz w:val="24"/>
          <w:szCs w:val="24"/>
        </w:rPr>
        <w:t xml:space="preserve">11.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Sociālais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dienests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pēc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pieprasītāja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iesnieguma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saņemšanas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10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darbdienu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laikā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apmeklē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personu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dzīvesvietā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novērtē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ienākumus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materiālo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stāvokli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sastāda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dzīvesvietas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apsekošanas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aktu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novērtē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vajadzības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pēc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pabalsta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pieņem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lēmumu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. </w:t>
      </w:r>
    </w:p>
    <w:p w:rsidR="006F2028" w:rsidRDefault="006F2028" w:rsidP="006F2028">
      <w:pPr>
        <w:pStyle w:val="Pamattekstsaratkpi"/>
        <w:tabs>
          <w:tab w:val="left" w:pos="360"/>
        </w:tabs>
        <w:spacing w:after="240"/>
        <w:ind w:firstLine="0"/>
        <w:jc w:val="left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12.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Sociālais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dienests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pēc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lēmuma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pieņemšanas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informē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personu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par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pieņemto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lēmumu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, bet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atteikuma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gadījumā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rakstveidā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norāda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iemeslu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kā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arī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lēmuma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apstrīdēšanas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pārsūdzēšanas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termiņus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kārtību</w:t>
      </w:r>
      <w:proofErr w:type="spellEnd"/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.</w:t>
      </w:r>
    </w:p>
    <w:p w:rsidR="006F2028" w:rsidRDefault="006F2028" w:rsidP="006F2028">
      <w:pPr>
        <w:pStyle w:val="Pamattekstsaratkpi"/>
        <w:tabs>
          <w:tab w:val="left" w:pos="360"/>
        </w:tabs>
        <w:spacing w:after="240"/>
        <w:ind w:firstLine="0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13.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Pabalsta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apmērs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vienai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personai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ir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>:</w:t>
      </w:r>
    </w:p>
    <w:p w:rsidR="006F2028" w:rsidRDefault="006F2028" w:rsidP="006F2028">
      <w:pPr>
        <w:pStyle w:val="Pamattekstsaratkpi"/>
        <w:tabs>
          <w:tab w:val="left" w:pos="360"/>
        </w:tabs>
        <w:spacing w:after="240"/>
        <w:ind w:firstLine="0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13.1. 50.00 – euro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mēnesī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, ja persona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nespēj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pārvietoties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ir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guļoša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>,</w:t>
      </w:r>
    </w:p>
    <w:p w:rsidR="006F2028" w:rsidRDefault="006F2028" w:rsidP="006F2028">
      <w:pPr>
        <w:pStyle w:val="Pamattekstsaratkpi"/>
        <w:tabs>
          <w:tab w:val="left" w:pos="360"/>
        </w:tabs>
        <w:spacing w:after="240"/>
        <w:ind w:firstLine="0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13.2. 30.00 – euro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mēnesī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, ja persona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nespēj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iziet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no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savas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dzīvesvietas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lai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apmierinātu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savas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pamatvajadzības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iepirkties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veikalā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nomaksāt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obligātos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maksājumus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ienest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malku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ūdeni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>;</w:t>
      </w:r>
    </w:p>
    <w:p w:rsidR="006F2028" w:rsidRDefault="006F2028" w:rsidP="006F2028">
      <w:pPr>
        <w:pStyle w:val="Pamattekstsaratkpi"/>
        <w:tabs>
          <w:tab w:val="left" w:pos="360"/>
        </w:tabs>
        <w:spacing w:after="240"/>
        <w:ind w:firstLine="0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14.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Aprūpes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pabalsta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izmaksa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pēc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pieprasītāja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izvēles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tiek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veikta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>:</w:t>
      </w:r>
    </w:p>
    <w:p w:rsidR="006F2028" w:rsidRDefault="006F2028" w:rsidP="006F2028">
      <w:pPr>
        <w:pStyle w:val="Pamattekstsaratkpi"/>
        <w:tabs>
          <w:tab w:val="left" w:pos="360"/>
        </w:tabs>
        <w:spacing w:after="240"/>
        <w:ind w:firstLine="0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14.1.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Priekules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novada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pašvaldības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kasē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>,</w:t>
      </w:r>
    </w:p>
    <w:p w:rsidR="006F2028" w:rsidRDefault="006F2028" w:rsidP="006F2028">
      <w:pPr>
        <w:pStyle w:val="Pamattekstsaratkpi"/>
        <w:tabs>
          <w:tab w:val="left" w:pos="360"/>
        </w:tabs>
        <w:spacing w:after="240"/>
        <w:ind w:firstLine="0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14.2. 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Priekules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novada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pagastu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pārvalžu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kasēs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Bunkā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Gramzdā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Kalētos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Virgā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>),</w:t>
      </w:r>
    </w:p>
    <w:p w:rsidR="006F2028" w:rsidRDefault="006F2028" w:rsidP="006F2028">
      <w:pPr>
        <w:pStyle w:val="Pamattekstsaratkpi"/>
        <w:tabs>
          <w:tab w:val="left" w:pos="360"/>
        </w:tabs>
        <w:spacing w:after="240"/>
        <w:ind w:firstLine="0"/>
        <w:jc w:val="left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14.3.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Vienojoties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ar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pieprasītāju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ieskaitot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personas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norādītajā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kredītiestādes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 w:val="0"/>
          <w:iCs w:val="0"/>
          <w:sz w:val="24"/>
          <w:szCs w:val="24"/>
        </w:rPr>
        <w:t>kontā</w:t>
      </w:r>
      <w:proofErr w:type="spellEnd"/>
      <w:r>
        <w:rPr>
          <w:rFonts w:ascii="Times New Roman" w:hAnsi="Times New Roman"/>
          <w:i w:val="0"/>
          <w:iCs w:val="0"/>
          <w:sz w:val="24"/>
          <w:szCs w:val="24"/>
        </w:rPr>
        <w:t>.</w:t>
      </w:r>
    </w:p>
    <w:p w:rsidR="006F2028" w:rsidRDefault="006F2028" w:rsidP="006F2028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 Noslēguma jautājumi</w:t>
      </w:r>
    </w:p>
    <w:p w:rsidR="006F2028" w:rsidRDefault="006F2028" w:rsidP="006F20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Noteikumi stājas spēkā nākamajā dienā pēc to publicēšanas izdevumā „Priekules Novada Ziņas”. </w:t>
      </w:r>
    </w:p>
    <w:p w:rsidR="006F2028" w:rsidRDefault="006F2028" w:rsidP="006F2028">
      <w:pPr>
        <w:spacing w:before="100" w:after="100"/>
        <w:jc w:val="both"/>
        <w:rPr>
          <w:rFonts w:ascii="Times New Roman" w:hAnsi="Times New Roman"/>
          <w:sz w:val="24"/>
          <w:szCs w:val="24"/>
        </w:rPr>
      </w:pPr>
    </w:p>
    <w:p w:rsidR="006F2028" w:rsidRDefault="00910528" w:rsidP="006F2028">
      <w:pPr>
        <w:pStyle w:val="Pamattekstsaratkpi"/>
        <w:ind w:firstLine="0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auto"/>
          <w:sz w:val="24"/>
          <w:szCs w:val="24"/>
        </w:rPr>
        <w:t>D</w:t>
      </w:r>
      <w:r w:rsidR="006F2028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omes </w:t>
      </w:r>
      <w:proofErr w:type="spellStart"/>
      <w:r w:rsidR="006F2028">
        <w:rPr>
          <w:rFonts w:ascii="Times New Roman" w:hAnsi="Times New Roman"/>
          <w:i w:val="0"/>
          <w:iCs w:val="0"/>
          <w:color w:val="auto"/>
          <w:sz w:val="24"/>
          <w:szCs w:val="24"/>
        </w:rPr>
        <w:t>priekšsēdētāja</w:t>
      </w:r>
      <w:proofErr w:type="spellEnd"/>
      <w:r w:rsidR="006F2028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  <w:t xml:space="preserve">                                                </w:t>
      </w:r>
      <w:r w:rsidR="005E5076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                                    </w:t>
      </w:r>
      <w:r w:rsidR="006F2028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  </w:t>
      </w:r>
      <w:proofErr w:type="spellStart"/>
      <w:r w:rsidR="006F2028">
        <w:rPr>
          <w:rFonts w:ascii="Times New Roman" w:hAnsi="Times New Roman"/>
          <w:i w:val="0"/>
          <w:iCs w:val="0"/>
          <w:color w:val="auto"/>
          <w:sz w:val="24"/>
          <w:szCs w:val="24"/>
        </w:rPr>
        <w:t>V.Jablonska</w:t>
      </w:r>
      <w:proofErr w:type="spellEnd"/>
      <w:r w:rsidR="006F2028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   </w:t>
      </w:r>
      <w:r w:rsidR="006F2028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="006F2028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  <w:t xml:space="preserve">         </w:t>
      </w:r>
      <w:r w:rsidR="006F2028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="006F2028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="006F2028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="006F2028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  <w:r w:rsidR="006F2028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  <w:t xml:space="preserve">       </w:t>
      </w:r>
      <w:r w:rsidR="006F2028">
        <w:rPr>
          <w:rFonts w:ascii="Times New Roman" w:hAnsi="Times New Roman"/>
          <w:i w:val="0"/>
          <w:iCs w:val="0"/>
          <w:color w:val="auto"/>
          <w:sz w:val="24"/>
          <w:szCs w:val="24"/>
        </w:rPr>
        <w:tab/>
      </w:r>
    </w:p>
    <w:p w:rsidR="006F2028" w:rsidRDefault="006F2028" w:rsidP="006F2028">
      <w:pPr>
        <w:rPr>
          <w:rFonts w:ascii="Times New Roman" w:hAnsi="Times New Roman"/>
          <w:sz w:val="24"/>
          <w:szCs w:val="24"/>
        </w:rPr>
      </w:pPr>
    </w:p>
    <w:p w:rsidR="0011254B" w:rsidRDefault="0011254B" w:rsidP="006F2028">
      <w:pPr>
        <w:rPr>
          <w:rFonts w:ascii="Times New Roman" w:hAnsi="Times New Roman"/>
          <w:sz w:val="24"/>
          <w:szCs w:val="24"/>
        </w:rPr>
      </w:pPr>
    </w:p>
    <w:p w:rsidR="0011254B" w:rsidRDefault="0011254B" w:rsidP="006F2028">
      <w:pPr>
        <w:rPr>
          <w:rFonts w:ascii="Times New Roman" w:hAnsi="Times New Roman"/>
          <w:sz w:val="24"/>
          <w:szCs w:val="24"/>
        </w:rPr>
      </w:pPr>
    </w:p>
    <w:p w:rsidR="0011254B" w:rsidRDefault="0011254B" w:rsidP="006F2028">
      <w:pPr>
        <w:rPr>
          <w:rFonts w:ascii="Times New Roman" w:hAnsi="Times New Roman"/>
          <w:sz w:val="24"/>
          <w:szCs w:val="24"/>
        </w:rPr>
      </w:pPr>
    </w:p>
    <w:p w:rsidR="0011254B" w:rsidRDefault="0011254B" w:rsidP="006F2028">
      <w:pPr>
        <w:rPr>
          <w:rFonts w:ascii="Times New Roman" w:hAnsi="Times New Roman"/>
          <w:sz w:val="24"/>
          <w:szCs w:val="24"/>
        </w:rPr>
      </w:pPr>
    </w:p>
    <w:p w:rsidR="0011254B" w:rsidRDefault="0011254B" w:rsidP="006F2028">
      <w:pPr>
        <w:rPr>
          <w:rFonts w:ascii="Times New Roman" w:hAnsi="Times New Roman"/>
          <w:sz w:val="24"/>
          <w:szCs w:val="24"/>
        </w:rPr>
      </w:pPr>
    </w:p>
    <w:p w:rsidR="00F1333E" w:rsidRPr="00B9703A" w:rsidRDefault="00F1333E" w:rsidP="00F1333E">
      <w:pPr>
        <w:spacing w:after="0" w:line="240" w:lineRule="auto"/>
      </w:pPr>
      <w:bookmarkStart w:id="0" w:name="_GoBack"/>
      <w:bookmarkEnd w:id="0"/>
    </w:p>
    <w:p w:rsidR="00F1333E" w:rsidRPr="00B9703A" w:rsidRDefault="00F1333E" w:rsidP="00F1333E"/>
    <w:p w:rsidR="00F1333E" w:rsidRDefault="00F1333E" w:rsidP="00F1333E"/>
    <w:p w:rsidR="00077F89" w:rsidRDefault="00077F89"/>
    <w:sectPr w:rsidR="00077F89" w:rsidSect="005E5076">
      <w:pgSz w:w="11906" w:h="16838"/>
      <w:pgMar w:top="1134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Virsrakst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0C2DAE"/>
    <w:multiLevelType w:val="hybridMultilevel"/>
    <w:tmpl w:val="A64ADB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F1BBD"/>
    <w:multiLevelType w:val="hybridMultilevel"/>
    <w:tmpl w:val="F80439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F79CB"/>
    <w:multiLevelType w:val="hybridMultilevel"/>
    <w:tmpl w:val="5CA243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3E"/>
    <w:rsid w:val="00077F89"/>
    <w:rsid w:val="0011254B"/>
    <w:rsid w:val="00395778"/>
    <w:rsid w:val="004F4129"/>
    <w:rsid w:val="00586577"/>
    <w:rsid w:val="005E5076"/>
    <w:rsid w:val="006F2028"/>
    <w:rsid w:val="0087047C"/>
    <w:rsid w:val="00910528"/>
    <w:rsid w:val="00BD7BDB"/>
    <w:rsid w:val="00F103F6"/>
    <w:rsid w:val="00F1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ACF75-8E98-427D-9FEC-86FF8662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1333E"/>
    <w:pPr>
      <w:suppressAutoHyphens/>
    </w:pPr>
    <w:rPr>
      <w:rFonts w:ascii="Calibri" w:eastAsia="Calibri" w:hAnsi="Calibri" w:cs="Calibri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F1333E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o-LA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1333E"/>
    <w:rPr>
      <w:rFonts w:ascii="Times New Roman" w:eastAsia="Times New Roman" w:hAnsi="Times New Roman" w:cs="Arial Unicode MS"/>
      <w:b/>
      <w:bCs/>
      <w:sz w:val="32"/>
      <w:szCs w:val="32"/>
      <w:lang w:val="en-AU" w:eastAsia="lo-LA" w:bidi="lo-LA"/>
    </w:rPr>
  </w:style>
  <w:style w:type="character" w:styleId="Hipersaite">
    <w:name w:val="Hyperlink"/>
    <w:semiHidden/>
    <w:rsid w:val="00F1333E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rsid w:val="00F1333E"/>
    <w:pPr>
      <w:spacing w:after="120" w:line="240" w:lineRule="auto"/>
    </w:pPr>
    <w:rPr>
      <w:rFonts w:ascii="Times New Roman" w:eastAsia="Times New Roman" w:hAnsi="Times New Roman"/>
      <w:iCs/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F1333E"/>
    <w:rPr>
      <w:rFonts w:ascii="Times New Roman" w:eastAsia="Times New Roman" w:hAnsi="Times New Roman" w:cs="Calibri"/>
      <w:iCs/>
      <w:sz w:val="28"/>
      <w:szCs w:val="20"/>
      <w:lang w:eastAsia="ar-SA"/>
    </w:rPr>
  </w:style>
  <w:style w:type="paragraph" w:styleId="Pamattekstsaratkpi">
    <w:name w:val="Body Text Indent"/>
    <w:basedOn w:val="Parasts"/>
    <w:link w:val="PamattekstsaratkpiRakstz"/>
    <w:semiHidden/>
    <w:rsid w:val="00F1333E"/>
    <w:pPr>
      <w:widowControl w:val="0"/>
      <w:spacing w:after="0" w:line="240" w:lineRule="auto"/>
      <w:ind w:firstLine="720"/>
      <w:jc w:val="both"/>
    </w:pPr>
    <w:rPr>
      <w:rFonts w:ascii="Lucida Sans Unicode" w:eastAsia="Lucida Sans Unicode" w:hAnsi="Lucida Sans Unicode"/>
      <w:i/>
      <w:iCs/>
      <w:color w:val="000000"/>
      <w:sz w:val="28"/>
      <w:szCs w:val="20"/>
      <w:lang w:val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F1333E"/>
    <w:rPr>
      <w:rFonts w:ascii="Lucida Sans Unicode" w:eastAsia="Lucida Sans Unicode" w:hAnsi="Lucida Sans Unicode" w:cs="Calibri"/>
      <w:i/>
      <w:iCs/>
      <w:color w:val="000000"/>
      <w:sz w:val="28"/>
      <w:szCs w:val="20"/>
      <w:lang w:val="en-US" w:eastAsia="ar-SA"/>
    </w:rPr>
  </w:style>
  <w:style w:type="paragraph" w:customStyle="1" w:styleId="ParastaisWeb">
    <w:name w:val="Parastais (Web)"/>
    <w:basedOn w:val="Parasts"/>
    <w:rsid w:val="00F1333E"/>
    <w:pPr>
      <w:spacing w:before="280" w:after="280" w:line="240" w:lineRule="auto"/>
    </w:pPr>
    <w:rPr>
      <w:rFonts w:ascii="Verdana" w:eastAsia="Times New Roman" w:hAnsi="Verdana"/>
      <w:sz w:val="18"/>
      <w:szCs w:val="18"/>
    </w:rPr>
  </w:style>
  <w:style w:type="paragraph" w:styleId="Paraststmeklis">
    <w:name w:val="Normal (Web)"/>
    <w:basedOn w:val="Parasts"/>
    <w:rsid w:val="00F133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stparagraph">
    <w:name w:val="listparagraph"/>
    <w:basedOn w:val="Parasts"/>
    <w:rsid w:val="00F133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listparagraphcxspmiddle">
    <w:name w:val="listparagraphcxspmiddle"/>
    <w:basedOn w:val="Parasts"/>
    <w:rsid w:val="00F1333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13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1333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2303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lsiksna</dc:creator>
  <cp:lastModifiedBy>User</cp:lastModifiedBy>
  <cp:revision>11</cp:revision>
  <cp:lastPrinted>2015-02-03T09:05:00Z</cp:lastPrinted>
  <dcterms:created xsi:type="dcterms:W3CDTF">2015-01-22T09:26:00Z</dcterms:created>
  <dcterms:modified xsi:type="dcterms:W3CDTF">2015-02-09T06:26:00Z</dcterms:modified>
</cp:coreProperties>
</file>