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B32" w:rsidRPr="008A4F85" w:rsidRDefault="00130B32" w:rsidP="00130B32">
      <w:pPr>
        <w:pStyle w:val="Sarakstarindkopa"/>
        <w:ind w:left="425"/>
        <w:contextualSpacing w:val="0"/>
        <w:jc w:val="right"/>
      </w:pPr>
      <w:r w:rsidRPr="008A4F85">
        <w:t>Pielikums</w:t>
      </w:r>
    </w:p>
    <w:p w:rsidR="00130B32" w:rsidRDefault="00130B32" w:rsidP="00130B32">
      <w:pPr>
        <w:jc w:val="right"/>
      </w:pPr>
      <w:r>
        <w:t>Priekules</w:t>
      </w:r>
      <w:r w:rsidR="00E46D71">
        <w:t xml:space="preserve"> </w:t>
      </w:r>
      <w:r>
        <w:t>novada pašvaldības</w:t>
      </w:r>
    </w:p>
    <w:p w:rsidR="00130B32" w:rsidRDefault="00130B32" w:rsidP="00130B32">
      <w:pPr>
        <w:jc w:val="right"/>
      </w:pPr>
      <w:r>
        <w:t>2017.gada 30.marta</w:t>
      </w:r>
    </w:p>
    <w:p w:rsidR="00130B32" w:rsidRDefault="00130B32" w:rsidP="00130B32">
      <w:pPr>
        <w:jc w:val="right"/>
      </w:pPr>
      <w:r>
        <w:t>saistošajiem not</w:t>
      </w:r>
      <w:r w:rsidR="008A4F85">
        <w:t>eikumiem Nr.17/3</w:t>
      </w:r>
    </w:p>
    <w:p w:rsidR="00130B32" w:rsidRDefault="00130B32" w:rsidP="00130B32">
      <w:pPr>
        <w:jc w:val="right"/>
      </w:pPr>
    </w:p>
    <w:p w:rsidR="00130B32" w:rsidRDefault="00130B32" w:rsidP="00130B32">
      <w:pPr>
        <w:jc w:val="center"/>
        <w:rPr>
          <w:rFonts w:eastAsia="Calibri"/>
          <w:b/>
          <w:sz w:val="26"/>
          <w:szCs w:val="26"/>
        </w:rPr>
      </w:pPr>
    </w:p>
    <w:p w:rsidR="00130B32" w:rsidRPr="00017259" w:rsidRDefault="00130B32" w:rsidP="00130B32">
      <w:pPr>
        <w:jc w:val="center"/>
        <w:rPr>
          <w:rFonts w:eastAsia="Calibri"/>
          <w:b/>
          <w:sz w:val="26"/>
          <w:szCs w:val="26"/>
        </w:rPr>
      </w:pPr>
      <w:r w:rsidRPr="00017259">
        <w:rPr>
          <w:rFonts w:eastAsia="Calibri"/>
          <w:b/>
          <w:sz w:val="26"/>
          <w:szCs w:val="26"/>
        </w:rPr>
        <w:t>LĪGUMS Nr._______________</w:t>
      </w:r>
    </w:p>
    <w:p w:rsidR="00130B32" w:rsidRPr="00017259" w:rsidRDefault="00130B32" w:rsidP="00130B32">
      <w:pPr>
        <w:jc w:val="center"/>
        <w:rPr>
          <w:rFonts w:eastAsia="Calibri"/>
          <w:b/>
          <w:caps/>
          <w:sz w:val="26"/>
          <w:szCs w:val="26"/>
        </w:rPr>
      </w:pPr>
      <w:r w:rsidRPr="00017259">
        <w:rPr>
          <w:rFonts w:eastAsia="Calibri"/>
          <w:b/>
          <w:sz w:val="26"/>
          <w:szCs w:val="26"/>
        </w:rPr>
        <w:t>PAR SABIEDRISKO ŪDENSSAIMNIECĪBAS PAKALPOJUMU NODROŠINĀŠANU</w:t>
      </w:r>
      <w:r w:rsidRPr="00017259">
        <w:rPr>
          <w:rFonts w:eastAsia="Calibri"/>
          <w:b/>
          <w:caps/>
          <w:sz w:val="26"/>
          <w:szCs w:val="26"/>
        </w:rPr>
        <w:t>___________________________________</w:t>
      </w:r>
      <w:r w:rsidRPr="00017259">
        <w:rPr>
          <w:rFonts w:eastAsia="Calibri"/>
          <w:b/>
          <w:bCs/>
          <w:caps/>
          <w:sz w:val="26"/>
          <w:szCs w:val="26"/>
        </w:rPr>
        <w:t xml:space="preserve">, </w:t>
      </w:r>
      <w:r>
        <w:rPr>
          <w:rFonts w:eastAsia="Calibri"/>
          <w:b/>
          <w:bCs/>
          <w:caps/>
          <w:sz w:val="26"/>
          <w:szCs w:val="26"/>
        </w:rPr>
        <w:t>Priekules</w:t>
      </w:r>
      <w:r w:rsidRPr="00017259">
        <w:rPr>
          <w:rFonts w:eastAsia="Calibri"/>
          <w:b/>
          <w:bCs/>
          <w:caps/>
          <w:sz w:val="26"/>
          <w:szCs w:val="26"/>
        </w:rPr>
        <w:t xml:space="preserve"> novadā</w:t>
      </w:r>
    </w:p>
    <w:p w:rsidR="00130B32" w:rsidRPr="00017259" w:rsidRDefault="00130B32" w:rsidP="00130B32">
      <w:pPr>
        <w:jc w:val="center"/>
        <w:rPr>
          <w:rFonts w:eastAsia="Calibri"/>
          <w:sz w:val="26"/>
          <w:szCs w:val="26"/>
        </w:rPr>
      </w:pPr>
    </w:p>
    <w:p w:rsidR="00130B32" w:rsidRPr="00017259" w:rsidRDefault="00130B32" w:rsidP="00130B32">
      <w:pPr>
        <w:rPr>
          <w:rFonts w:eastAsia="Calibri"/>
          <w:sz w:val="26"/>
          <w:szCs w:val="26"/>
        </w:rPr>
      </w:pPr>
      <w:r>
        <w:rPr>
          <w:rFonts w:eastAsia="Calibri"/>
          <w:sz w:val="26"/>
          <w:szCs w:val="26"/>
        </w:rPr>
        <w:t>Priekulē</w:t>
      </w:r>
      <w:r w:rsidRPr="00017259">
        <w:rPr>
          <w:rFonts w:eastAsia="Calibri"/>
          <w:sz w:val="26"/>
          <w:szCs w:val="26"/>
        </w:rPr>
        <w:t xml:space="preserve">, </w:t>
      </w:r>
      <w:r>
        <w:rPr>
          <w:rFonts w:eastAsia="Calibri"/>
          <w:sz w:val="26"/>
          <w:szCs w:val="26"/>
        </w:rPr>
        <w:t>Priekules</w:t>
      </w:r>
      <w:r w:rsidRPr="00017259">
        <w:rPr>
          <w:rFonts w:eastAsia="Calibri"/>
          <w:sz w:val="26"/>
          <w:szCs w:val="26"/>
        </w:rPr>
        <w:t xml:space="preserve"> novadā</w:t>
      </w:r>
    </w:p>
    <w:p w:rsidR="00130B32" w:rsidRPr="00017259" w:rsidRDefault="00130B32" w:rsidP="00130B32">
      <w:pPr>
        <w:rPr>
          <w:rFonts w:eastAsia="Calibri"/>
          <w:sz w:val="26"/>
          <w:szCs w:val="26"/>
        </w:rPr>
      </w:pPr>
      <w:r w:rsidRPr="00017259">
        <w:rPr>
          <w:rFonts w:eastAsia="Calibri"/>
          <w:sz w:val="26"/>
          <w:szCs w:val="26"/>
        </w:rPr>
        <w:t>____.gada ___. _______________</w:t>
      </w:r>
    </w:p>
    <w:p w:rsidR="00130B32" w:rsidRPr="00017259" w:rsidRDefault="00130B32" w:rsidP="00130B32">
      <w:pPr>
        <w:rPr>
          <w:rFonts w:eastAsia="Calibri"/>
          <w:sz w:val="26"/>
          <w:szCs w:val="26"/>
        </w:rPr>
      </w:pPr>
    </w:p>
    <w:p w:rsidR="00130B32" w:rsidRPr="00017259" w:rsidRDefault="00130B32" w:rsidP="00130B32">
      <w:pPr>
        <w:spacing w:after="120"/>
        <w:jc w:val="both"/>
        <w:rPr>
          <w:rFonts w:eastAsia="Calibri"/>
          <w:sz w:val="26"/>
          <w:szCs w:val="26"/>
        </w:rPr>
      </w:pPr>
      <w:r>
        <w:rPr>
          <w:rFonts w:eastAsia="Calibri"/>
          <w:b/>
          <w:sz w:val="26"/>
          <w:szCs w:val="26"/>
        </w:rPr>
        <w:t>Priekules</w:t>
      </w:r>
      <w:r w:rsidRPr="00017259">
        <w:rPr>
          <w:rFonts w:eastAsia="Calibri"/>
          <w:b/>
          <w:sz w:val="26"/>
          <w:szCs w:val="26"/>
        </w:rPr>
        <w:t xml:space="preserve"> novada pašvaldība</w:t>
      </w:r>
      <w:r w:rsidRPr="00017259">
        <w:rPr>
          <w:rFonts w:eastAsia="Calibri"/>
          <w:sz w:val="26"/>
          <w:szCs w:val="26"/>
        </w:rPr>
        <w:t>, nodokļu maksātāj</w:t>
      </w:r>
      <w:r>
        <w:rPr>
          <w:rFonts w:eastAsia="Calibri"/>
          <w:sz w:val="26"/>
          <w:szCs w:val="26"/>
        </w:rPr>
        <w:t>a reģistrācijas kods 90000031601</w:t>
      </w:r>
      <w:r w:rsidRPr="00017259">
        <w:rPr>
          <w:rFonts w:eastAsia="Calibri"/>
          <w:sz w:val="26"/>
          <w:szCs w:val="26"/>
        </w:rPr>
        <w:t xml:space="preserve">, turpmāk tekstā saukta – PAŠVALDĪBA, tās domes priekšsēdētāja _____________________ personā, kurš darbojas uz Latvijas Republikas likuma „Par pašvaldībām” (62.panta 4.punkts) pamata, no vienas puses, un </w:t>
      </w:r>
    </w:p>
    <w:p w:rsidR="00130B32" w:rsidRPr="00017259" w:rsidRDefault="00130B32" w:rsidP="00130B32">
      <w:pPr>
        <w:spacing w:after="120"/>
        <w:jc w:val="both"/>
        <w:rPr>
          <w:rFonts w:eastAsia="Calibri"/>
          <w:sz w:val="26"/>
          <w:szCs w:val="26"/>
        </w:rPr>
      </w:pPr>
      <w:r w:rsidRPr="00017259">
        <w:rPr>
          <w:rFonts w:eastAsia="Calibri"/>
          <w:sz w:val="26"/>
          <w:szCs w:val="26"/>
        </w:rPr>
        <w:t>________________________, vienotās reģistrācijas numurs _____________________, turpmāk tekstā – SABIEDRISKO PAKALPOJUMU SNIEDZĒJS, tā</w:t>
      </w:r>
      <w:r>
        <w:rPr>
          <w:rFonts w:eastAsia="Calibri"/>
          <w:sz w:val="26"/>
          <w:szCs w:val="26"/>
        </w:rPr>
        <w:t xml:space="preserve"> </w:t>
      </w:r>
      <w:r w:rsidRPr="00017259">
        <w:rPr>
          <w:rFonts w:eastAsia="Calibri"/>
          <w:sz w:val="26"/>
          <w:szCs w:val="26"/>
        </w:rPr>
        <w:t xml:space="preserve">valdes locekļa _____________________personā, kurš rīkojas saskaņā ar statūtiem, no otras puses, </w:t>
      </w:r>
    </w:p>
    <w:p w:rsidR="00130B32" w:rsidRPr="00017259" w:rsidRDefault="00130B32" w:rsidP="00130B32">
      <w:pPr>
        <w:spacing w:after="120"/>
        <w:jc w:val="both"/>
        <w:rPr>
          <w:rFonts w:eastAsia="Calibri"/>
          <w:sz w:val="26"/>
          <w:szCs w:val="26"/>
        </w:rPr>
      </w:pPr>
      <w:r w:rsidRPr="00017259">
        <w:rPr>
          <w:rFonts w:eastAsia="Calibri"/>
          <w:sz w:val="26"/>
          <w:szCs w:val="26"/>
        </w:rPr>
        <w:t>PAŠVALDĪBA un SABIEDRISKO PAKALPOJUMU SNIEDZĒJS</w:t>
      </w:r>
      <w:r>
        <w:rPr>
          <w:rFonts w:eastAsia="Calibri"/>
          <w:sz w:val="26"/>
          <w:szCs w:val="26"/>
        </w:rPr>
        <w:t xml:space="preserve"> </w:t>
      </w:r>
      <w:r w:rsidRPr="00017259">
        <w:rPr>
          <w:rFonts w:eastAsia="Calibri"/>
          <w:sz w:val="26"/>
          <w:szCs w:val="26"/>
        </w:rPr>
        <w:t>abi kopā turpmāk tekstā saukti – Puse / Puses,</w:t>
      </w:r>
    </w:p>
    <w:p w:rsidR="00130B32" w:rsidRPr="00017259" w:rsidRDefault="00130B32" w:rsidP="00130B32">
      <w:pPr>
        <w:spacing w:after="120"/>
        <w:jc w:val="both"/>
        <w:rPr>
          <w:rFonts w:eastAsia="Calibri"/>
          <w:sz w:val="26"/>
          <w:szCs w:val="26"/>
        </w:rPr>
      </w:pPr>
      <w:r w:rsidRPr="00017259">
        <w:rPr>
          <w:rFonts w:eastAsia="Calibri"/>
          <w:sz w:val="26"/>
          <w:szCs w:val="26"/>
        </w:rPr>
        <w:t xml:space="preserve">pamatojoties uz </w:t>
      </w:r>
      <w:r>
        <w:rPr>
          <w:rFonts w:eastAsia="Calibri"/>
          <w:sz w:val="26"/>
          <w:szCs w:val="26"/>
        </w:rPr>
        <w:t>Priekules</w:t>
      </w:r>
      <w:r w:rsidRPr="00017259">
        <w:rPr>
          <w:rFonts w:eastAsia="Calibri"/>
          <w:sz w:val="26"/>
          <w:szCs w:val="26"/>
        </w:rPr>
        <w:t xml:space="preserve"> novada domes ____.gada __._______________ lēmumu Nr.___ „_____________________”, protokols Nr.___,</w:t>
      </w:r>
    </w:p>
    <w:p w:rsidR="00130B32" w:rsidRPr="00017259" w:rsidRDefault="00130B32" w:rsidP="00130B32">
      <w:pPr>
        <w:spacing w:after="120"/>
        <w:jc w:val="both"/>
        <w:rPr>
          <w:rFonts w:eastAsia="Calibri"/>
          <w:sz w:val="26"/>
          <w:szCs w:val="26"/>
        </w:rPr>
      </w:pPr>
      <w:r w:rsidRPr="00017259">
        <w:rPr>
          <w:rFonts w:eastAsia="Calibri"/>
          <w:sz w:val="26"/>
          <w:szCs w:val="26"/>
        </w:rPr>
        <w:t>savstarpēji vienojas noslēgt šādu līgumu, turpmāk tekstā saukts Līgums:</w:t>
      </w:r>
    </w:p>
    <w:p w:rsidR="00130B32" w:rsidRPr="00017259" w:rsidRDefault="00130B32" w:rsidP="00130B32">
      <w:pPr>
        <w:ind w:firstLine="567"/>
        <w:jc w:val="both"/>
        <w:rPr>
          <w:rFonts w:eastAsia="Calibri"/>
          <w:sz w:val="26"/>
          <w:szCs w:val="26"/>
        </w:rPr>
      </w:pPr>
    </w:p>
    <w:p w:rsidR="00130B32" w:rsidRPr="00017259" w:rsidRDefault="00130B32" w:rsidP="00130B32">
      <w:pPr>
        <w:numPr>
          <w:ilvl w:val="0"/>
          <w:numId w:val="1"/>
        </w:numPr>
        <w:overflowPunct/>
        <w:autoSpaceDE/>
        <w:autoSpaceDN/>
        <w:adjustRightInd/>
        <w:spacing w:after="200" w:line="276" w:lineRule="auto"/>
        <w:ind w:left="426" w:hanging="426"/>
        <w:contextualSpacing/>
        <w:jc w:val="both"/>
        <w:textAlignment w:val="auto"/>
        <w:rPr>
          <w:rFonts w:eastAsia="Calibri"/>
          <w:b/>
          <w:sz w:val="26"/>
          <w:szCs w:val="26"/>
        </w:rPr>
      </w:pPr>
      <w:r w:rsidRPr="00017259">
        <w:rPr>
          <w:rFonts w:eastAsia="Calibri"/>
          <w:b/>
          <w:sz w:val="26"/>
          <w:szCs w:val="26"/>
        </w:rPr>
        <w:t>Līguma vispārīgie noteikumi un priekšmets</w:t>
      </w:r>
    </w:p>
    <w:p w:rsidR="00130B32" w:rsidRPr="00017259" w:rsidRDefault="00130B32" w:rsidP="00130B32">
      <w:pPr>
        <w:numPr>
          <w:ilvl w:val="1"/>
          <w:numId w:val="1"/>
        </w:numPr>
        <w:overflowPunct/>
        <w:autoSpaceDE/>
        <w:autoSpaceDN/>
        <w:adjustRightInd/>
        <w:ind w:left="425" w:hanging="426"/>
        <w:jc w:val="both"/>
        <w:textAlignment w:val="auto"/>
        <w:rPr>
          <w:rFonts w:eastAsia="Calibri"/>
          <w:sz w:val="26"/>
          <w:szCs w:val="26"/>
        </w:rPr>
      </w:pPr>
      <w:r w:rsidRPr="00017259">
        <w:rPr>
          <w:rFonts w:eastAsia="Calibri"/>
          <w:sz w:val="26"/>
          <w:szCs w:val="26"/>
        </w:rPr>
        <w:t xml:space="preserve"> Līguma priekšmets –</w:t>
      </w:r>
      <w:r>
        <w:rPr>
          <w:rFonts w:eastAsia="Calibri"/>
          <w:sz w:val="26"/>
          <w:szCs w:val="26"/>
        </w:rPr>
        <w:t xml:space="preserve"> </w:t>
      </w:r>
      <w:r w:rsidRPr="00017259">
        <w:rPr>
          <w:rFonts w:eastAsia="Calibri"/>
          <w:sz w:val="26"/>
          <w:szCs w:val="26"/>
        </w:rPr>
        <w:t xml:space="preserve">sabiedrisko ūdenssaimniecības pakalpojumu sniegšana _____________________, </w:t>
      </w:r>
      <w:r>
        <w:rPr>
          <w:rFonts w:eastAsia="Calibri"/>
          <w:bCs/>
          <w:sz w:val="26"/>
          <w:szCs w:val="26"/>
        </w:rPr>
        <w:t>Priekules</w:t>
      </w:r>
      <w:r w:rsidRPr="00017259">
        <w:rPr>
          <w:rFonts w:eastAsia="Calibri"/>
          <w:bCs/>
          <w:sz w:val="26"/>
          <w:szCs w:val="26"/>
        </w:rPr>
        <w:t xml:space="preserve"> novadā</w:t>
      </w:r>
      <w:r w:rsidRPr="00017259">
        <w:rPr>
          <w:rFonts w:eastAsia="Calibri"/>
          <w:sz w:val="26"/>
          <w:szCs w:val="26"/>
        </w:rPr>
        <w:t>.</w:t>
      </w:r>
    </w:p>
    <w:p w:rsidR="00130B32" w:rsidRPr="00017259" w:rsidRDefault="00130B32" w:rsidP="00130B32">
      <w:pPr>
        <w:numPr>
          <w:ilvl w:val="1"/>
          <w:numId w:val="1"/>
        </w:numPr>
        <w:overflowPunct/>
        <w:autoSpaceDE/>
        <w:autoSpaceDN/>
        <w:adjustRightInd/>
        <w:ind w:left="425" w:hanging="426"/>
        <w:jc w:val="both"/>
        <w:textAlignment w:val="auto"/>
        <w:rPr>
          <w:rFonts w:eastAsia="Calibri"/>
          <w:sz w:val="26"/>
          <w:szCs w:val="26"/>
        </w:rPr>
      </w:pPr>
      <w:r w:rsidRPr="00017259">
        <w:rPr>
          <w:rFonts w:eastAsia="Calibri"/>
          <w:sz w:val="26"/>
          <w:szCs w:val="26"/>
        </w:rPr>
        <w:t xml:space="preserve"> PAŠVALDĪBA pilnvaro SABIEDRISKO PAKALPOJUMU SNIEDZĒJU sniegt sabiedriskos ūdenssaimniecības pakalpojumus _____________________, </w:t>
      </w:r>
      <w:r>
        <w:rPr>
          <w:rFonts w:eastAsia="Calibri"/>
          <w:bCs/>
          <w:sz w:val="26"/>
          <w:szCs w:val="26"/>
        </w:rPr>
        <w:t>Priekules</w:t>
      </w:r>
      <w:r w:rsidRPr="00017259">
        <w:rPr>
          <w:rFonts w:eastAsia="Calibri"/>
          <w:bCs/>
          <w:sz w:val="26"/>
          <w:szCs w:val="26"/>
        </w:rPr>
        <w:t xml:space="preserve"> novadā</w:t>
      </w:r>
      <w:r w:rsidRPr="00017259">
        <w:rPr>
          <w:rFonts w:eastAsia="Calibri"/>
          <w:sz w:val="26"/>
          <w:szCs w:val="26"/>
        </w:rPr>
        <w:t>.</w:t>
      </w:r>
    </w:p>
    <w:p w:rsidR="00130B32" w:rsidRPr="00017259" w:rsidRDefault="00130B32" w:rsidP="00130B32">
      <w:pPr>
        <w:numPr>
          <w:ilvl w:val="1"/>
          <w:numId w:val="1"/>
        </w:numPr>
        <w:overflowPunct/>
        <w:autoSpaceDE/>
        <w:autoSpaceDN/>
        <w:adjustRightInd/>
        <w:ind w:left="425" w:hanging="425"/>
        <w:jc w:val="both"/>
        <w:textAlignment w:val="auto"/>
        <w:rPr>
          <w:rFonts w:eastAsia="Calibri"/>
          <w:sz w:val="26"/>
          <w:szCs w:val="26"/>
        </w:rPr>
      </w:pPr>
      <w:r w:rsidRPr="00017259">
        <w:rPr>
          <w:rFonts w:eastAsia="Calibri"/>
          <w:sz w:val="26"/>
          <w:szCs w:val="26"/>
        </w:rPr>
        <w:t xml:space="preserve">SABIEDRISKO PAKALPOJUMU SNIEDZĒJS apņemas sniegt sabiedriskos ūdenssaimniecības pakalpojumus _____________________, </w:t>
      </w:r>
      <w:proofErr w:type="spellStart"/>
      <w:r>
        <w:rPr>
          <w:rFonts w:eastAsia="Calibri"/>
          <w:bCs/>
          <w:sz w:val="26"/>
          <w:szCs w:val="26"/>
        </w:rPr>
        <w:t>Pruiekules</w:t>
      </w:r>
      <w:proofErr w:type="spellEnd"/>
      <w:r w:rsidRPr="00017259">
        <w:rPr>
          <w:rFonts w:eastAsia="Calibri"/>
          <w:bCs/>
          <w:sz w:val="26"/>
          <w:szCs w:val="26"/>
        </w:rPr>
        <w:t xml:space="preserve"> novadā</w:t>
      </w:r>
      <w:r w:rsidRPr="00017259">
        <w:rPr>
          <w:rFonts w:eastAsia="Calibri"/>
          <w:sz w:val="26"/>
          <w:szCs w:val="26"/>
        </w:rPr>
        <w:t>, kur tiek nodrošināta ūdenssaimniecības pakalpojumu sniegšanas iespējamība esošajiem iedzīvotājiem, PAŠVALDĪBAS iestādēm un citām juridiskajām un publiskajām personām, turpmāk tekstā saukts – PATĒRĒTĀJS.</w:t>
      </w:r>
    </w:p>
    <w:p w:rsidR="00130B32" w:rsidRPr="00017259" w:rsidRDefault="00130B32" w:rsidP="00130B32">
      <w:pPr>
        <w:numPr>
          <w:ilvl w:val="1"/>
          <w:numId w:val="1"/>
        </w:numPr>
        <w:overflowPunct/>
        <w:autoSpaceDE/>
        <w:autoSpaceDN/>
        <w:adjustRightInd/>
        <w:ind w:left="425" w:hanging="425"/>
        <w:jc w:val="both"/>
        <w:textAlignment w:val="auto"/>
        <w:rPr>
          <w:rFonts w:eastAsia="Calibri"/>
          <w:sz w:val="26"/>
          <w:szCs w:val="26"/>
        </w:rPr>
      </w:pPr>
      <w:r w:rsidRPr="00017259">
        <w:rPr>
          <w:rFonts w:eastAsia="Calibri"/>
          <w:sz w:val="26"/>
          <w:szCs w:val="26"/>
        </w:rPr>
        <w:t xml:space="preserve"> SABIEDRISKO PAKALPOJUMU SNIEDZĒJS slēdz līgumu ar katru PATĒRĒTĀJU par konkrēto sabiedrisko ūdenssaimniecības pakalpojumu</w:t>
      </w:r>
      <w:r>
        <w:rPr>
          <w:rFonts w:eastAsia="Calibri"/>
          <w:sz w:val="26"/>
          <w:szCs w:val="26"/>
        </w:rPr>
        <w:t xml:space="preserve"> </w:t>
      </w:r>
      <w:r w:rsidRPr="00017259">
        <w:rPr>
          <w:rFonts w:eastAsia="Calibri"/>
          <w:sz w:val="26"/>
          <w:szCs w:val="26"/>
        </w:rPr>
        <w:t>sniegšanu.</w:t>
      </w:r>
    </w:p>
    <w:p w:rsidR="00130B32" w:rsidRPr="00017259" w:rsidRDefault="00130B32" w:rsidP="00130B32">
      <w:pPr>
        <w:ind w:left="425"/>
        <w:jc w:val="both"/>
        <w:rPr>
          <w:rFonts w:eastAsia="Calibri"/>
          <w:sz w:val="26"/>
          <w:szCs w:val="26"/>
        </w:rPr>
      </w:pPr>
    </w:p>
    <w:p w:rsidR="00130B32" w:rsidRPr="00017259" w:rsidRDefault="00130B32" w:rsidP="00130B32">
      <w:pPr>
        <w:numPr>
          <w:ilvl w:val="0"/>
          <w:numId w:val="1"/>
        </w:numPr>
        <w:overflowPunct/>
        <w:autoSpaceDE/>
        <w:autoSpaceDN/>
        <w:adjustRightInd/>
        <w:ind w:left="425" w:hanging="426"/>
        <w:jc w:val="both"/>
        <w:textAlignment w:val="auto"/>
        <w:rPr>
          <w:rFonts w:eastAsia="Calibri"/>
          <w:b/>
          <w:sz w:val="26"/>
          <w:szCs w:val="26"/>
        </w:rPr>
      </w:pPr>
      <w:r w:rsidRPr="00017259">
        <w:rPr>
          <w:rFonts w:eastAsia="Calibri"/>
          <w:b/>
          <w:sz w:val="26"/>
          <w:szCs w:val="26"/>
        </w:rPr>
        <w:t>SABIEDRISKO PAKALPOJUMU SNIEDZĒJA pienākumi un tiesības</w:t>
      </w:r>
    </w:p>
    <w:p w:rsidR="00130B32" w:rsidRPr="00017259" w:rsidRDefault="00130B32" w:rsidP="00130B32">
      <w:pPr>
        <w:numPr>
          <w:ilvl w:val="1"/>
          <w:numId w:val="1"/>
        </w:numPr>
        <w:overflowPunct/>
        <w:autoSpaceDE/>
        <w:autoSpaceDN/>
        <w:adjustRightInd/>
        <w:ind w:left="425" w:hanging="425"/>
        <w:jc w:val="both"/>
        <w:textAlignment w:val="auto"/>
        <w:rPr>
          <w:rFonts w:eastAsia="Calibri"/>
          <w:sz w:val="26"/>
          <w:szCs w:val="26"/>
        </w:rPr>
      </w:pPr>
      <w:r w:rsidRPr="00017259">
        <w:rPr>
          <w:rFonts w:eastAsia="Calibri"/>
          <w:sz w:val="26"/>
          <w:szCs w:val="26"/>
        </w:rPr>
        <w:t xml:space="preserve"> SABIEDRISKO PAKALPOJUMU SNIEDZĒJA pienākums ir sniegt sabiedriskos ūdenssaimniecības pakalpojumus atbilstoši normatīvajos aktos paredzētajām </w:t>
      </w:r>
      <w:r w:rsidRPr="00017259">
        <w:rPr>
          <w:rFonts w:eastAsia="Calibri"/>
          <w:sz w:val="26"/>
          <w:szCs w:val="26"/>
        </w:rPr>
        <w:lastRenderedPageBreak/>
        <w:t>prasībām dzeramajam ūdenim un notekūdeņu novadīšanai, izmantojot SABIEDRISKO PAKALPOJUMU SNIEDZĒJA inženierkomunikācijas.</w:t>
      </w:r>
    </w:p>
    <w:p w:rsidR="00130B32" w:rsidRPr="00017259" w:rsidRDefault="00130B32" w:rsidP="00130B32">
      <w:pPr>
        <w:numPr>
          <w:ilvl w:val="1"/>
          <w:numId w:val="1"/>
        </w:numPr>
        <w:overflowPunct/>
        <w:autoSpaceDE/>
        <w:autoSpaceDN/>
        <w:adjustRightInd/>
        <w:ind w:left="425" w:hanging="425"/>
        <w:jc w:val="both"/>
        <w:textAlignment w:val="auto"/>
        <w:rPr>
          <w:rFonts w:eastAsia="Calibri"/>
          <w:sz w:val="26"/>
          <w:szCs w:val="26"/>
        </w:rPr>
      </w:pPr>
      <w:r w:rsidRPr="00017259">
        <w:rPr>
          <w:color w:val="000000"/>
          <w:sz w:val="27"/>
          <w:szCs w:val="27"/>
        </w:rPr>
        <w:t>SABIEDRISKO PAKALPOJUMU SNIEDZĒJS ir atbildīgs par dzeramā ūdens ieguvi, atdzelžošanu, attīrīšanu un novadīšanu līdz ūdens uzskaites mezglam, kas izveidots uz ievada PATĒRĒTĀJA ēkā vai ēku grupā atbilstoši normatīvajiem aktiem (būvnormatīviem) par ēku iekšējo ūdensvadu un kanalizāciju, izmantojot SABIEDRISKO PAKALPOJUMU SNIEDZĒJA inženierkomunikācijas.</w:t>
      </w:r>
    </w:p>
    <w:p w:rsidR="00130B32" w:rsidRPr="00017259" w:rsidRDefault="00130B32" w:rsidP="00130B32">
      <w:pPr>
        <w:numPr>
          <w:ilvl w:val="1"/>
          <w:numId w:val="1"/>
        </w:numPr>
        <w:overflowPunct/>
        <w:autoSpaceDE/>
        <w:autoSpaceDN/>
        <w:adjustRightInd/>
        <w:ind w:left="425" w:hanging="425"/>
        <w:jc w:val="both"/>
        <w:textAlignment w:val="auto"/>
        <w:rPr>
          <w:rFonts w:eastAsia="Calibri"/>
          <w:sz w:val="26"/>
          <w:szCs w:val="26"/>
        </w:rPr>
      </w:pPr>
      <w:r w:rsidRPr="00017259">
        <w:rPr>
          <w:rFonts w:eastAsia="Calibri"/>
          <w:sz w:val="26"/>
          <w:szCs w:val="26"/>
        </w:rPr>
        <w:t>SABIEDRISKO PAKALPOJUMU SNIEDZĒJS ir atbildīgs par notekūdeņu savākšanu no PATĒRĒTĀJA, to novadīšanu līdz PAŠVALDĪBAS</w:t>
      </w:r>
      <w:r>
        <w:rPr>
          <w:rFonts w:eastAsia="Calibri"/>
          <w:sz w:val="26"/>
          <w:szCs w:val="26"/>
        </w:rPr>
        <w:t xml:space="preserve"> </w:t>
      </w:r>
      <w:r w:rsidRPr="00017259">
        <w:rPr>
          <w:rFonts w:eastAsia="Calibri"/>
          <w:bCs/>
          <w:sz w:val="26"/>
          <w:szCs w:val="26"/>
        </w:rPr>
        <w:t xml:space="preserve">īpašumā esošiem ārējiem kanalizācijas tīkliem un būvēm, kas nodrošina notekūdeņu </w:t>
      </w:r>
      <w:r w:rsidRPr="00017259">
        <w:rPr>
          <w:rFonts w:eastAsia="Calibri"/>
          <w:sz w:val="26"/>
          <w:szCs w:val="26"/>
        </w:rPr>
        <w:t>novadīšanu līdz notekūdeņu attīrīšanas iekārtām, notekūdeņu attīrīšanu un novadīšanu vidē, izmantojot SABIEDRISKO PAKALPOJUMU SNIEDZĒJA inženierkomunikācijas.</w:t>
      </w:r>
    </w:p>
    <w:p w:rsidR="00130B32" w:rsidRPr="00017259" w:rsidRDefault="00130B32" w:rsidP="00130B32">
      <w:pPr>
        <w:numPr>
          <w:ilvl w:val="1"/>
          <w:numId w:val="1"/>
        </w:numPr>
        <w:overflowPunct/>
        <w:autoSpaceDE/>
        <w:autoSpaceDN/>
        <w:adjustRightInd/>
        <w:ind w:left="425" w:hanging="425"/>
        <w:jc w:val="both"/>
        <w:textAlignment w:val="auto"/>
        <w:rPr>
          <w:rFonts w:eastAsia="Calibri"/>
          <w:sz w:val="26"/>
          <w:szCs w:val="26"/>
        </w:rPr>
      </w:pPr>
      <w:r w:rsidRPr="00017259">
        <w:rPr>
          <w:rFonts w:eastAsia="Calibri"/>
          <w:sz w:val="26"/>
          <w:szCs w:val="26"/>
        </w:rPr>
        <w:t>SABIEDRISKO PAKALPOJUMU SNIEDZĒJS ir atbildīgs par nepieciešamā tehniskā aprīkojuma uzturēšanu un atjaunošanu, lai nodrošinātu Līguma 2.1., 2.2. un 2.3.punktu izpildi.</w:t>
      </w:r>
    </w:p>
    <w:p w:rsidR="00130B32" w:rsidRPr="00017259" w:rsidRDefault="00130B32" w:rsidP="00130B32">
      <w:pPr>
        <w:numPr>
          <w:ilvl w:val="1"/>
          <w:numId w:val="1"/>
        </w:numPr>
        <w:overflowPunct/>
        <w:autoSpaceDE/>
        <w:autoSpaceDN/>
        <w:adjustRightInd/>
        <w:ind w:left="425" w:hanging="425"/>
        <w:jc w:val="both"/>
        <w:textAlignment w:val="auto"/>
        <w:rPr>
          <w:rFonts w:eastAsia="Calibri"/>
          <w:sz w:val="26"/>
          <w:szCs w:val="26"/>
        </w:rPr>
      </w:pPr>
      <w:r w:rsidRPr="00017259">
        <w:rPr>
          <w:rFonts w:eastAsia="Calibri"/>
          <w:sz w:val="26"/>
          <w:szCs w:val="26"/>
        </w:rPr>
        <w:t>SABIEDRISKO PAKALPOJUMU SNIEDZĒJA īpašumā, valdījumā vai turējumā ir visi nepieciešamie pamatlīdzekļi un citi aktīvi, lai varētu nodrošināt Līguma 2.1., 2.2. un 2.3.punktu izpildi.</w:t>
      </w:r>
    </w:p>
    <w:p w:rsidR="00130B32" w:rsidRPr="00017259" w:rsidRDefault="00130B32" w:rsidP="00130B32">
      <w:pPr>
        <w:numPr>
          <w:ilvl w:val="1"/>
          <w:numId w:val="1"/>
        </w:numPr>
        <w:overflowPunct/>
        <w:autoSpaceDE/>
        <w:autoSpaceDN/>
        <w:adjustRightInd/>
        <w:ind w:left="425" w:hanging="425"/>
        <w:jc w:val="both"/>
        <w:textAlignment w:val="auto"/>
        <w:rPr>
          <w:rFonts w:eastAsia="Calibri"/>
          <w:sz w:val="26"/>
          <w:szCs w:val="26"/>
        </w:rPr>
      </w:pPr>
      <w:r w:rsidRPr="00017259">
        <w:rPr>
          <w:rFonts w:eastAsia="Calibri"/>
          <w:sz w:val="26"/>
          <w:szCs w:val="26"/>
        </w:rPr>
        <w:t>SABIEDRISKO PAKALPOJUMU SNIEDZĒJAM ir tiesības piemērot ūdens patēriņa normu 0,33 m</w:t>
      </w:r>
      <w:r w:rsidRPr="0026306B">
        <w:rPr>
          <w:rFonts w:eastAsia="Calibri"/>
          <w:sz w:val="26"/>
          <w:szCs w:val="26"/>
          <w:vertAlign w:val="superscript"/>
        </w:rPr>
        <w:t>3</w:t>
      </w:r>
      <w:r w:rsidRPr="00017259">
        <w:rPr>
          <w:rFonts w:eastAsia="Calibri"/>
          <w:sz w:val="26"/>
          <w:szCs w:val="26"/>
        </w:rPr>
        <w:t xml:space="preserve"> vienam iedzīvotājam diennaktī, ja nekustamajam īpašumam, kuram SABIEDRISKO PAKALPOJUMU SNIEDZĒJS sniedz centralizētos ūdensapgādes pakalpojumus, ūdens </w:t>
      </w:r>
      <w:proofErr w:type="spellStart"/>
      <w:r w:rsidRPr="00017259">
        <w:rPr>
          <w:rFonts w:eastAsia="Calibri"/>
          <w:sz w:val="26"/>
          <w:szCs w:val="26"/>
        </w:rPr>
        <w:t>komercuzskaites</w:t>
      </w:r>
      <w:proofErr w:type="spellEnd"/>
      <w:r w:rsidRPr="00017259">
        <w:rPr>
          <w:rFonts w:eastAsia="Calibri"/>
          <w:sz w:val="26"/>
          <w:szCs w:val="26"/>
        </w:rPr>
        <w:t xml:space="preserve"> mēraparāts nav uzstādīts, kā arī gadījumos, kuri nav minēti Ministru kabineta 2016.gada 22.marta noteikumu Nr.174 “</w:t>
      </w:r>
      <w:r w:rsidRPr="00017259">
        <w:rPr>
          <w:rFonts w:eastAsia="Calibri"/>
          <w:bCs/>
          <w:sz w:val="26"/>
          <w:szCs w:val="26"/>
        </w:rPr>
        <w:t xml:space="preserve">Noteikumi par sabiedrisko ūdenssaimniecības pakalpojumu sniegšanu un lietošanu” </w:t>
      </w:r>
      <w:r w:rsidRPr="00017259">
        <w:rPr>
          <w:rFonts w:eastAsia="Calibri"/>
          <w:sz w:val="26"/>
          <w:szCs w:val="26"/>
        </w:rPr>
        <w:t>42.punktā.</w:t>
      </w:r>
    </w:p>
    <w:p w:rsidR="00130B32" w:rsidRPr="00017259" w:rsidRDefault="00130B32" w:rsidP="00130B32">
      <w:pPr>
        <w:ind w:left="426"/>
        <w:contextualSpacing/>
        <w:jc w:val="both"/>
        <w:rPr>
          <w:rFonts w:eastAsia="Calibri"/>
          <w:sz w:val="26"/>
          <w:szCs w:val="26"/>
        </w:rPr>
      </w:pPr>
    </w:p>
    <w:p w:rsidR="00130B32" w:rsidRPr="00017259" w:rsidRDefault="00130B32" w:rsidP="00130B32">
      <w:pPr>
        <w:numPr>
          <w:ilvl w:val="0"/>
          <w:numId w:val="1"/>
        </w:numPr>
        <w:overflowPunct/>
        <w:autoSpaceDE/>
        <w:autoSpaceDN/>
        <w:adjustRightInd/>
        <w:spacing w:line="276" w:lineRule="auto"/>
        <w:ind w:left="425" w:hanging="425"/>
        <w:contextualSpacing/>
        <w:jc w:val="both"/>
        <w:textAlignment w:val="auto"/>
        <w:rPr>
          <w:rFonts w:eastAsia="Calibri"/>
          <w:b/>
          <w:sz w:val="26"/>
          <w:szCs w:val="26"/>
        </w:rPr>
      </w:pPr>
      <w:r w:rsidRPr="00017259">
        <w:rPr>
          <w:rFonts w:eastAsia="Calibri"/>
          <w:b/>
          <w:sz w:val="26"/>
          <w:szCs w:val="26"/>
        </w:rPr>
        <w:t>PAŠVALDĪBAS pienākumi un tiesības</w:t>
      </w:r>
    </w:p>
    <w:p w:rsidR="00130B32" w:rsidRPr="00017259" w:rsidRDefault="00130B32" w:rsidP="00130B32">
      <w:pPr>
        <w:pStyle w:val="Sarakstarindkopa"/>
        <w:numPr>
          <w:ilvl w:val="1"/>
          <w:numId w:val="1"/>
        </w:numPr>
        <w:spacing w:after="200" w:line="276" w:lineRule="auto"/>
        <w:ind w:left="426" w:hanging="426"/>
        <w:rPr>
          <w:sz w:val="26"/>
          <w:szCs w:val="26"/>
        </w:rPr>
      </w:pPr>
      <w:r w:rsidRPr="00017259">
        <w:rPr>
          <w:sz w:val="26"/>
          <w:szCs w:val="26"/>
        </w:rPr>
        <w:t>PAŠVALDĪBA apņemas nodrošināt SABIEDRISKO PAKALPOJUMU SNIEDZĒJU ar informāciju par _____________________</w:t>
      </w:r>
      <w:r w:rsidRPr="00017259">
        <w:rPr>
          <w:bCs/>
          <w:sz w:val="26"/>
          <w:szCs w:val="26"/>
        </w:rPr>
        <w:t xml:space="preserve">, </w:t>
      </w:r>
      <w:r>
        <w:rPr>
          <w:bCs/>
          <w:sz w:val="26"/>
          <w:szCs w:val="26"/>
        </w:rPr>
        <w:t xml:space="preserve">Priekules </w:t>
      </w:r>
      <w:r w:rsidRPr="00017259">
        <w:rPr>
          <w:bCs/>
          <w:sz w:val="26"/>
          <w:szCs w:val="26"/>
        </w:rPr>
        <w:t xml:space="preserve"> novadā</w:t>
      </w:r>
      <w:r w:rsidRPr="00017259">
        <w:rPr>
          <w:sz w:val="26"/>
          <w:szCs w:val="26"/>
        </w:rPr>
        <w:t xml:space="preserve"> teritoriju un iedzīvotājiem.</w:t>
      </w:r>
    </w:p>
    <w:p w:rsidR="00130B32" w:rsidRPr="00017259" w:rsidRDefault="00130B32" w:rsidP="00130B32">
      <w:pPr>
        <w:pStyle w:val="Sarakstarindkopa"/>
        <w:numPr>
          <w:ilvl w:val="1"/>
          <w:numId w:val="1"/>
        </w:numPr>
        <w:spacing w:line="276" w:lineRule="auto"/>
        <w:ind w:left="425" w:hanging="425"/>
        <w:rPr>
          <w:sz w:val="26"/>
          <w:szCs w:val="26"/>
        </w:rPr>
      </w:pPr>
      <w:r w:rsidRPr="00017259">
        <w:rPr>
          <w:sz w:val="26"/>
          <w:szCs w:val="26"/>
        </w:rPr>
        <w:t xml:space="preserve">PAŠVALDĪBA sedz izdevumus, kas SABIEDRISKO PAKALPOJUMU SNIEDZĒJAM </w:t>
      </w:r>
      <w:r w:rsidRPr="007D09D8">
        <w:rPr>
          <w:sz w:val="26"/>
          <w:szCs w:val="26"/>
        </w:rPr>
        <w:t xml:space="preserve">radušies sakarā ar ūdens nodrošināšanu </w:t>
      </w:r>
      <w:proofErr w:type="spellStart"/>
      <w:r w:rsidRPr="007D09D8">
        <w:rPr>
          <w:sz w:val="26"/>
          <w:szCs w:val="26"/>
        </w:rPr>
        <w:t>brīvkrānos</w:t>
      </w:r>
      <w:proofErr w:type="spellEnd"/>
      <w:r w:rsidRPr="007D09D8">
        <w:rPr>
          <w:sz w:val="26"/>
          <w:szCs w:val="26"/>
        </w:rPr>
        <w:t xml:space="preserve"> pēc uzskaites mēraparāta,</w:t>
      </w:r>
      <w:r>
        <w:rPr>
          <w:sz w:val="26"/>
          <w:szCs w:val="26"/>
        </w:rPr>
        <w:t xml:space="preserve"> </w:t>
      </w:r>
      <w:r w:rsidRPr="007D09D8">
        <w:rPr>
          <w:sz w:val="26"/>
          <w:szCs w:val="26"/>
        </w:rPr>
        <w:t>kā arī ar citiem pašvaldības dotajiem uzdevumiem.</w:t>
      </w:r>
    </w:p>
    <w:p w:rsidR="00130B32" w:rsidRPr="00017259" w:rsidRDefault="00130B32" w:rsidP="00130B32">
      <w:pPr>
        <w:ind w:left="426"/>
        <w:contextualSpacing/>
        <w:jc w:val="both"/>
        <w:rPr>
          <w:rFonts w:eastAsia="Calibri"/>
          <w:b/>
          <w:sz w:val="26"/>
          <w:szCs w:val="26"/>
        </w:rPr>
      </w:pPr>
    </w:p>
    <w:p w:rsidR="00130B32" w:rsidRPr="00017259" w:rsidRDefault="00130B32" w:rsidP="00130B32">
      <w:pPr>
        <w:numPr>
          <w:ilvl w:val="0"/>
          <w:numId w:val="1"/>
        </w:numPr>
        <w:overflowPunct/>
        <w:autoSpaceDE/>
        <w:autoSpaceDN/>
        <w:adjustRightInd/>
        <w:spacing w:after="200" w:line="276" w:lineRule="auto"/>
        <w:ind w:left="426" w:hanging="426"/>
        <w:contextualSpacing/>
        <w:jc w:val="both"/>
        <w:textAlignment w:val="auto"/>
        <w:rPr>
          <w:rFonts w:eastAsia="Calibri"/>
          <w:b/>
          <w:sz w:val="26"/>
          <w:szCs w:val="26"/>
        </w:rPr>
      </w:pPr>
      <w:r w:rsidRPr="00017259">
        <w:rPr>
          <w:rFonts w:eastAsia="Calibri"/>
          <w:b/>
          <w:sz w:val="26"/>
          <w:szCs w:val="26"/>
        </w:rPr>
        <w:t>Līguma grozīšana</w:t>
      </w:r>
    </w:p>
    <w:p w:rsidR="00130B32" w:rsidRPr="00017259" w:rsidRDefault="00130B32" w:rsidP="00130B32">
      <w:pPr>
        <w:ind w:left="425"/>
        <w:jc w:val="both"/>
        <w:rPr>
          <w:rFonts w:eastAsia="Calibri"/>
          <w:sz w:val="26"/>
          <w:szCs w:val="26"/>
        </w:rPr>
      </w:pPr>
      <w:r w:rsidRPr="00017259">
        <w:rPr>
          <w:rFonts w:eastAsia="Calibri"/>
          <w:sz w:val="26"/>
          <w:szCs w:val="26"/>
        </w:rPr>
        <w:t>Līgumu var grozīt, tikai PAŠVADLĪBAI un SABIEDRISKO PAKALPOJUMU SNIEDZĒJAM vienojoties</w:t>
      </w:r>
      <w:r>
        <w:rPr>
          <w:rFonts w:eastAsia="Calibri"/>
          <w:sz w:val="26"/>
          <w:szCs w:val="26"/>
        </w:rPr>
        <w:t>, noformējot izmaiņas rakstiski</w:t>
      </w:r>
      <w:r w:rsidRPr="00017259">
        <w:rPr>
          <w:rFonts w:eastAsia="Calibri"/>
          <w:sz w:val="26"/>
          <w:szCs w:val="26"/>
        </w:rPr>
        <w:t>, kā arī normatīvo aktu noteiktajā kārtībā ar tiesas nolēmumu.</w:t>
      </w:r>
    </w:p>
    <w:p w:rsidR="00130B32" w:rsidRPr="00017259" w:rsidRDefault="00130B32" w:rsidP="00130B32">
      <w:pPr>
        <w:jc w:val="both"/>
        <w:rPr>
          <w:rFonts w:eastAsia="Calibri"/>
          <w:sz w:val="26"/>
          <w:szCs w:val="26"/>
        </w:rPr>
      </w:pPr>
    </w:p>
    <w:p w:rsidR="00130B32" w:rsidRPr="00017259" w:rsidRDefault="00130B32" w:rsidP="00130B32">
      <w:pPr>
        <w:numPr>
          <w:ilvl w:val="0"/>
          <w:numId w:val="1"/>
        </w:numPr>
        <w:overflowPunct/>
        <w:autoSpaceDE/>
        <w:autoSpaceDN/>
        <w:adjustRightInd/>
        <w:spacing w:after="200" w:line="276" w:lineRule="auto"/>
        <w:ind w:left="426" w:hanging="426"/>
        <w:contextualSpacing/>
        <w:jc w:val="both"/>
        <w:textAlignment w:val="auto"/>
        <w:rPr>
          <w:rFonts w:eastAsia="Calibri"/>
          <w:b/>
          <w:sz w:val="26"/>
          <w:szCs w:val="26"/>
        </w:rPr>
      </w:pPr>
      <w:r w:rsidRPr="00017259">
        <w:rPr>
          <w:rFonts w:eastAsia="Calibri"/>
          <w:b/>
          <w:sz w:val="26"/>
          <w:szCs w:val="26"/>
        </w:rPr>
        <w:t>Līguma termiņš</w:t>
      </w:r>
    </w:p>
    <w:p w:rsidR="00130B32" w:rsidRPr="00017259" w:rsidRDefault="00130B32" w:rsidP="00130B32">
      <w:pPr>
        <w:ind w:left="425"/>
        <w:jc w:val="both"/>
        <w:rPr>
          <w:rFonts w:eastAsia="Calibri"/>
          <w:sz w:val="26"/>
          <w:szCs w:val="26"/>
        </w:rPr>
      </w:pPr>
      <w:r w:rsidRPr="00017259">
        <w:rPr>
          <w:rFonts w:eastAsia="Calibri"/>
          <w:sz w:val="26"/>
          <w:szCs w:val="26"/>
        </w:rPr>
        <w:t>Līgums stājas spēkā ar ____.gada ___. _______________ un ir noslēgts uz laiku līdz ____.gada ___. _______________.</w:t>
      </w:r>
    </w:p>
    <w:p w:rsidR="00130B32" w:rsidRPr="00017259" w:rsidRDefault="00130B32" w:rsidP="00130B32">
      <w:pPr>
        <w:ind w:left="426"/>
        <w:contextualSpacing/>
        <w:jc w:val="both"/>
        <w:rPr>
          <w:rFonts w:eastAsia="Calibri"/>
          <w:sz w:val="26"/>
          <w:szCs w:val="26"/>
        </w:rPr>
      </w:pPr>
    </w:p>
    <w:p w:rsidR="00130B32" w:rsidRPr="00017259" w:rsidRDefault="00130B32" w:rsidP="00130B32">
      <w:pPr>
        <w:numPr>
          <w:ilvl w:val="0"/>
          <w:numId w:val="1"/>
        </w:numPr>
        <w:overflowPunct/>
        <w:autoSpaceDE/>
        <w:autoSpaceDN/>
        <w:adjustRightInd/>
        <w:spacing w:after="200" w:line="276" w:lineRule="auto"/>
        <w:ind w:left="426" w:hanging="426"/>
        <w:contextualSpacing/>
        <w:jc w:val="both"/>
        <w:textAlignment w:val="auto"/>
        <w:rPr>
          <w:rFonts w:eastAsia="Calibri"/>
          <w:b/>
          <w:sz w:val="26"/>
          <w:szCs w:val="26"/>
        </w:rPr>
      </w:pPr>
      <w:r w:rsidRPr="00017259">
        <w:rPr>
          <w:rFonts w:eastAsia="Calibri"/>
          <w:b/>
          <w:sz w:val="26"/>
          <w:szCs w:val="26"/>
        </w:rPr>
        <w:t xml:space="preserve">Norēķini </w:t>
      </w:r>
    </w:p>
    <w:p w:rsidR="00130B32" w:rsidRPr="00017259" w:rsidRDefault="00130B32" w:rsidP="00130B32">
      <w:pPr>
        <w:numPr>
          <w:ilvl w:val="1"/>
          <w:numId w:val="1"/>
        </w:numPr>
        <w:overflowPunct/>
        <w:autoSpaceDE/>
        <w:autoSpaceDN/>
        <w:adjustRightInd/>
        <w:ind w:left="425" w:hanging="425"/>
        <w:jc w:val="both"/>
        <w:textAlignment w:val="auto"/>
        <w:rPr>
          <w:rFonts w:eastAsia="Calibri"/>
          <w:sz w:val="26"/>
          <w:szCs w:val="26"/>
        </w:rPr>
      </w:pPr>
      <w:r w:rsidRPr="00017259">
        <w:rPr>
          <w:rFonts w:eastAsia="Calibri"/>
          <w:sz w:val="26"/>
          <w:szCs w:val="26"/>
        </w:rPr>
        <w:lastRenderedPageBreak/>
        <w:t>SABIEDRISKO PAKALPOJUMU SNIEDZĒJS iekasē samaksu no PATĒRĒTĀJIEM, atbilstoši PAŠVALDĪBAS domes noteiktai</w:t>
      </w:r>
      <w:r>
        <w:rPr>
          <w:rFonts w:eastAsia="Calibri"/>
          <w:sz w:val="26"/>
          <w:szCs w:val="26"/>
        </w:rPr>
        <w:t xml:space="preserve"> maksai.</w:t>
      </w:r>
    </w:p>
    <w:p w:rsidR="00130B32" w:rsidRPr="00017259" w:rsidRDefault="00130B32" w:rsidP="00130B32">
      <w:pPr>
        <w:numPr>
          <w:ilvl w:val="1"/>
          <w:numId w:val="1"/>
        </w:numPr>
        <w:overflowPunct/>
        <w:autoSpaceDE/>
        <w:autoSpaceDN/>
        <w:adjustRightInd/>
        <w:ind w:left="425" w:hanging="425"/>
        <w:jc w:val="both"/>
        <w:textAlignment w:val="auto"/>
        <w:rPr>
          <w:rFonts w:eastAsia="Calibri"/>
          <w:sz w:val="26"/>
          <w:szCs w:val="26"/>
        </w:rPr>
      </w:pPr>
      <w:r w:rsidRPr="00017259">
        <w:rPr>
          <w:rFonts w:eastAsia="Calibri"/>
          <w:sz w:val="26"/>
          <w:szCs w:val="26"/>
        </w:rPr>
        <w:t>Norēķinu periods, par kuru SABIEDRISKO PAKALPOJUMU SNIEDZĒJS veic aprēķinus un izraksta rēķinu, savukārt PATĒRĒTĀJS veic izrakstīto rēķinu samaksu, ir norādāms PATĒRĒTĀJA un SABIEDRISKO PAKALPOJUMU SNIEDZĒJA savstarpēji noslēgtajā līgumā par sabiedrisko pakalpojumu piegādi.</w:t>
      </w:r>
    </w:p>
    <w:p w:rsidR="00130B32" w:rsidRPr="00017259" w:rsidRDefault="00130B32" w:rsidP="00130B32">
      <w:pPr>
        <w:ind w:left="426"/>
        <w:contextualSpacing/>
        <w:jc w:val="both"/>
        <w:rPr>
          <w:rFonts w:eastAsia="Calibri"/>
          <w:sz w:val="26"/>
          <w:szCs w:val="26"/>
        </w:rPr>
      </w:pPr>
    </w:p>
    <w:p w:rsidR="00130B32" w:rsidRPr="00017259" w:rsidRDefault="00130B32" w:rsidP="00130B32">
      <w:pPr>
        <w:numPr>
          <w:ilvl w:val="0"/>
          <w:numId w:val="1"/>
        </w:numPr>
        <w:overflowPunct/>
        <w:autoSpaceDE/>
        <w:autoSpaceDN/>
        <w:adjustRightInd/>
        <w:spacing w:after="200" w:line="276" w:lineRule="auto"/>
        <w:ind w:left="426" w:hanging="426"/>
        <w:contextualSpacing/>
        <w:jc w:val="both"/>
        <w:textAlignment w:val="auto"/>
        <w:rPr>
          <w:rFonts w:eastAsia="Calibri"/>
          <w:b/>
          <w:sz w:val="26"/>
          <w:szCs w:val="26"/>
        </w:rPr>
      </w:pPr>
      <w:r w:rsidRPr="00017259">
        <w:rPr>
          <w:rFonts w:eastAsia="Calibri"/>
          <w:b/>
          <w:sz w:val="26"/>
          <w:szCs w:val="26"/>
        </w:rPr>
        <w:t>Citi noteikumi</w:t>
      </w:r>
    </w:p>
    <w:p w:rsidR="00130B32" w:rsidRPr="00017259" w:rsidRDefault="00130B32" w:rsidP="00130B32">
      <w:pPr>
        <w:numPr>
          <w:ilvl w:val="1"/>
          <w:numId w:val="1"/>
        </w:numPr>
        <w:overflowPunct/>
        <w:autoSpaceDE/>
        <w:autoSpaceDN/>
        <w:adjustRightInd/>
        <w:ind w:left="425" w:hanging="426"/>
        <w:jc w:val="both"/>
        <w:textAlignment w:val="auto"/>
        <w:rPr>
          <w:rFonts w:eastAsia="Calibri"/>
          <w:sz w:val="26"/>
          <w:szCs w:val="26"/>
        </w:rPr>
      </w:pPr>
      <w:r w:rsidRPr="00017259">
        <w:rPr>
          <w:rFonts w:eastAsia="Calibri"/>
          <w:sz w:val="26"/>
          <w:szCs w:val="26"/>
        </w:rPr>
        <w:t>.Jautājumi, kuri nav paredzēti Līgumā, tiek izskatīti saskaņā ar Latvijas Republikā spēkā esošiem normatīvajiem aktiem.</w:t>
      </w:r>
    </w:p>
    <w:p w:rsidR="00130B32" w:rsidRPr="00017259" w:rsidRDefault="00130B32" w:rsidP="00130B32">
      <w:pPr>
        <w:numPr>
          <w:ilvl w:val="1"/>
          <w:numId w:val="1"/>
        </w:numPr>
        <w:overflowPunct/>
        <w:autoSpaceDE/>
        <w:autoSpaceDN/>
        <w:adjustRightInd/>
        <w:ind w:left="460" w:hangingChars="177" w:hanging="460"/>
        <w:jc w:val="both"/>
        <w:textAlignment w:val="auto"/>
        <w:rPr>
          <w:rFonts w:eastAsia="Calibri"/>
          <w:sz w:val="26"/>
          <w:szCs w:val="26"/>
        </w:rPr>
      </w:pPr>
      <w:r w:rsidRPr="00017259">
        <w:rPr>
          <w:rFonts w:eastAsia="Calibri"/>
          <w:sz w:val="26"/>
          <w:szCs w:val="26"/>
        </w:rPr>
        <w:t xml:space="preserve">Visus strīdus vai domstarpības, ja tādas radīsies pēc Līguma parakstīšanas, Puses risina sarunu ceļā, bet, ja vienošanos nav iespējams panākt, tad normatīvajos aktos noteiktajā kārtībā tiesas ceļā. </w:t>
      </w:r>
    </w:p>
    <w:p w:rsidR="00130B32" w:rsidRPr="00017259" w:rsidRDefault="00130B32" w:rsidP="00130B32">
      <w:pPr>
        <w:numPr>
          <w:ilvl w:val="1"/>
          <w:numId w:val="1"/>
        </w:numPr>
        <w:overflowPunct/>
        <w:autoSpaceDE/>
        <w:autoSpaceDN/>
        <w:adjustRightInd/>
        <w:ind w:left="425" w:hanging="425"/>
        <w:jc w:val="both"/>
        <w:textAlignment w:val="auto"/>
        <w:rPr>
          <w:rFonts w:eastAsia="Calibri"/>
          <w:sz w:val="26"/>
          <w:szCs w:val="26"/>
        </w:rPr>
      </w:pPr>
      <w:r w:rsidRPr="00017259">
        <w:rPr>
          <w:rFonts w:eastAsia="Calibri"/>
          <w:sz w:val="26"/>
          <w:szCs w:val="26"/>
        </w:rPr>
        <w:t>Līgums izstrādāts un noformēts uz trim lapām divos eksemplāros, no kuriem viens atrodas pie PAŠVALDĪBAS un otrs – pie SABIEDRISKO PAKALPOJUMU SNIEDZĒJA.</w:t>
      </w:r>
    </w:p>
    <w:p w:rsidR="00130B32" w:rsidRPr="00017259" w:rsidRDefault="00130B32" w:rsidP="00130B32">
      <w:pPr>
        <w:ind w:left="426"/>
        <w:contextualSpacing/>
        <w:jc w:val="both"/>
        <w:rPr>
          <w:rFonts w:eastAsia="Calibri"/>
          <w:sz w:val="26"/>
          <w:szCs w:val="26"/>
        </w:rPr>
      </w:pPr>
    </w:p>
    <w:p w:rsidR="00130B32" w:rsidRPr="00017259" w:rsidRDefault="00130B32" w:rsidP="00130B32">
      <w:pPr>
        <w:jc w:val="both"/>
        <w:rPr>
          <w:rFonts w:eastAsia="Calibri"/>
          <w:sz w:val="26"/>
          <w:szCs w:val="26"/>
        </w:rPr>
      </w:pPr>
      <w:r w:rsidRPr="00017259">
        <w:rPr>
          <w:rFonts w:eastAsia="Calibri"/>
          <w:sz w:val="26"/>
          <w:szCs w:val="26"/>
        </w:rPr>
        <w:t>Pušu rekvizīti:</w:t>
      </w:r>
    </w:p>
    <w:p w:rsidR="00130B32" w:rsidRPr="00017259" w:rsidRDefault="00130B32" w:rsidP="00130B32">
      <w:pPr>
        <w:spacing w:after="200" w:line="276" w:lineRule="auto"/>
        <w:ind w:left="720"/>
        <w:contextualSpacing/>
        <w:jc w:val="both"/>
        <w:rPr>
          <w:rFonts w:eastAsia="Calibri"/>
          <w:sz w:val="26"/>
          <w:szCs w:val="26"/>
        </w:rPr>
      </w:pPr>
    </w:p>
    <w:tbl>
      <w:tblPr>
        <w:tblW w:w="9498" w:type="dxa"/>
        <w:tblInd w:w="108" w:type="dxa"/>
        <w:tblLook w:val="04A0" w:firstRow="1" w:lastRow="0" w:firstColumn="1" w:lastColumn="0" w:noHBand="0" w:noVBand="1"/>
      </w:tblPr>
      <w:tblGrid>
        <w:gridCol w:w="4962"/>
        <w:gridCol w:w="4536"/>
      </w:tblGrid>
      <w:tr w:rsidR="00130B32" w:rsidRPr="00DA4DE5" w:rsidTr="007D6F0A">
        <w:tc>
          <w:tcPr>
            <w:tcW w:w="4962" w:type="dxa"/>
            <w:shd w:val="clear" w:color="auto" w:fill="auto"/>
          </w:tcPr>
          <w:p w:rsidR="00130B32" w:rsidRPr="00017259" w:rsidRDefault="00130B32" w:rsidP="00130B32">
            <w:pPr>
              <w:contextualSpacing/>
              <w:jc w:val="both"/>
              <w:rPr>
                <w:rFonts w:eastAsia="Calibri"/>
                <w:sz w:val="26"/>
                <w:szCs w:val="26"/>
              </w:rPr>
            </w:pPr>
            <w:r w:rsidRPr="00017259">
              <w:rPr>
                <w:rFonts w:eastAsia="Calibri"/>
                <w:sz w:val="26"/>
                <w:szCs w:val="26"/>
              </w:rPr>
              <w:t xml:space="preserve">PAŠVALDĪBA: </w:t>
            </w:r>
          </w:p>
          <w:p w:rsidR="00130B32" w:rsidRPr="00017259" w:rsidRDefault="00130B32" w:rsidP="00130B32">
            <w:pPr>
              <w:contextualSpacing/>
              <w:jc w:val="both"/>
              <w:rPr>
                <w:rFonts w:eastAsia="Calibri"/>
                <w:sz w:val="26"/>
                <w:szCs w:val="26"/>
              </w:rPr>
            </w:pPr>
            <w:r>
              <w:rPr>
                <w:rFonts w:eastAsia="Calibri"/>
                <w:sz w:val="26"/>
                <w:szCs w:val="26"/>
              </w:rPr>
              <w:t>Priekules</w:t>
            </w:r>
            <w:r w:rsidRPr="00017259">
              <w:rPr>
                <w:rFonts w:eastAsia="Calibri"/>
                <w:sz w:val="26"/>
                <w:szCs w:val="26"/>
              </w:rPr>
              <w:t xml:space="preserve"> novada pašvaldība</w:t>
            </w:r>
          </w:p>
          <w:p w:rsidR="00130B32" w:rsidRDefault="00130B32" w:rsidP="00130B32">
            <w:pPr>
              <w:contextualSpacing/>
              <w:jc w:val="both"/>
              <w:rPr>
                <w:rFonts w:eastAsia="Calibri"/>
                <w:sz w:val="26"/>
                <w:szCs w:val="26"/>
              </w:rPr>
            </w:pPr>
            <w:r w:rsidRPr="00017259">
              <w:rPr>
                <w:rFonts w:eastAsia="Calibri"/>
                <w:sz w:val="26"/>
                <w:szCs w:val="26"/>
              </w:rPr>
              <w:t xml:space="preserve">juridiskā adrese: </w:t>
            </w:r>
            <w:r>
              <w:rPr>
                <w:rFonts w:eastAsia="Calibri"/>
                <w:sz w:val="26"/>
                <w:szCs w:val="26"/>
              </w:rPr>
              <w:t>Saules iela 1,</w:t>
            </w:r>
          </w:p>
          <w:p w:rsidR="00130B32" w:rsidRPr="00017259" w:rsidRDefault="00130B32" w:rsidP="00130B32">
            <w:pPr>
              <w:contextualSpacing/>
              <w:jc w:val="both"/>
              <w:rPr>
                <w:rFonts w:eastAsia="Calibri"/>
                <w:sz w:val="26"/>
                <w:szCs w:val="26"/>
              </w:rPr>
            </w:pPr>
            <w:r>
              <w:rPr>
                <w:rFonts w:eastAsia="Calibri"/>
                <w:sz w:val="26"/>
                <w:szCs w:val="26"/>
              </w:rPr>
              <w:t>Priekule,</w:t>
            </w:r>
            <w:r w:rsidRPr="00017259">
              <w:rPr>
                <w:rFonts w:eastAsia="Calibri"/>
                <w:sz w:val="26"/>
                <w:szCs w:val="26"/>
              </w:rPr>
              <w:t xml:space="preserve"> </w:t>
            </w:r>
            <w:r>
              <w:rPr>
                <w:rFonts w:eastAsia="Calibri"/>
                <w:sz w:val="26"/>
                <w:szCs w:val="26"/>
              </w:rPr>
              <w:t>Priekules novads, LV-3434</w:t>
            </w:r>
          </w:p>
          <w:p w:rsidR="00130B32" w:rsidRPr="00017259" w:rsidRDefault="00130B32" w:rsidP="00130B32">
            <w:pPr>
              <w:contextualSpacing/>
              <w:jc w:val="both"/>
              <w:rPr>
                <w:rFonts w:eastAsia="Calibri"/>
                <w:sz w:val="26"/>
                <w:szCs w:val="26"/>
              </w:rPr>
            </w:pPr>
            <w:r>
              <w:rPr>
                <w:rFonts w:eastAsia="Calibri"/>
                <w:sz w:val="26"/>
                <w:szCs w:val="26"/>
              </w:rPr>
              <w:t>NMR kods: 90000031601</w:t>
            </w:r>
          </w:p>
          <w:p w:rsidR="00130B32" w:rsidRPr="00017259" w:rsidRDefault="00130B32" w:rsidP="00130B32">
            <w:pPr>
              <w:contextualSpacing/>
              <w:jc w:val="both"/>
              <w:rPr>
                <w:rFonts w:eastAsia="Calibri"/>
                <w:sz w:val="26"/>
                <w:szCs w:val="26"/>
              </w:rPr>
            </w:pPr>
          </w:p>
          <w:p w:rsidR="00130B32" w:rsidRPr="00017259" w:rsidRDefault="00130B32" w:rsidP="00130B32">
            <w:pPr>
              <w:contextualSpacing/>
              <w:jc w:val="both"/>
              <w:rPr>
                <w:rFonts w:eastAsia="Calibri"/>
                <w:sz w:val="26"/>
                <w:szCs w:val="26"/>
              </w:rPr>
            </w:pPr>
          </w:p>
          <w:p w:rsidR="00130B32" w:rsidRPr="00017259" w:rsidRDefault="00130B32" w:rsidP="00130B32">
            <w:pPr>
              <w:contextualSpacing/>
              <w:jc w:val="both"/>
              <w:rPr>
                <w:rFonts w:eastAsia="Calibri"/>
                <w:sz w:val="26"/>
                <w:szCs w:val="26"/>
              </w:rPr>
            </w:pPr>
            <w:r w:rsidRPr="00017259">
              <w:rPr>
                <w:rFonts w:eastAsia="Calibri"/>
                <w:sz w:val="26"/>
                <w:szCs w:val="26"/>
              </w:rPr>
              <w:t xml:space="preserve">Domes </w:t>
            </w:r>
            <w:r>
              <w:rPr>
                <w:rFonts w:eastAsia="Calibri"/>
                <w:sz w:val="26"/>
                <w:szCs w:val="26"/>
              </w:rPr>
              <w:t>priekšsēdētājs _____________</w:t>
            </w:r>
            <w:r w:rsidRPr="00017259">
              <w:rPr>
                <w:rFonts w:eastAsia="Calibri"/>
                <w:sz w:val="26"/>
                <w:szCs w:val="26"/>
              </w:rPr>
              <w:t xml:space="preserve"> </w:t>
            </w:r>
          </w:p>
        </w:tc>
        <w:tc>
          <w:tcPr>
            <w:tcW w:w="4536" w:type="dxa"/>
            <w:shd w:val="clear" w:color="auto" w:fill="auto"/>
          </w:tcPr>
          <w:p w:rsidR="00130B32" w:rsidRPr="00017259" w:rsidRDefault="00130B32" w:rsidP="00130B32">
            <w:pPr>
              <w:contextualSpacing/>
              <w:jc w:val="both"/>
              <w:rPr>
                <w:rFonts w:eastAsia="Calibri"/>
                <w:sz w:val="26"/>
                <w:szCs w:val="26"/>
              </w:rPr>
            </w:pPr>
            <w:r w:rsidRPr="00017259">
              <w:rPr>
                <w:rFonts w:eastAsia="Calibri"/>
                <w:sz w:val="26"/>
                <w:szCs w:val="26"/>
              </w:rPr>
              <w:t xml:space="preserve">SABIEDRISKO PAKALPOJUMU SNIEDZĒJS: </w:t>
            </w:r>
          </w:p>
          <w:p w:rsidR="00130B32" w:rsidRPr="00017259" w:rsidRDefault="00130B32" w:rsidP="00130B32">
            <w:pPr>
              <w:contextualSpacing/>
              <w:jc w:val="both"/>
              <w:rPr>
                <w:rFonts w:eastAsia="Calibri"/>
                <w:sz w:val="26"/>
                <w:szCs w:val="26"/>
              </w:rPr>
            </w:pPr>
            <w:r w:rsidRPr="00017259">
              <w:rPr>
                <w:rFonts w:eastAsia="Calibri"/>
                <w:sz w:val="26"/>
                <w:szCs w:val="26"/>
              </w:rPr>
              <w:t>_____________________</w:t>
            </w:r>
          </w:p>
          <w:p w:rsidR="00130B32" w:rsidRPr="00017259" w:rsidRDefault="00130B32" w:rsidP="00130B32">
            <w:pPr>
              <w:contextualSpacing/>
              <w:jc w:val="both"/>
              <w:rPr>
                <w:rFonts w:eastAsia="Calibri"/>
                <w:sz w:val="26"/>
                <w:szCs w:val="26"/>
              </w:rPr>
            </w:pPr>
            <w:r w:rsidRPr="00017259">
              <w:rPr>
                <w:rFonts w:eastAsia="Calibri"/>
                <w:sz w:val="26"/>
                <w:szCs w:val="26"/>
              </w:rPr>
              <w:t xml:space="preserve">juridiskā adrese: </w:t>
            </w:r>
          </w:p>
          <w:p w:rsidR="00130B32" w:rsidRPr="00017259" w:rsidRDefault="00130B32" w:rsidP="00130B32">
            <w:pPr>
              <w:contextualSpacing/>
              <w:jc w:val="both"/>
              <w:rPr>
                <w:rFonts w:eastAsia="Calibri"/>
                <w:sz w:val="26"/>
                <w:szCs w:val="26"/>
              </w:rPr>
            </w:pPr>
            <w:r w:rsidRPr="00017259">
              <w:rPr>
                <w:rFonts w:eastAsia="Calibri"/>
                <w:sz w:val="26"/>
                <w:szCs w:val="26"/>
              </w:rPr>
              <w:t>_____________________</w:t>
            </w:r>
          </w:p>
          <w:p w:rsidR="00130B32" w:rsidRPr="00017259" w:rsidRDefault="00130B32" w:rsidP="00130B32">
            <w:pPr>
              <w:contextualSpacing/>
              <w:jc w:val="both"/>
              <w:rPr>
                <w:rFonts w:eastAsia="Calibri"/>
                <w:sz w:val="26"/>
                <w:szCs w:val="26"/>
              </w:rPr>
            </w:pPr>
            <w:r w:rsidRPr="00017259">
              <w:rPr>
                <w:rFonts w:eastAsia="Calibri"/>
                <w:sz w:val="26"/>
                <w:szCs w:val="26"/>
              </w:rPr>
              <w:t>VRN: _____________________</w:t>
            </w:r>
          </w:p>
          <w:p w:rsidR="00130B32" w:rsidRPr="00017259" w:rsidRDefault="00130B32" w:rsidP="00130B32">
            <w:pPr>
              <w:contextualSpacing/>
              <w:jc w:val="both"/>
              <w:rPr>
                <w:rFonts w:eastAsia="Calibri"/>
                <w:sz w:val="26"/>
                <w:szCs w:val="26"/>
              </w:rPr>
            </w:pPr>
          </w:p>
          <w:p w:rsidR="00130B32" w:rsidRPr="00DA4DE5" w:rsidRDefault="00130B32" w:rsidP="00130B32">
            <w:pPr>
              <w:contextualSpacing/>
              <w:jc w:val="both"/>
              <w:rPr>
                <w:rFonts w:eastAsia="Calibri"/>
                <w:sz w:val="26"/>
                <w:szCs w:val="26"/>
              </w:rPr>
            </w:pPr>
            <w:r w:rsidRPr="00017259">
              <w:rPr>
                <w:rFonts w:eastAsia="Calibri"/>
                <w:sz w:val="26"/>
                <w:szCs w:val="26"/>
              </w:rPr>
              <w:t>Valdes loceklis_________________</w:t>
            </w:r>
          </w:p>
          <w:p w:rsidR="00130B32" w:rsidRPr="00DA4DE5" w:rsidRDefault="00130B32" w:rsidP="00130B32">
            <w:pPr>
              <w:contextualSpacing/>
              <w:jc w:val="both"/>
              <w:rPr>
                <w:rFonts w:eastAsia="Calibri"/>
                <w:sz w:val="26"/>
                <w:szCs w:val="26"/>
              </w:rPr>
            </w:pPr>
          </w:p>
        </w:tc>
      </w:tr>
    </w:tbl>
    <w:p w:rsidR="00130B32" w:rsidRDefault="00130B32" w:rsidP="00130B32">
      <w:pPr>
        <w:ind w:left="927"/>
        <w:contextualSpacing/>
        <w:jc w:val="both"/>
        <w:rPr>
          <w:rFonts w:eastAsia="Calibri"/>
          <w:sz w:val="26"/>
          <w:szCs w:val="26"/>
        </w:rPr>
      </w:pPr>
    </w:p>
    <w:p w:rsidR="00130B32" w:rsidRPr="003373DC" w:rsidRDefault="00130B32" w:rsidP="00130B32">
      <w:pPr>
        <w:ind w:left="927"/>
        <w:contextualSpacing/>
        <w:jc w:val="both"/>
        <w:rPr>
          <w:rFonts w:eastAsia="Calibri"/>
          <w:sz w:val="26"/>
          <w:szCs w:val="26"/>
        </w:rPr>
      </w:pPr>
    </w:p>
    <w:p w:rsidR="00130B32" w:rsidRPr="003373DC" w:rsidRDefault="00C42CB7" w:rsidP="00130B32">
      <w:pPr>
        <w:jc w:val="both"/>
        <w:rPr>
          <w:sz w:val="26"/>
          <w:szCs w:val="26"/>
        </w:rPr>
      </w:pPr>
      <w:r>
        <w:rPr>
          <w:sz w:val="26"/>
          <w:szCs w:val="26"/>
        </w:rPr>
        <w:t xml:space="preserve">Pašvaldības </w:t>
      </w:r>
      <w:bookmarkStart w:id="0" w:name="_GoBack"/>
      <w:bookmarkEnd w:id="0"/>
      <w:r>
        <w:rPr>
          <w:sz w:val="26"/>
          <w:szCs w:val="26"/>
        </w:rPr>
        <w:t>d</w:t>
      </w:r>
      <w:r w:rsidR="00130B32">
        <w:rPr>
          <w:sz w:val="26"/>
          <w:szCs w:val="26"/>
        </w:rPr>
        <w:t>omes priekšsēdētāja</w:t>
      </w:r>
      <w:r w:rsidR="00130B32">
        <w:rPr>
          <w:sz w:val="26"/>
          <w:szCs w:val="26"/>
        </w:rPr>
        <w:tab/>
      </w:r>
      <w:r w:rsidR="00130B32">
        <w:rPr>
          <w:sz w:val="26"/>
          <w:szCs w:val="26"/>
        </w:rPr>
        <w:tab/>
      </w:r>
      <w:r w:rsidR="00130B32">
        <w:rPr>
          <w:sz w:val="26"/>
          <w:szCs w:val="26"/>
        </w:rPr>
        <w:tab/>
      </w:r>
      <w:r w:rsidR="00130B32">
        <w:rPr>
          <w:sz w:val="26"/>
          <w:szCs w:val="26"/>
        </w:rPr>
        <w:tab/>
      </w:r>
      <w:r w:rsidR="00130B32">
        <w:rPr>
          <w:sz w:val="26"/>
          <w:szCs w:val="26"/>
        </w:rPr>
        <w:tab/>
      </w:r>
      <w:r w:rsidR="00130B32">
        <w:rPr>
          <w:sz w:val="26"/>
          <w:szCs w:val="26"/>
        </w:rPr>
        <w:tab/>
      </w:r>
      <w:proofErr w:type="spellStart"/>
      <w:r w:rsidR="00130B32">
        <w:rPr>
          <w:sz w:val="26"/>
          <w:szCs w:val="26"/>
        </w:rPr>
        <w:t>V.Jablonska</w:t>
      </w:r>
      <w:proofErr w:type="spellEnd"/>
    </w:p>
    <w:p w:rsidR="00130B32" w:rsidRDefault="00130B32" w:rsidP="00130B32"/>
    <w:p w:rsidR="00130B32" w:rsidRDefault="00130B32" w:rsidP="00130B32">
      <w:pPr>
        <w:jc w:val="center"/>
      </w:pPr>
      <w:r>
        <w:br w:type="page"/>
      </w:r>
      <w:r>
        <w:lastRenderedPageBreak/>
        <w:t xml:space="preserve"> </w:t>
      </w:r>
    </w:p>
    <w:p w:rsidR="007C17B5" w:rsidRDefault="007C17B5"/>
    <w:sectPr w:rsidR="007C17B5" w:rsidSect="00C42CB7">
      <w:pgSz w:w="11906" w:h="16838"/>
      <w:pgMar w:top="1440" w:right="991"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00824"/>
    <w:multiLevelType w:val="multilevel"/>
    <w:tmpl w:val="F72293D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1D356BB"/>
    <w:multiLevelType w:val="multilevel"/>
    <w:tmpl w:val="5942B9D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C934E87"/>
    <w:multiLevelType w:val="multilevel"/>
    <w:tmpl w:val="5942B9D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13E6228"/>
    <w:multiLevelType w:val="multilevel"/>
    <w:tmpl w:val="D0A83778"/>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90653CB"/>
    <w:multiLevelType w:val="multilevel"/>
    <w:tmpl w:val="5942B9D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9175C33"/>
    <w:multiLevelType w:val="multilevel"/>
    <w:tmpl w:val="8848CB5C"/>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6" w15:restartNumberingAfterBreak="0">
    <w:nsid w:val="3D63423D"/>
    <w:multiLevelType w:val="multilevel"/>
    <w:tmpl w:val="5942B9D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3"/>
  </w:num>
  <w:num w:numId="3">
    <w:abstractNumId w:val="0"/>
  </w:num>
  <w:num w:numId="4">
    <w:abstractNumId w:val="6"/>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B32"/>
    <w:rsid w:val="00130B32"/>
    <w:rsid w:val="00556ED2"/>
    <w:rsid w:val="007C17B5"/>
    <w:rsid w:val="008A4F85"/>
    <w:rsid w:val="00C42CB7"/>
    <w:rsid w:val="00DB6899"/>
    <w:rsid w:val="00E46D7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C4F72D-A1CB-47A7-ABC7-46420823C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130B32"/>
    <w:pPr>
      <w:overflowPunct w:val="0"/>
      <w:autoSpaceDE w:val="0"/>
      <w:autoSpaceDN w:val="0"/>
      <w:adjustRightInd w:val="0"/>
      <w:textAlignment w:val="baseline"/>
    </w:pPr>
    <w:rPr>
      <w:rFonts w:ascii="Times New Roman" w:eastAsia="Times New Roman" w:hAnsi="Times New Roman" w:cs="Times New Roman"/>
      <w:sz w:val="24"/>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130B32"/>
    <w:pPr>
      <w:overflowPunct/>
      <w:autoSpaceDE/>
      <w:autoSpaceDN/>
      <w:adjustRightInd/>
      <w:ind w:left="720"/>
      <w:contextualSpacing/>
      <w:jc w:val="both"/>
      <w:textAlignment w:val="auto"/>
    </w:pPr>
    <w:rPr>
      <w:rFonts w:eastAsia="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3641</Words>
  <Characters>2076</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2017-03-23T10:06:00Z</dcterms:created>
  <dcterms:modified xsi:type="dcterms:W3CDTF">2017-04-07T08:11:00Z</dcterms:modified>
</cp:coreProperties>
</file>