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A8" w:rsidRDefault="003321A8" w:rsidP="003321A8">
      <w:pPr>
        <w:tabs>
          <w:tab w:val="left" w:pos="6030"/>
        </w:tabs>
        <w:ind w:left="4508" w:hanging="4502"/>
        <w:jc w:val="right"/>
      </w:pPr>
      <w:r>
        <w:t>6.pielikums</w:t>
      </w:r>
    </w:p>
    <w:p w:rsidR="003321A8" w:rsidRDefault="003321A8" w:rsidP="003321A8">
      <w:pPr>
        <w:tabs>
          <w:tab w:val="left" w:pos="6030"/>
        </w:tabs>
        <w:ind w:left="4508" w:hanging="4502"/>
        <w:jc w:val="right"/>
        <w:rPr>
          <w:rFonts w:eastAsia="Calibri"/>
        </w:rPr>
      </w:pPr>
      <w:r>
        <w:t>Priekules novada pašvaldības domes</w:t>
      </w:r>
    </w:p>
    <w:p w:rsidR="003321A8" w:rsidRDefault="003321A8" w:rsidP="003321A8">
      <w:pPr>
        <w:tabs>
          <w:tab w:val="left" w:pos="6030"/>
        </w:tabs>
        <w:ind w:left="4508" w:hanging="4502"/>
        <w:jc w:val="right"/>
        <w:rPr>
          <w:rFonts w:eastAsiaTheme="minorHAnsi"/>
        </w:rPr>
      </w:pPr>
      <w:r>
        <w:t>2015.gada 30.decembra sēdes protokolam Nr.17, 6.</w:t>
      </w:r>
    </w:p>
    <w:p w:rsidR="00865D39" w:rsidRDefault="00865D39" w:rsidP="00865D39">
      <w:pPr>
        <w:jc w:val="right"/>
      </w:pPr>
    </w:p>
    <w:p w:rsidR="00A20346" w:rsidRPr="00066640" w:rsidRDefault="00A20346" w:rsidP="00A20346">
      <w:pPr>
        <w:jc w:val="center"/>
        <w:rPr>
          <w:rFonts w:eastAsia="Batang"/>
        </w:rPr>
      </w:pPr>
      <w:r w:rsidRPr="00066640">
        <w:rPr>
          <w:rFonts w:eastAsia="Batang"/>
          <w:noProof/>
        </w:rPr>
        <w:drawing>
          <wp:inline distT="0" distB="0" distL="0" distR="0" wp14:anchorId="60018185" wp14:editId="34D2C527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46" w:rsidRPr="00066640" w:rsidRDefault="00A20346" w:rsidP="00A20346">
      <w:pPr>
        <w:jc w:val="center"/>
        <w:rPr>
          <w:rFonts w:eastAsia="Batang"/>
          <w:b/>
        </w:rPr>
      </w:pPr>
      <w:r w:rsidRPr="00066640">
        <w:rPr>
          <w:rFonts w:eastAsia="Batang"/>
          <w:b/>
        </w:rPr>
        <w:t>LATVIJAS REPUBLIKA</w:t>
      </w:r>
    </w:p>
    <w:p w:rsidR="00A20346" w:rsidRPr="00066640" w:rsidRDefault="00A20346" w:rsidP="00A20346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066640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A20346" w:rsidRPr="00066640" w:rsidRDefault="00A20346" w:rsidP="00A20346">
      <w:pPr>
        <w:jc w:val="center"/>
        <w:rPr>
          <w:rFonts w:eastAsia="Batang"/>
          <w:szCs w:val="22"/>
        </w:rPr>
      </w:pPr>
      <w:r w:rsidRPr="00066640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66640">
          <w:rPr>
            <w:rFonts w:eastAsia="Batang"/>
            <w:szCs w:val="22"/>
          </w:rPr>
          <w:t>90000031601</w:t>
        </w:r>
      </w:smartTag>
      <w:r w:rsidRPr="00066640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66640">
          <w:rPr>
            <w:rFonts w:eastAsia="Batang"/>
            <w:szCs w:val="22"/>
          </w:rPr>
          <w:t>63461006</w:t>
        </w:r>
      </w:smartTag>
      <w:r w:rsidRPr="00066640">
        <w:rPr>
          <w:rFonts w:eastAsia="Batang"/>
          <w:szCs w:val="22"/>
        </w:rPr>
        <w:t>, fakss 63497937, e-pasts: dome@priekulesnovads.lv</w:t>
      </w:r>
    </w:p>
    <w:p w:rsidR="00A20346" w:rsidRPr="00066640" w:rsidRDefault="00A20346" w:rsidP="00A20346">
      <w:pPr>
        <w:jc w:val="center"/>
        <w:rPr>
          <w:b/>
        </w:rPr>
      </w:pPr>
      <w:r w:rsidRPr="00066640">
        <w:rPr>
          <w:b/>
        </w:rPr>
        <w:t xml:space="preserve"> </w:t>
      </w:r>
    </w:p>
    <w:p w:rsidR="00A20346" w:rsidRPr="00066640" w:rsidRDefault="00A20346" w:rsidP="00A20346">
      <w:pPr>
        <w:jc w:val="center"/>
        <w:rPr>
          <w:b/>
          <w:sz w:val="28"/>
          <w:szCs w:val="28"/>
        </w:rPr>
      </w:pPr>
      <w:r w:rsidRPr="00066640">
        <w:rPr>
          <w:b/>
          <w:sz w:val="28"/>
          <w:szCs w:val="28"/>
        </w:rPr>
        <w:t>LĒMUMS</w:t>
      </w:r>
    </w:p>
    <w:p w:rsidR="00A20346" w:rsidRPr="00066640" w:rsidRDefault="00A20346" w:rsidP="00A20346">
      <w:pPr>
        <w:jc w:val="center"/>
      </w:pPr>
      <w:r w:rsidRPr="00066640">
        <w:t>Priekulē</w:t>
      </w:r>
    </w:p>
    <w:p w:rsidR="00A20346" w:rsidRPr="00066640" w:rsidRDefault="00A20346" w:rsidP="00A20346">
      <w:pPr>
        <w:jc w:val="center"/>
      </w:pPr>
    </w:p>
    <w:p w:rsidR="00A20346" w:rsidRPr="00066640" w:rsidRDefault="00A20346" w:rsidP="00A20346">
      <w:pPr>
        <w:jc w:val="both"/>
        <w:rPr>
          <w:b/>
        </w:rPr>
      </w:pPr>
      <w:r w:rsidRPr="00066640">
        <w:t xml:space="preserve">2015.gada 30.decembrī                 </w:t>
      </w:r>
      <w:r w:rsidRPr="00066640">
        <w:tab/>
        <w:t xml:space="preserve">                                                                             Nr.17</w:t>
      </w:r>
    </w:p>
    <w:p w:rsidR="00A20346" w:rsidRPr="004C7C22" w:rsidRDefault="00A20346" w:rsidP="00A20346">
      <w:pPr>
        <w:jc w:val="right"/>
      </w:pPr>
    </w:p>
    <w:p w:rsidR="00865D39" w:rsidRPr="003321A8" w:rsidRDefault="003321A8" w:rsidP="00865D39">
      <w:pPr>
        <w:jc w:val="center"/>
        <w:rPr>
          <w:b/>
        </w:rPr>
      </w:pPr>
      <w:r w:rsidRPr="003321A8">
        <w:rPr>
          <w:b/>
        </w:rPr>
        <w:t>6.</w:t>
      </w:r>
    </w:p>
    <w:p w:rsidR="00865D39" w:rsidRPr="00472F90" w:rsidRDefault="00865D39" w:rsidP="00865D39">
      <w:pPr>
        <w:pBdr>
          <w:bottom w:val="single" w:sz="12" w:space="1" w:color="auto"/>
        </w:pBdr>
        <w:jc w:val="center"/>
        <w:rPr>
          <w:b/>
        </w:rPr>
      </w:pPr>
      <w:r w:rsidRPr="00472F90">
        <w:rPr>
          <w:b/>
        </w:rPr>
        <w:t xml:space="preserve">Par Priekules novada </w:t>
      </w:r>
      <w:r>
        <w:rPr>
          <w:b/>
        </w:rPr>
        <w:t>pašvaldība</w:t>
      </w:r>
      <w:r w:rsidRPr="00472F90">
        <w:rPr>
          <w:b/>
        </w:rPr>
        <w:t>s amatu un amatalgu sarakst</w:t>
      </w:r>
      <w:r>
        <w:rPr>
          <w:b/>
        </w:rPr>
        <w:t>a 201</w:t>
      </w:r>
      <w:r w:rsidR="00FA0FFC">
        <w:rPr>
          <w:b/>
        </w:rPr>
        <w:t>6</w:t>
      </w:r>
      <w:r>
        <w:rPr>
          <w:b/>
        </w:rPr>
        <w:t>.gadam apstiprināšanu</w:t>
      </w:r>
      <w:r w:rsidRPr="00472F90">
        <w:rPr>
          <w:b/>
        </w:rPr>
        <w:t xml:space="preserve">  </w:t>
      </w:r>
    </w:p>
    <w:p w:rsidR="00865D39" w:rsidRPr="00472F90" w:rsidRDefault="00865D39" w:rsidP="00865D39">
      <w:pPr>
        <w:rPr>
          <w:b/>
        </w:rPr>
      </w:pPr>
    </w:p>
    <w:p w:rsidR="00A703E5" w:rsidRPr="006B45C0" w:rsidRDefault="00865D39" w:rsidP="00A703E5">
      <w:pPr>
        <w:suppressAutoHyphens/>
        <w:autoSpaceDN w:val="0"/>
        <w:ind w:firstLine="709"/>
        <w:jc w:val="both"/>
        <w:textAlignment w:val="baseline"/>
      </w:pPr>
      <w:r w:rsidRPr="00472F90">
        <w:tab/>
        <w:t xml:space="preserve">Pamatojoties uz likuma „Par pašvaldībām” 21.panta pirmās daļas 13.punktu, kas nosaka, ka tikai dome var noteikt domes priekšsēdētāja, viņa vietnieka, pašvaldības administrācijas darbinieku, kā arī pašvaldības iestāžu vadītāju algu likmes, </w:t>
      </w:r>
      <w:r w:rsidR="00A703E5">
        <w:rPr>
          <w:b/>
        </w:rPr>
        <w:t>a</w:t>
      </w:r>
      <w:r w:rsidR="00A703E5" w:rsidRPr="006B45C0">
        <w:rPr>
          <w:b/>
        </w:rPr>
        <w:t>tklāti balsojot</w:t>
      </w:r>
      <w:r w:rsidR="00A703E5" w:rsidRPr="006B45C0">
        <w:t xml:space="preserve"> </w:t>
      </w:r>
      <w:r w:rsidR="000F7A2D">
        <w:rPr>
          <w:b/>
        </w:rPr>
        <w:t>PAR - 14</w:t>
      </w:r>
      <w:r w:rsidR="00A703E5" w:rsidRPr="006B45C0">
        <w:rPr>
          <w:b/>
        </w:rPr>
        <w:t xml:space="preserve"> </w:t>
      </w:r>
      <w:r w:rsidR="00A703E5">
        <w:t xml:space="preserve">deputāti (Malda Andersone, Inita Rubeze, Arnis </w:t>
      </w:r>
      <w:proofErr w:type="spellStart"/>
      <w:r w:rsidR="00A703E5">
        <w:t>Kvietkausks</w:t>
      </w:r>
      <w:proofErr w:type="spellEnd"/>
      <w:r w:rsidR="00A703E5">
        <w:t xml:space="preserve">, Inese Kuduma, Rigonda </w:t>
      </w:r>
      <w:proofErr w:type="spellStart"/>
      <w:r w:rsidR="00A703E5">
        <w:t>Džeriņa</w:t>
      </w:r>
      <w:proofErr w:type="spellEnd"/>
      <w:r w:rsidR="00A703E5">
        <w:t xml:space="preserve">, </w:t>
      </w:r>
      <w:proofErr w:type="spellStart"/>
      <w:r w:rsidR="00A703E5">
        <w:t>Vaclovs</w:t>
      </w:r>
      <w:proofErr w:type="spellEnd"/>
      <w:r w:rsidR="00A703E5">
        <w:t xml:space="preserve"> </w:t>
      </w:r>
      <w:proofErr w:type="spellStart"/>
      <w:r w:rsidR="00A703E5">
        <w:t>Kadaģis</w:t>
      </w:r>
      <w:proofErr w:type="spellEnd"/>
      <w:r w:rsidR="00A703E5">
        <w:t xml:space="preserve">, Andis </w:t>
      </w:r>
      <w:proofErr w:type="spellStart"/>
      <w:r w:rsidR="00A703E5">
        <w:t>Eveliņš</w:t>
      </w:r>
      <w:proofErr w:type="spellEnd"/>
      <w:r w:rsidR="00A703E5">
        <w:t xml:space="preserve">, Mārtiņš </w:t>
      </w:r>
      <w:proofErr w:type="spellStart"/>
      <w:r w:rsidR="00A703E5">
        <w:t>Mikāls</w:t>
      </w:r>
      <w:proofErr w:type="spellEnd"/>
      <w:r w:rsidR="00A703E5">
        <w:t>, Ainars Cīrulis,</w:t>
      </w:r>
      <w:r w:rsidR="000F7A2D">
        <w:t xml:space="preserve"> Vija </w:t>
      </w:r>
      <w:proofErr w:type="spellStart"/>
      <w:r w:rsidR="000F7A2D">
        <w:t>Jablonska</w:t>
      </w:r>
      <w:proofErr w:type="spellEnd"/>
      <w:r w:rsidR="000F7A2D">
        <w:t>,</w:t>
      </w:r>
      <w:r w:rsidR="00A703E5">
        <w:t xml:space="preserve"> Arta Brauna, Tatjana Ešenvalde, </w:t>
      </w:r>
      <w:proofErr w:type="spellStart"/>
      <w:r w:rsidR="00A703E5">
        <w:t>Gražina</w:t>
      </w:r>
      <w:proofErr w:type="spellEnd"/>
      <w:r w:rsidR="00A703E5">
        <w:t xml:space="preserve"> </w:t>
      </w:r>
      <w:proofErr w:type="spellStart"/>
      <w:r w:rsidR="00A703E5">
        <w:t>Ķervija</w:t>
      </w:r>
      <w:proofErr w:type="spellEnd"/>
      <w:r w:rsidR="00A703E5">
        <w:t xml:space="preserve">,  Andris </w:t>
      </w:r>
      <w:proofErr w:type="spellStart"/>
      <w:r w:rsidR="00A703E5">
        <w:t>Džeriņš</w:t>
      </w:r>
      <w:proofErr w:type="spellEnd"/>
      <w:r w:rsidR="00A703E5" w:rsidRPr="006B45C0">
        <w:t xml:space="preserve">); </w:t>
      </w:r>
      <w:r w:rsidR="00A703E5" w:rsidRPr="006B45C0">
        <w:rPr>
          <w:b/>
        </w:rPr>
        <w:t>PRET -  nav; ATTURAS -  nav;</w:t>
      </w:r>
      <w:r w:rsidR="00A703E5" w:rsidRPr="006B45C0">
        <w:t xml:space="preserve"> Priekules novada pašvaldības dome </w:t>
      </w:r>
      <w:r w:rsidR="00A703E5" w:rsidRPr="006B45C0">
        <w:rPr>
          <w:b/>
        </w:rPr>
        <w:t>NOLEMJ</w:t>
      </w:r>
      <w:r w:rsidR="00A703E5" w:rsidRPr="006B45C0">
        <w:t>:</w:t>
      </w:r>
    </w:p>
    <w:p w:rsidR="00A20346" w:rsidRPr="004C7C22" w:rsidRDefault="00A20346" w:rsidP="00A20346">
      <w:pPr>
        <w:shd w:val="clear" w:color="auto" w:fill="FFFFFF"/>
        <w:ind w:firstLine="720"/>
        <w:jc w:val="both"/>
      </w:pPr>
    </w:p>
    <w:p w:rsidR="00865D39" w:rsidRPr="00472F90" w:rsidRDefault="00865D39" w:rsidP="00865D39">
      <w:pPr>
        <w:spacing w:before="120"/>
        <w:jc w:val="both"/>
      </w:pPr>
      <w:r w:rsidRPr="00472F90">
        <w:tab/>
        <w:t xml:space="preserve">1. </w:t>
      </w:r>
      <w:r>
        <w:t>Apstiprināt</w:t>
      </w:r>
      <w:r w:rsidRPr="00472F90">
        <w:t xml:space="preserve"> Priekules novada </w:t>
      </w:r>
      <w:r w:rsidR="004E3F1B">
        <w:t>pašvaldības</w:t>
      </w:r>
      <w:r w:rsidRPr="00472F90">
        <w:t xml:space="preserve"> amatu un amatalgu sarakst</w:t>
      </w:r>
      <w:r>
        <w:t>u 201</w:t>
      </w:r>
      <w:r w:rsidR="00A34F82">
        <w:t>6</w:t>
      </w:r>
      <w:r>
        <w:t>.gadam</w:t>
      </w:r>
      <w:r w:rsidRPr="00472F90">
        <w:t xml:space="preserve"> saskaņā </w:t>
      </w:r>
      <w:r>
        <w:t>ar lēmumam pievienoto pielikumu.</w:t>
      </w:r>
      <w:r w:rsidRPr="00472F90">
        <w:t xml:space="preserve"> </w:t>
      </w:r>
    </w:p>
    <w:p w:rsidR="00FA0FFC" w:rsidRDefault="00FA0FFC" w:rsidP="00865D39">
      <w:pPr>
        <w:spacing w:before="120"/>
        <w:ind w:firstLine="720"/>
        <w:jc w:val="both"/>
      </w:pPr>
      <w:r>
        <w:t xml:space="preserve">2. Lēmums </w:t>
      </w:r>
      <w:r w:rsidRPr="00472F90">
        <w:t>stājas spēkā ar 201</w:t>
      </w:r>
      <w:r>
        <w:t>6</w:t>
      </w:r>
      <w:r w:rsidRPr="00472F90">
        <w:t>.</w:t>
      </w:r>
      <w:r w:rsidRPr="00C5425A">
        <w:t xml:space="preserve">gada </w:t>
      </w:r>
      <w:r>
        <w:t>1</w:t>
      </w:r>
      <w:r w:rsidRPr="00C5425A">
        <w:t>.</w:t>
      </w:r>
      <w:r>
        <w:t>janv</w:t>
      </w:r>
      <w:r w:rsidRPr="00C5425A">
        <w:t>āri</w:t>
      </w:r>
      <w:r>
        <w:t>, izņemot lēmuma 3.punktā noteiktos gadījumus.</w:t>
      </w:r>
    </w:p>
    <w:p w:rsidR="00FA0FFC" w:rsidRDefault="00FA0FFC" w:rsidP="00865D39">
      <w:pPr>
        <w:spacing w:before="120"/>
        <w:ind w:firstLine="720"/>
        <w:jc w:val="both"/>
      </w:pPr>
      <w:r>
        <w:t>3</w:t>
      </w:r>
      <w:r w:rsidR="00865D39" w:rsidRPr="00472F90">
        <w:t xml:space="preserve">. </w:t>
      </w:r>
      <w:r>
        <w:t>Grozījumi amatos, kur tiek samazināts noslogojums vai kuri tiek svītroti no amatu saraksta, stājas spēkā ar 2016.gada 10.februāri.</w:t>
      </w:r>
    </w:p>
    <w:p w:rsidR="00865D39" w:rsidRPr="0023202D" w:rsidRDefault="00865D39" w:rsidP="00865D39">
      <w:pPr>
        <w:spacing w:before="120"/>
        <w:ind w:firstLine="720"/>
        <w:jc w:val="both"/>
      </w:pPr>
    </w:p>
    <w:p w:rsidR="00865D39" w:rsidRPr="0023202D" w:rsidRDefault="00865D39" w:rsidP="00865D39">
      <w:pPr>
        <w:ind w:firstLine="720"/>
        <w:jc w:val="both"/>
      </w:pPr>
    </w:p>
    <w:p w:rsidR="00865D39" w:rsidRPr="00472F90" w:rsidRDefault="00865D39" w:rsidP="00865D39">
      <w:pPr>
        <w:jc w:val="both"/>
      </w:pPr>
      <w:r w:rsidRPr="0023202D">
        <w:t>Piel</w:t>
      </w:r>
      <w:r>
        <w:t xml:space="preserve">ikumā: </w:t>
      </w:r>
      <w:r w:rsidRPr="0023202D">
        <w:t xml:space="preserve">Priekules novada </w:t>
      </w:r>
      <w:r>
        <w:t>pašvaldība</w:t>
      </w:r>
      <w:r w:rsidRPr="0023202D">
        <w:t>s amatu un amatalgu sarakst</w:t>
      </w:r>
      <w:r>
        <w:t>s 2015.gadam</w:t>
      </w:r>
      <w:r w:rsidRPr="0023202D">
        <w:t xml:space="preserve"> uz </w:t>
      </w:r>
      <w:r w:rsidR="00CC0CE1" w:rsidRPr="00CC0CE1">
        <w:t xml:space="preserve">28 </w:t>
      </w:r>
      <w:bookmarkStart w:id="0" w:name="_GoBack"/>
      <w:bookmarkEnd w:id="0"/>
      <w:proofErr w:type="spellStart"/>
      <w:r w:rsidRPr="0023202D">
        <w:t>lp</w:t>
      </w:r>
      <w:proofErr w:type="spellEnd"/>
      <w:r w:rsidRPr="0023202D">
        <w:t>.</w:t>
      </w:r>
    </w:p>
    <w:p w:rsidR="00865D39" w:rsidRPr="00472F90" w:rsidRDefault="00865D39" w:rsidP="00865D39"/>
    <w:p w:rsidR="00865D39" w:rsidRPr="00A20346" w:rsidRDefault="00FA0FFC" w:rsidP="00865D39">
      <w:pPr>
        <w:rPr>
          <w:u w:val="single"/>
        </w:rPr>
      </w:pPr>
      <w:r w:rsidRPr="00A20346">
        <w:rPr>
          <w:u w:val="single"/>
        </w:rPr>
        <w:t>Lēmums paziņojams:</w:t>
      </w:r>
    </w:p>
    <w:p w:rsidR="00FA0FFC" w:rsidRDefault="00FA0FFC" w:rsidP="00865D39">
      <w:r>
        <w:t>1 eks. – pašvaldības izpilddirektora vietniecei;</w:t>
      </w:r>
    </w:p>
    <w:p w:rsidR="00FA0FFC" w:rsidRPr="00472F90" w:rsidRDefault="00FA0FFC" w:rsidP="00865D39">
      <w:r>
        <w:t>1 eks. – personāla speciālistei.</w:t>
      </w:r>
    </w:p>
    <w:p w:rsidR="00865D39" w:rsidRPr="00472F90" w:rsidRDefault="00865D39" w:rsidP="00865D39"/>
    <w:p w:rsidR="00FA0FFC" w:rsidRDefault="00FA0FFC" w:rsidP="00865D39"/>
    <w:p w:rsidR="00A20346" w:rsidRPr="004E1945" w:rsidRDefault="00A20346" w:rsidP="00A20346">
      <w:pPr>
        <w:pStyle w:val="Web"/>
        <w:spacing w:before="0" w:after="0"/>
        <w:jc w:val="both"/>
        <w:rPr>
          <w:szCs w:val="24"/>
          <w:lang w:val="lv-LV"/>
        </w:rPr>
      </w:pPr>
      <w:r w:rsidRPr="004E1945">
        <w:rPr>
          <w:szCs w:val="24"/>
          <w:lang w:val="lv-LV"/>
        </w:rPr>
        <w:t>Pa</w:t>
      </w:r>
      <w:r>
        <w:rPr>
          <w:szCs w:val="24"/>
          <w:lang w:val="lv-LV"/>
        </w:rPr>
        <w:t>švaldības domes priekšsēdētāja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V.Jablonska</w:t>
      </w:r>
      <w:proofErr w:type="spellEnd"/>
    </w:p>
    <w:p w:rsidR="00A20346" w:rsidRDefault="00A20346" w:rsidP="00865D39"/>
    <w:sectPr w:rsidR="00A20346" w:rsidSect="00865D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39"/>
    <w:rsid w:val="00006D10"/>
    <w:rsid w:val="000F7A2D"/>
    <w:rsid w:val="003321A8"/>
    <w:rsid w:val="004E3F1B"/>
    <w:rsid w:val="00695BCA"/>
    <w:rsid w:val="00865D39"/>
    <w:rsid w:val="009E7BCE"/>
    <w:rsid w:val="00A20346"/>
    <w:rsid w:val="00A32241"/>
    <w:rsid w:val="00A34F82"/>
    <w:rsid w:val="00A703E5"/>
    <w:rsid w:val="00B032C3"/>
    <w:rsid w:val="00CC0CE1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6FC7CDD-1F43-4FA3-AE17-CB3274A4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A20346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2034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Web">
    <w:name w:val="Обычный (Web)"/>
    <w:basedOn w:val="Parasts"/>
    <w:rsid w:val="00A20346"/>
    <w:pPr>
      <w:spacing w:before="100" w:after="100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10</cp:revision>
  <dcterms:created xsi:type="dcterms:W3CDTF">2015-12-16T05:23:00Z</dcterms:created>
  <dcterms:modified xsi:type="dcterms:W3CDTF">2016-01-05T10:19:00Z</dcterms:modified>
</cp:coreProperties>
</file>