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21F8C" w14:textId="77777777" w:rsidR="00F00DAA" w:rsidRDefault="00F00DAA" w:rsidP="00F00DAA">
      <w:pPr>
        <w:jc w:val="right"/>
        <w:rPr>
          <w:sz w:val="20"/>
          <w:szCs w:val="20"/>
        </w:rPr>
      </w:pPr>
    </w:p>
    <w:p w14:paraId="54F0F30F" w14:textId="77777777" w:rsidR="00F00DAA" w:rsidRPr="00A701D9" w:rsidRDefault="00F00DAA" w:rsidP="00F00DAA">
      <w:pPr>
        <w:jc w:val="right"/>
        <w:rPr>
          <w:i/>
        </w:rPr>
      </w:pPr>
      <w:r>
        <w:rPr>
          <w:i/>
        </w:rPr>
        <w:t>2.p</w:t>
      </w:r>
      <w:r w:rsidRPr="00A701D9">
        <w:rPr>
          <w:i/>
        </w:rPr>
        <w:t xml:space="preserve">ielikums </w:t>
      </w:r>
    </w:p>
    <w:p w14:paraId="3AA95EF1" w14:textId="77777777" w:rsidR="00F00DAA" w:rsidRPr="00A701D9" w:rsidRDefault="00F00DAA" w:rsidP="00F00DAA">
      <w:pPr>
        <w:jc w:val="right"/>
        <w:rPr>
          <w:i/>
        </w:rPr>
      </w:pPr>
      <w:r w:rsidRPr="00A701D9">
        <w:rPr>
          <w:i/>
        </w:rPr>
        <w:t>Priekules novada pašvaldības domes</w:t>
      </w:r>
    </w:p>
    <w:p w14:paraId="0EAC0AE3" w14:textId="77777777" w:rsidR="00F00DAA" w:rsidRPr="00A701D9" w:rsidRDefault="00F00DAA" w:rsidP="00F00DAA">
      <w:pPr>
        <w:jc w:val="right"/>
        <w:rPr>
          <w:i/>
        </w:rPr>
      </w:pPr>
      <w:r>
        <w:rPr>
          <w:i/>
        </w:rPr>
        <w:t>24.09.2020</w:t>
      </w:r>
      <w:r w:rsidRPr="00A701D9">
        <w:rPr>
          <w:i/>
        </w:rPr>
        <w:t xml:space="preserve">.lēmumam </w:t>
      </w:r>
      <w:r>
        <w:rPr>
          <w:i/>
        </w:rPr>
        <w:t>Nr.638 (prot.Nr.12</w:t>
      </w:r>
      <w:r w:rsidRPr="00A701D9">
        <w:rPr>
          <w:i/>
        </w:rPr>
        <w:t>)</w:t>
      </w:r>
    </w:p>
    <w:p w14:paraId="792A56F1" w14:textId="77777777" w:rsidR="00F00DAA" w:rsidRDefault="00F00DAA" w:rsidP="00F00DAA">
      <w:pPr>
        <w:jc w:val="right"/>
        <w:rPr>
          <w:color w:val="000000"/>
          <w:sz w:val="22"/>
          <w:szCs w:val="22"/>
        </w:rPr>
      </w:pPr>
    </w:p>
    <w:p w14:paraId="68564965" w14:textId="77777777" w:rsidR="00F00DAA" w:rsidRPr="00226E1E" w:rsidRDefault="00F00DAA" w:rsidP="00F00DAA">
      <w:pPr>
        <w:overflowPunct w:val="0"/>
        <w:autoSpaceDE w:val="0"/>
        <w:autoSpaceDN w:val="0"/>
        <w:adjustRightInd w:val="0"/>
        <w:jc w:val="right"/>
        <w:textAlignment w:val="baseline"/>
        <w:rPr>
          <w:sz w:val="26"/>
          <w:szCs w:val="26"/>
        </w:rPr>
      </w:pPr>
    </w:p>
    <w:p w14:paraId="514A8C9E" w14:textId="77777777" w:rsidR="00F00DAA" w:rsidRPr="00226E1E" w:rsidRDefault="00F00DAA" w:rsidP="00F00DAA">
      <w:pPr>
        <w:overflowPunct w:val="0"/>
        <w:autoSpaceDE w:val="0"/>
        <w:autoSpaceDN w:val="0"/>
        <w:adjustRightInd w:val="0"/>
        <w:jc w:val="right"/>
        <w:textAlignment w:val="baseline"/>
        <w:rPr>
          <w:sz w:val="26"/>
          <w:szCs w:val="26"/>
        </w:rPr>
      </w:pPr>
    </w:p>
    <w:p w14:paraId="34017CF0" w14:textId="77777777" w:rsidR="00F00DAA" w:rsidRPr="00226E1E" w:rsidRDefault="00F00DAA" w:rsidP="00F00DAA">
      <w:pPr>
        <w:widowControl w:val="0"/>
        <w:shd w:val="clear" w:color="auto" w:fill="FFFFFF"/>
        <w:autoSpaceDE w:val="0"/>
        <w:autoSpaceDN w:val="0"/>
        <w:adjustRightInd w:val="0"/>
        <w:jc w:val="center"/>
        <w:rPr>
          <w:b/>
          <w:spacing w:val="-5"/>
          <w:sz w:val="26"/>
          <w:szCs w:val="26"/>
        </w:rPr>
      </w:pPr>
      <w:r w:rsidRPr="00226E1E">
        <w:rPr>
          <w:b/>
          <w:spacing w:val="-5"/>
          <w:sz w:val="26"/>
          <w:szCs w:val="26"/>
        </w:rPr>
        <w:t>SERVITŪTA LĪGUMS</w:t>
      </w:r>
      <w:r>
        <w:rPr>
          <w:b/>
          <w:spacing w:val="-5"/>
          <w:sz w:val="26"/>
          <w:szCs w:val="26"/>
        </w:rPr>
        <w:t xml:space="preserve"> </w:t>
      </w:r>
      <w:r w:rsidRPr="007B5B07">
        <w:rPr>
          <w:spacing w:val="-5"/>
          <w:sz w:val="26"/>
          <w:szCs w:val="26"/>
        </w:rPr>
        <w:t>(</w:t>
      </w:r>
      <w:r w:rsidRPr="007B5B07">
        <w:rPr>
          <w:i/>
          <w:spacing w:val="-5"/>
          <w:sz w:val="26"/>
          <w:szCs w:val="26"/>
        </w:rPr>
        <w:t>Projekts</w:t>
      </w:r>
      <w:r w:rsidRPr="007B5B07">
        <w:rPr>
          <w:spacing w:val="-5"/>
          <w:sz w:val="26"/>
          <w:szCs w:val="26"/>
        </w:rPr>
        <w:t>)</w:t>
      </w:r>
      <w:r w:rsidRPr="00226E1E">
        <w:rPr>
          <w:b/>
          <w:spacing w:val="-5"/>
          <w:sz w:val="26"/>
          <w:szCs w:val="26"/>
        </w:rPr>
        <w:t xml:space="preserve"> Nr.____________</w:t>
      </w:r>
    </w:p>
    <w:p w14:paraId="3822E079" w14:textId="77777777" w:rsidR="00F00DAA" w:rsidRPr="00226E1E" w:rsidRDefault="00F00DAA" w:rsidP="00F00DAA">
      <w:pPr>
        <w:widowControl w:val="0"/>
        <w:shd w:val="clear" w:color="auto" w:fill="FFFFFF"/>
        <w:autoSpaceDE w:val="0"/>
        <w:autoSpaceDN w:val="0"/>
        <w:adjustRightInd w:val="0"/>
        <w:jc w:val="center"/>
        <w:rPr>
          <w:b/>
        </w:rPr>
      </w:pPr>
    </w:p>
    <w:p w14:paraId="2D0A6144" w14:textId="77777777" w:rsidR="00F00DAA" w:rsidRPr="00226E1E" w:rsidRDefault="00F00DAA" w:rsidP="00F00DAA">
      <w:pPr>
        <w:widowControl w:val="0"/>
        <w:shd w:val="clear" w:color="auto" w:fill="FFFFFF"/>
        <w:tabs>
          <w:tab w:val="right" w:pos="9355"/>
        </w:tabs>
        <w:autoSpaceDE w:val="0"/>
        <w:autoSpaceDN w:val="0"/>
        <w:adjustRightInd w:val="0"/>
        <w:rPr>
          <w:spacing w:val="-1"/>
        </w:rPr>
      </w:pPr>
      <w:r w:rsidRPr="007B5B07">
        <w:rPr>
          <w:spacing w:val="-7"/>
        </w:rPr>
        <w:t xml:space="preserve">Priekulē                                                                                         </w:t>
      </w:r>
      <w:r w:rsidRPr="00226E1E">
        <w:rPr>
          <w:spacing w:val="-7"/>
        </w:rPr>
        <w:t>20</w:t>
      </w:r>
      <w:r>
        <w:rPr>
          <w:spacing w:val="-7"/>
        </w:rPr>
        <w:t>20</w:t>
      </w:r>
      <w:r w:rsidRPr="00226E1E">
        <w:rPr>
          <w:spacing w:val="-4"/>
        </w:rPr>
        <w:t>.gada_____________</w:t>
      </w:r>
      <w:r w:rsidRPr="00226E1E">
        <w:tab/>
      </w:r>
    </w:p>
    <w:p w14:paraId="02424958" w14:textId="77777777" w:rsidR="00F00DAA" w:rsidRPr="00226E1E" w:rsidRDefault="00F00DAA" w:rsidP="00F00DAA">
      <w:pPr>
        <w:widowControl w:val="0"/>
        <w:shd w:val="clear" w:color="auto" w:fill="FFFFFF"/>
        <w:tabs>
          <w:tab w:val="left" w:leader="underscore" w:pos="629"/>
          <w:tab w:val="left" w:leader="underscore" w:pos="1742"/>
          <w:tab w:val="left" w:leader="underscore" w:pos="3442"/>
        </w:tabs>
        <w:autoSpaceDE w:val="0"/>
        <w:autoSpaceDN w:val="0"/>
        <w:adjustRightInd w:val="0"/>
        <w:jc w:val="both"/>
        <w:rPr>
          <w:spacing w:val="-1"/>
        </w:rPr>
      </w:pPr>
    </w:p>
    <w:p w14:paraId="44046E10" w14:textId="77777777" w:rsidR="00F00DAA" w:rsidRDefault="00F00DAA" w:rsidP="00F00DAA">
      <w:pPr>
        <w:widowControl w:val="0"/>
        <w:overflowPunct w:val="0"/>
        <w:autoSpaceDE w:val="0"/>
        <w:autoSpaceDN w:val="0"/>
        <w:adjustRightInd w:val="0"/>
        <w:jc w:val="both"/>
        <w:textAlignment w:val="baseline"/>
        <w:rPr>
          <w:color w:val="000000"/>
          <w:lang w:eastAsia="en-US"/>
        </w:rPr>
      </w:pPr>
      <w:r>
        <w:rPr>
          <w:b/>
          <w:color w:val="000000"/>
          <w:lang w:eastAsia="en-US"/>
        </w:rPr>
        <w:t>Priekules novada pašvaldība</w:t>
      </w:r>
      <w:r w:rsidRPr="00226E1E">
        <w:rPr>
          <w:color w:val="000000"/>
          <w:lang w:eastAsia="en-US"/>
        </w:rPr>
        <w:t xml:space="preserve">, reģistrācijas </w:t>
      </w:r>
      <w:r>
        <w:rPr>
          <w:color w:val="000000"/>
          <w:lang w:eastAsia="en-US"/>
        </w:rPr>
        <w:t>Nr.</w:t>
      </w:r>
      <w:r w:rsidRPr="00226E1E">
        <w:rPr>
          <w:b/>
          <w:color w:val="000000"/>
          <w:lang w:eastAsia="en-US"/>
        </w:rPr>
        <w:t xml:space="preserve"> </w:t>
      </w:r>
      <w:r w:rsidRPr="00226E1E">
        <w:rPr>
          <w:color w:val="000000"/>
          <w:lang w:eastAsia="en-US"/>
        </w:rPr>
        <w:t>900000</w:t>
      </w:r>
      <w:r>
        <w:rPr>
          <w:color w:val="000000"/>
          <w:lang w:eastAsia="en-US"/>
        </w:rPr>
        <w:t>31601</w:t>
      </w:r>
      <w:r w:rsidRPr="00226E1E">
        <w:rPr>
          <w:color w:val="000000"/>
          <w:lang w:eastAsia="en-US"/>
        </w:rPr>
        <w:t>,</w:t>
      </w:r>
      <w:r>
        <w:rPr>
          <w:color w:val="000000"/>
          <w:lang w:eastAsia="en-US"/>
        </w:rPr>
        <w:t xml:space="preserve"> juridiskā adrese Saules iela 1, Priekule, Priekules novads, </w:t>
      </w:r>
      <w:r w:rsidRPr="00226E1E">
        <w:rPr>
          <w:color w:val="000000"/>
          <w:lang w:eastAsia="en-US"/>
        </w:rPr>
        <w:t xml:space="preserve">tās </w:t>
      </w:r>
      <w:r>
        <w:rPr>
          <w:color w:val="000000"/>
          <w:lang w:eastAsia="en-US"/>
        </w:rPr>
        <w:t xml:space="preserve"> domes </w:t>
      </w:r>
      <w:r w:rsidRPr="00226E1E">
        <w:rPr>
          <w:color w:val="000000"/>
          <w:lang w:eastAsia="en-US"/>
        </w:rPr>
        <w:t>priekšsēdētāja</w:t>
      </w:r>
      <w:r>
        <w:rPr>
          <w:color w:val="000000"/>
          <w:lang w:eastAsia="en-US"/>
        </w:rPr>
        <w:t>s</w:t>
      </w:r>
      <w:r w:rsidRPr="00226E1E">
        <w:rPr>
          <w:color w:val="000000"/>
          <w:lang w:eastAsia="en-US"/>
        </w:rPr>
        <w:t xml:space="preserve"> </w:t>
      </w:r>
      <w:r>
        <w:rPr>
          <w:color w:val="000000"/>
          <w:lang w:eastAsia="en-US"/>
        </w:rPr>
        <w:t>Vijas JABLONSKAS</w:t>
      </w:r>
      <w:r w:rsidRPr="00226E1E">
        <w:rPr>
          <w:color w:val="000000"/>
          <w:lang w:eastAsia="en-US"/>
        </w:rPr>
        <w:t xml:space="preserve"> personā, k</w:t>
      </w:r>
      <w:r>
        <w:rPr>
          <w:color w:val="000000"/>
          <w:lang w:eastAsia="en-US"/>
        </w:rPr>
        <w:t xml:space="preserve">ura </w:t>
      </w:r>
      <w:r w:rsidRPr="00226E1E">
        <w:rPr>
          <w:color w:val="000000"/>
          <w:lang w:eastAsia="en-US"/>
        </w:rPr>
        <w:t xml:space="preserve">rīkojas </w:t>
      </w:r>
      <w:r>
        <w:rPr>
          <w:color w:val="000000"/>
          <w:lang w:eastAsia="en-US"/>
        </w:rPr>
        <w:t xml:space="preserve">uz likuma “Par pašvaldībām” un Priekules novada pašvaldības domes Nolikuma pamata, </w:t>
      </w:r>
      <w:r w:rsidRPr="00226E1E">
        <w:rPr>
          <w:color w:val="000000"/>
          <w:lang w:eastAsia="en-US"/>
        </w:rPr>
        <w:t>turpmāk</w:t>
      </w:r>
      <w:r>
        <w:rPr>
          <w:color w:val="000000"/>
          <w:lang w:eastAsia="en-US"/>
        </w:rPr>
        <w:t xml:space="preserve"> tekstā</w:t>
      </w:r>
      <w:r w:rsidRPr="00226E1E">
        <w:rPr>
          <w:color w:val="000000"/>
          <w:lang w:eastAsia="en-US"/>
        </w:rPr>
        <w:t xml:space="preserve"> – </w:t>
      </w:r>
      <w:r w:rsidRPr="007A4A52">
        <w:rPr>
          <w:b/>
          <w:color w:val="000000"/>
          <w:lang w:eastAsia="en-US"/>
        </w:rPr>
        <w:t>tiesiskais valdītājs</w:t>
      </w:r>
      <w:r>
        <w:rPr>
          <w:color w:val="000000"/>
          <w:lang w:eastAsia="en-US"/>
        </w:rPr>
        <w:t>,</w:t>
      </w:r>
      <w:r w:rsidRPr="00226E1E">
        <w:rPr>
          <w:color w:val="000000"/>
          <w:lang w:eastAsia="en-US"/>
        </w:rPr>
        <w:t xml:space="preserve"> no </w:t>
      </w:r>
      <w:r>
        <w:rPr>
          <w:color w:val="000000"/>
          <w:lang w:eastAsia="en-US"/>
        </w:rPr>
        <w:t>vienas</w:t>
      </w:r>
      <w:r w:rsidRPr="00226E1E">
        <w:rPr>
          <w:color w:val="000000"/>
          <w:lang w:eastAsia="en-US"/>
        </w:rPr>
        <w:t xml:space="preserve"> puses,</w:t>
      </w:r>
      <w:r>
        <w:rPr>
          <w:color w:val="000000"/>
          <w:lang w:eastAsia="en-US"/>
        </w:rPr>
        <w:t xml:space="preserve"> un</w:t>
      </w:r>
    </w:p>
    <w:p w14:paraId="78FF4563" w14:textId="77777777" w:rsidR="00F00DAA" w:rsidRDefault="00F00DAA" w:rsidP="00F00DAA">
      <w:pPr>
        <w:widowControl w:val="0"/>
        <w:overflowPunct w:val="0"/>
        <w:autoSpaceDE w:val="0"/>
        <w:autoSpaceDN w:val="0"/>
        <w:adjustRightInd w:val="0"/>
        <w:jc w:val="both"/>
        <w:textAlignment w:val="baseline"/>
        <w:rPr>
          <w:color w:val="000000"/>
          <w:lang w:eastAsia="en-US"/>
        </w:rPr>
      </w:pPr>
      <w:r>
        <w:rPr>
          <w:b/>
          <w:color w:val="000000"/>
          <w:lang w:eastAsia="en-US"/>
        </w:rPr>
        <w:t xml:space="preserve">Dzintars Kudums, </w:t>
      </w:r>
      <w:r>
        <w:rPr>
          <w:color w:val="000000"/>
          <w:lang w:eastAsia="en-US"/>
        </w:rPr>
        <w:t xml:space="preserve">personas kods 160952-11923, adrese “Lielkudumi”, Kalēti, Kalētu pag., Priekules nov., turpmāk tekstā – </w:t>
      </w:r>
      <w:r w:rsidRPr="001F7C63">
        <w:rPr>
          <w:b/>
          <w:color w:val="000000"/>
          <w:lang w:eastAsia="en-US"/>
        </w:rPr>
        <w:t>Servitūta izlietotājs</w:t>
      </w:r>
      <w:r>
        <w:rPr>
          <w:b/>
          <w:color w:val="000000"/>
          <w:lang w:eastAsia="en-US"/>
        </w:rPr>
        <w:t xml:space="preserve">, </w:t>
      </w:r>
      <w:r w:rsidRPr="001F7C63">
        <w:rPr>
          <w:color w:val="000000"/>
          <w:lang w:eastAsia="en-US"/>
        </w:rPr>
        <w:t>no otras puses</w:t>
      </w:r>
      <w:r>
        <w:rPr>
          <w:color w:val="000000"/>
          <w:lang w:eastAsia="en-US"/>
        </w:rPr>
        <w:t>, abi kopā tekstā saukti -Puses, ievērojot, ka:</w:t>
      </w:r>
    </w:p>
    <w:p w14:paraId="7415D52E" w14:textId="77777777" w:rsidR="00F00DAA" w:rsidRDefault="00F00DAA" w:rsidP="00F00DAA">
      <w:pPr>
        <w:widowControl w:val="0"/>
        <w:numPr>
          <w:ilvl w:val="0"/>
          <w:numId w:val="1"/>
        </w:numPr>
        <w:overflowPunct w:val="0"/>
        <w:autoSpaceDE w:val="0"/>
        <w:autoSpaceDN w:val="0"/>
        <w:adjustRightInd w:val="0"/>
        <w:spacing w:after="120"/>
        <w:jc w:val="both"/>
        <w:textAlignment w:val="baseline"/>
        <w:rPr>
          <w:color w:val="000000"/>
          <w:lang w:eastAsia="en-US"/>
        </w:rPr>
      </w:pPr>
      <w:r w:rsidRPr="001F7C63">
        <w:rPr>
          <w:b/>
          <w:color w:val="000000"/>
          <w:lang w:eastAsia="en-US"/>
        </w:rPr>
        <w:t>Tiesiskā valdītāja</w:t>
      </w:r>
      <w:r>
        <w:rPr>
          <w:color w:val="000000"/>
          <w:lang w:eastAsia="en-US"/>
        </w:rPr>
        <w:t xml:space="preserve"> valdījumā ir nekustamais īpašums “Meža Siseņi”, kadastra Nr.6464 002 0106, zemes vienības kadastra apzīmējums 6464 002 0106, Kalētu pagastā, Priekules novadā, īpašuma tiesības nav reģistrētas zemesgrāmatā (</w:t>
      </w:r>
      <w:r w:rsidRPr="001F7C63">
        <w:rPr>
          <w:b/>
          <w:color w:val="000000"/>
          <w:lang w:eastAsia="en-US"/>
        </w:rPr>
        <w:t>Kalpojošais nekustamais īpašums</w:t>
      </w:r>
      <w:r>
        <w:rPr>
          <w:color w:val="000000"/>
          <w:lang w:eastAsia="en-US"/>
        </w:rPr>
        <w:t>);</w:t>
      </w:r>
    </w:p>
    <w:p w14:paraId="04A04D69" w14:textId="77777777" w:rsidR="00F00DAA" w:rsidRPr="007A4A52" w:rsidRDefault="00F00DAA" w:rsidP="00F00DAA">
      <w:pPr>
        <w:widowControl w:val="0"/>
        <w:numPr>
          <w:ilvl w:val="0"/>
          <w:numId w:val="1"/>
        </w:numPr>
        <w:overflowPunct w:val="0"/>
        <w:autoSpaceDE w:val="0"/>
        <w:autoSpaceDN w:val="0"/>
        <w:adjustRightInd w:val="0"/>
        <w:spacing w:after="100" w:afterAutospacing="1"/>
        <w:jc w:val="both"/>
        <w:textAlignment w:val="baseline"/>
        <w:rPr>
          <w:color w:val="000000"/>
          <w:lang w:eastAsia="en-US"/>
        </w:rPr>
      </w:pPr>
      <w:r w:rsidRPr="001F7C63">
        <w:rPr>
          <w:b/>
          <w:color w:val="000000"/>
          <w:lang w:eastAsia="en-US"/>
        </w:rPr>
        <w:t>Servitūta izlietotāj</w:t>
      </w:r>
      <w:r>
        <w:rPr>
          <w:b/>
          <w:color w:val="000000"/>
          <w:lang w:eastAsia="en-US"/>
        </w:rPr>
        <w:t xml:space="preserve">a </w:t>
      </w:r>
      <w:r w:rsidRPr="001F7C63">
        <w:rPr>
          <w:color w:val="000000"/>
          <w:lang w:eastAsia="en-US"/>
        </w:rPr>
        <w:t>īpašumā</w:t>
      </w:r>
      <w:r>
        <w:rPr>
          <w:color w:val="000000"/>
          <w:lang w:eastAsia="en-US"/>
        </w:rPr>
        <w:t xml:space="preserve"> ir zemes vienība ar kadastra apzīmējumu 6464 002 0246, kas ietilpst nekustamā īpašuma “Mazie Akšeļi”, kadastra Nr.6464 002 0133, Kalētu pagastā, Priekules novadā, sastāvā. Īpašuma tiesības nostiprinātas Kurzemes rajona tiesas zemesgrāmatu nodaļas Kalētu pagasta zemesgrāmatas nodalījumā Nr.</w:t>
      </w:r>
      <w:r w:rsidRPr="00C44390">
        <w:t xml:space="preserve"> </w:t>
      </w:r>
      <w:r>
        <w:t>100000594820</w:t>
      </w:r>
      <w:r>
        <w:rPr>
          <w:color w:val="000000"/>
          <w:lang w:eastAsia="en-US"/>
        </w:rPr>
        <w:t xml:space="preserve"> (</w:t>
      </w:r>
      <w:r>
        <w:rPr>
          <w:b/>
          <w:color w:val="000000"/>
          <w:lang w:eastAsia="en-US"/>
        </w:rPr>
        <w:t>Valdošais nekustamais īpašums</w:t>
      </w:r>
      <w:r>
        <w:rPr>
          <w:color w:val="000000"/>
          <w:lang w:eastAsia="en-US"/>
        </w:rPr>
        <w:t xml:space="preserve">), </w:t>
      </w:r>
    </w:p>
    <w:p w14:paraId="14C666D3" w14:textId="77777777" w:rsidR="00F00DAA" w:rsidRPr="00226E1E" w:rsidRDefault="00F00DAA" w:rsidP="00F00DAA">
      <w:pPr>
        <w:widowControl w:val="0"/>
        <w:overflowPunct w:val="0"/>
        <w:autoSpaceDE w:val="0"/>
        <w:autoSpaceDN w:val="0"/>
        <w:adjustRightInd w:val="0"/>
        <w:jc w:val="both"/>
        <w:textAlignment w:val="baseline"/>
        <w:rPr>
          <w:color w:val="000000"/>
          <w:lang w:eastAsia="en-US"/>
        </w:rPr>
      </w:pPr>
      <w:r w:rsidRPr="00226E1E">
        <w:rPr>
          <w:color w:val="000000"/>
          <w:lang w:eastAsia="en-US"/>
        </w:rPr>
        <w:t xml:space="preserve">pamatojoties uz Civillikuma 1130., 1131., 1148.pantu, </w:t>
      </w:r>
      <w:r>
        <w:rPr>
          <w:color w:val="000000"/>
          <w:lang w:eastAsia="en-US"/>
        </w:rPr>
        <w:t>Priekules novada pašvaldības</w:t>
      </w:r>
      <w:r w:rsidRPr="00226E1E">
        <w:rPr>
          <w:color w:val="000000"/>
          <w:lang w:eastAsia="en-US"/>
        </w:rPr>
        <w:t xml:space="preserve"> domes 20</w:t>
      </w:r>
      <w:r>
        <w:rPr>
          <w:color w:val="000000"/>
          <w:lang w:eastAsia="en-US"/>
        </w:rPr>
        <w:t>20</w:t>
      </w:r>
      <w:r w:rsidRPr="00226E1E">
        <w:rPr>
          <w:color w:val="000000"/>
          <w:lang w:eastAsia="en-US"/>
        </w:rPr>
        <w:t>.gada ___.____</w:t>
      </w:r>
      <w:r>
        <w:rPr>
          <w:color w:val="000000"/>
          <w:lang w:eastAsia="en-US"/>
        </w:rPr>
        <w:t xml:space="preserve"> </w:t>
      </w:r>
      <w:r w:rsidRPr="00226E1E">
        <w:rPr>
          <w:color w:val="000000"/>
          <w:lang w:eastAsia="en-US"/>
        </w:rPr>
        <w:t xml:space="preserve"> lēmumu</w:t>
      </w:r>
      <w:r>
        <w:rPr>
          <w:color w:val="000000"/>
          <w:lang w:eastAsia="en-US"/>
        </w:rPr>
        <w:t xml:space="preserve"> Nr.___, protokola noraksts</w:t>
      </w:r>
      <w:r w:rsidRPr="00226E1E">
        <w:rPr>
          <w:color w:val="000000"/>
          <w:lang w:eastAsia="en-US"/>
        </w:rPr>
        <w:t xml:space="preserve"> Nr.__</w:t>
      </w:r>
      <w:r>
        <w:rPr>
          <w:color w:val="000000"/>
          <w:lang w:eastAsia="en-US"/>
        </w:rPr>
        <w:t xml:space="preserve"> </w:t>
      </w:r>
      <w:r w:rsidRPr="00226E1E">
        <w:rPr>
          <w:color w:val="000000"/>
          <w:lang w:eastAsia="en-US"/>
        </w:rPr>
        <w:t>„</w:t>
      </w:r>
      <w:r w:rsidRPr="00F37E3D">
        <w:rPr>
          <w:b/>
        </w:rPr>
        <w:t xml:space="preserve"> </w:t>
      </w:r>
      <w:r>
        <w:t>Par ceļa servitūta noteikšanu zemes vienībā “Meža Siseņi” Kalētu pagastā, Priekules novadā”,</w:t>
      </w:r>
      <w:r w:rsidRPr="00226E1E">
        <w:rPr>
          <w:color w:val="000000"/>
          <w:lang w:eastAsia="en-US"/>
        </w:rPr>
        <w:t xml:space="preserve"> izsakot savu gribu, bez maldiem, spaidiem un viltus, noslēdz šādu satura līgumu, (turpmāk </w:t>
      </w:r>
      <w:r>
        <w:rPr>
          <w:color w:val="000000"/>
          <w:lang w:eastAsia="en-US"/>
        </w:rPr>
        <w:t>tekstā</w:t>
      </w:r>
      <w:r w:rsidRPr="00226E1E">
        <w:rPr>
          <w:color w:val="000000"/>
          <w:lang w:eastAsia="en-US"/>
        </w:rPr>
        <w:t xml:space="preserve"> –  L</w:t>
      </w:r>
      <w:r>
        <w:rPr>
          <w:color w:val="000000"/>
          <w:lang w:eastAsia="en-US"/>
        </w:rPr>
        <w:t>īgums</w:t>
      </w:r>
      <w:r w:rsidRPr="00226E1E">
        <w:rPr>
          <w:color w:val="000000"/>
          <w:lang w:eastAsia="en-US"/>
        </w:rPr>
        <w:t>):</w:t>
      </w:r>
    </w:p>
    <w:p w14:paraId="1A63708A" w14:textId="77777777" w:rsidR="00F00DAA" w:rsidRPr="00226E1E" w:rsidRDefault="00F00DAA" w:rsidP="00F00DAA">
      <w:pPr>
        <w:widowControl w:val="0"/>
        <w:overflowPunct w:val="0"/>
        <w:autoSpaceDE w:val="0"/>
        <w:autoSpaceDN w:val="0"/>
        <w:adjustRightInd w:val="0"/>
        <w:ind w:firstLine="709"/>
        <w:jc w:val="both"/>
        <w:textAlignment w:val="baseline"/>
        <w:rPr>
          <w:color w:val="000000"/>
          <w:lang w:eastAsia="en-US"/>
        </w:rPr>
      </w:pPr>
    </w:p>
    <w:p w14:paraId="73E12756" w14:textId="77777777" w:rsidR="00F00DAA" w:rsidRPr="00CB7216" w:rsidRDefault="00F00DAA" w:rsidP="00F00DAA">
      <w:pPr>
        <w:widowControl w:val="0"/>
        <w:overflowPunct w:val="0"/>
        <w:autoSpaceDE w:val="0"/>
        <w:autoSpaceDN w:val="0"/>
        <w:adjustRightInd w:val="0"/>
        <w:jc w:val="center"/>
        <w:textAlignment w:val="baseline"/>
        <w:rPr>
          <w:b/>
          <w:color w:val="000000"/>
          <w:lang w:eastAsia="en-US"/>
        </w:rPr>
      </w:pPr>
      <w:r w:rsidRPr="00CB7216">
        <w:rPr>
          <w:b/>
          <w:color w:val="000000"/>
          <w:lang w:eastAsia="en-US"/>
        </w:rPr>
        <w:t>1.LĪGUMA PRIEKŠMETS</w:t>
      </w:r>
    </w:p>
    <w:p w14:paraId="1FAEF9D7" w14:textId="77777777" w:rsidR="00F00DAA" w:rsidRPr="00226E1E" w:rsidRDefault="00F00DAA" w:rsidP="00F00DAA">
      <w:pPr>
        <w:widowControl w:val="0"/>
        <w:tabs>
          <w:tab w:val="left" w:pos="709"/>
        </w:tabs>
        <w:overflowPunct w:val="0"/>
        <w:autoSpaceDE w:val="0"/>
        <w:autoSpaceDN w:val="0"/>
        <w:adjustRightInd w:val="0"/>
        <w:jc w:val="both"/>
        <w:textAlignment w:val="baseline"/>
        <w:rPr>
          <w:color w:val="000000"/>
          <w:lang w:eastAsia="en-US"/>
        </w:rPr>
      </w:pPr>
    </w:p>
    <w:p w14:paraId="16B380A7" w14:textId="77777777" w:rsidR="00F00DAA" w:rsidRPr="00E730E2" w:rsidRDefault="00F00DAA" w:rsidP="00F00DAA">
      <w:pPr>
        <w:widowControl w:val="0"/>
        <w:tabs>
          <w:tab w:val="left" w:pos="709"/>
        </w:tabs>
        <w:overflowPunct w:val="0"/>
        <w:autoSpaceDE w:val="0"/>
        <w:autoSpaceDN w:val="0"/>
        <w:adjustRightInd w:val="0"/>
        <w:jc w:val="both"/>
        <w:textAlignment w:val="baseline"/>
        <w:rPr>
          <w:b/>
          <w:color w:val="000000"/>
          <w:lang w:eastAsia="en-US"/>
        </w:rPr>
      </w:pPr>
      <w:r>
        <w:rPr>
          <w:b/>
          <w:color w:val="000000"/>
          <w:lang w:eastAsia="en-US"/>
        </w:rPr>
        <w:t xml:space="preserve">1.1 </w:t>
      </w:r>
      <w:r w:rsidRPr="00E730E2">
        <w:rPr>
          <w:b/>
          <w:color w:val="000000"/>
          <w:lang w:eastAsia="en-US"/>
        </w:rPr>
        <w:t>Kalpojošā nekustamā īpašuma</w:t>
      </w:r>
      <w:r>
        <w:rPr>
          <w:b/>
          <w:color w:val="000000"/>
          <w:lang w:eastAsia="en-US"/>
        </w:rPr>
        <w:t xml:space="preserve"> </w:t>
      </w:r>
      <w:r w:rsidRPr="005D1ABD">
        <w:rPr>
          <w:color w:val="000000"/>
          <w:lang w:eastAsia="en-US"/>
        </w:rPr>
        <w:t>“Me</w:t>
      </w:r>
      <w:r>
        <w:rPr>
          <w:color w:val="000000"/>
          <w:lang w:eastAsia="en-US"/>
        </w:rPr>
        <w:t>ža Siseņi</w:t>
      </w:r>
      <w:r w:rsidRPr="005D1ABD">
        <w:rPr>
          <w:color w:val="000000"/>
          <w:lang w:eastAsia="en-US"/>
        </w:rPr>
        <w:t>”</w:t>
      </w:r>
      <w:r>
        <w:rPr>
          <w:color w:val="000000"/>
          <w:lang w:eastAsia="en-US"/>
        </w:rPr>
        <w:t xml:space="preserve">, kadastra Nr.6464 002 0106, zemes vienība ar kadastra apzīmējumu 6464 002 0106, Kalētu pagastā, Priekules novadā </w:t>
      </w:r>
      <w:r w:rsidRPr="005D1ABD">
        <w:rPr>
          <w:color w:val="000000"/>
          <w:lang w:eastAsia="en-US"/>
        </w:rPr>
        <w:t xml:space="preserve"> tiesiskais valdītājs</w:t>
      </w:r>
      <w:r>
        <w:rPr>
          <w:b/>
          <w:color w:val="000000"/>
          <w:lang w:eastAsia="en-US"/>
        </w:rPr>
        <w:t xml:space="preserve"> </w:t>
      </w:r>
      <w:r>
        <w:rPr>
          <w:color w:val="000000"/>
          <w:lang w:eastAsia="en-US"/>
        </w:rPr>
        <w:t xml:space="preserve">un </w:t>
      </w:r>
      <w:r>
        <w:rPr>
          <w:b/>
          <w:color w:val="000000"/>
          <w:lang w:eastAsia="en-US"/>
        </w:rPr>
        <w:t xml:space="preserve">Servitūta izlietotājs </w:t>
      </w:r>
      <w:r>
        <w:rPr>
          <w:color w:val="000000"/>
          <w:lang w:eastAsia="en-US"/>
        </w:rPr>
        <w:t xml:space="preserve">nodibina ceļa reālservitūtu (Servitūts)  0,23 ha platībā par labu </w:t>
      </w:r>
      <w:r w:rsidRPr="00E730E2">
        <w:rPr>
          <w:b/>
          <w:color w:val="000000"/>
          <w:lang w:eastAsia="en-US"/>
        </w:rPr>
        <w:t>Valdošajam nekustamajam īpašumam</w:t>
      </w:r>
      <w:r>
        <w:rPr>
          <w:b/>
          <w:color w:val="000000"/>
          <w:lang w:eastAsia="en-US"/>
        </w:rPr>
        <w:t xml:space="preserve"> </w:t>
      </w:r>
      <w:r w:rsidRPr="007936BC">
        <w:rPr>
          <w:color w:val="000000"/>
          <w:lang w:eastAsia="en-US"/>
        </w:rPr>
        <w:t>“</w:t>
      </w:r>
      <w:r>
        <w:rPr>
          <w:color w:val="000000"/>
          <w:lang w:eastAsia="en-US"/>
        </w:rPr>
        <w:t>Mazie Akšeļi</w:t>
      </w:r>
      <w:r w:rsidRPr="007936BC">
        <w:rPr>
          <w:color w:val="000000"/>
          <w:lang w:eastAsia="en-US"/>
        </w:rPr>
        <w:t>”, kadastra Nr.6464 00</w:t>
      </w:r>
      <w:r>
        <w:rPr>
          <w:color w:val="000000"/>
          <w:lang w:eastAsia="en-US"/>
        </w:rPr>
        <w:t>2</w:t>
      </w:r>
      <w:r w:rsidRPr="007936BC">
        <w:rPr>
          <w:color w:val="000000"/>
          <w:lang w:eastAsia="en-US"/>
        </w:rPr>
        <w:t xml:space="preserve"> 0</w:t>
      </w:r>
      <w:r>
        <w:rPr>
          <w:color w:val="000000"/>
          <w:lang w:eastAsia="en-US"/>
        </w:rPr>
        <w:t>133</w:t>
      </w:r>
      <w:r w:rsidRPr="007936BC">
        <w:rPr>
          <w:color w:val="000000"/>
          <w:lang w:eastAsia="en-US"/>
        </w:rPr>
        <w:t>, zemes vienības kadastra apzīmējums 6464 00</w:t>
      </w:r>
      <w:r>
        <w:rPr>
          <w:color w:val="000000"/>
          <w:lang w:eastAsia="en-US"/>
        </w:rPr>
        <w:t>2</w:t>
      </w:r>
      <w:r w:rsidRPr="007936BC">
        <w:rPr>
          <w:color w:val="000000"/>
          <w:lang w:eastAsia="en-US"/>
        </w:rPr>
        <w:t xml:space="preserve"> 0</w:t>
      </w:r>
      <w:r>
        <w:rPr>
          <w:color w:val="000000"/>
          <w:lang w:eastAsia="en-US"/>
        </w:rPr>
        <w:t>246</w:t>
      </w:r>
      <w:r>
        <w:rPr>
          <w:b/>
          <w:color w:val="000000"/>
          <w:lang w:eastAsia="en-US"/>
        </w:rPr>
        <w:t xml:space="preserve">. </w:t>
      </w:r>
      <w:r>
        <w:rPr>
          <w:color w:val="000000"/>
          <w:lang w:eastAsia="en-US"/>
        </w:rPr>
        <w:t xml:space="preserve">Servitūta nodibināšanas mērķis ir nodrošināt piekļuvi </w:t>
      </w:r>
      <w:r w:rsidRPr="00E730E2">
        <w:rPr>
          <w:b/>
          <w:color w:val="000000"/>
          <w:lang w:eastAsia="en-US"/>
        </w:rPr>
        <w:t>Valdošajam nekustamajam īpašumam</w:t>
      </w:r>
      <w:r>
        <w:rPr>
          <w:color w:val="000000"/>
          <w:lang w:eastAsia="en-US"/>
        </w:rPr>
        <w:t>.</w:t>
      </w:r>
    </w:p>
    <w:p w14:paraId="7F5B4E72" w14:textId="77777777" w:rsidR="00F00DAA" w:rsidRDefault="00F00DAA" w:rsidP="00F00DAA">
      <w:pPr>
        <w:widowControl w:val="0"/>
        <w:tabs>
          <w:tab w:val="left" w:pos="709"/>
        </w:tabs>
        <w:overflowPunct w:val="0"/>
        <w:autoSpaceDE w:val="0"/>
        <w:autoSpaceDN w:val="0"/>
        <w:adjustRightInd w:val="0"/>
        <w:ind w:left="360"/>
        <w:jc w:val="center"/>
        <w:textAlignment w:val="baseline"/>
        <w:rPr>
          <w:b/>
          <w:color w:val="000000"/>
          <w:lang w:eastAsia="en-US"/>
        </w:rPr>
      </w:pPr>
    </w:p>
    <w:p w14:paraId="6CDD6C10" w14:textId="77777777" w:rsidR="00F00DAA" w:rsidRPr="00CB7216" w:rsidRDefault="00F00DAA" w:rsidP="00F00DAA">
      <w:pPr>
        <w:widowControl w:val="0"/>
        <w:tabs>
          <w:tab w:val="left" w:pos="709"/>
        </w:tabs>
        <w:overflowPunct w:val="0"/>
        <w:autoSpaceDE w:val="0"/>
        <w:autoSpaceDN w:val="0"/>
        <w:adjustRightInd w:val="0"/>
        <w:ind w:left="360"/>
        <w:textAlignment w:val="baseline"/>
        <w:rPr>
          <w:b/>
          <w:color w:val="000000"/>
          <w:lang w:eastAsia="en-US"/>
        </w:rPr>
      </w:pPr>
      <w:r w:rsidRPr="00CB7216">
        <w:rPr>
          <w:b/>
          <w:color w:val="000000"/>
          <w:lang w:eastAsia="en-US"/>
        </w:rPr>
        <w:t xml:space="preserve">                                                       2.SERVITŪTS</w:t>
      </w:r>
    </w:p>
    <w:p w14:paraId="05879D60" w14:textId="77777777" w:rsidR="00F00DAA" w:rsidRPr="00E730E2" w:rsidRDefault="00F00DAA" w:rsidP="00F00DAA">
      <w:pPr>
        <w:widowControl w:val="0"/>
        <w:tabs>
          <w:tab w:val="left" w:pos="709"/>
        </w:tabs>
        <w:overflowPunct w:val="0"/>
        <w:autoSpaceDE w:val="0"/>
        <w:autoSpaceDN w:val="0"/>
        <w:adjustRightInd w:val="0"/>
        <w:textAlignment w:val="baseline"/>
        <w:rPr>
          <w:color w:val="000000"/>
          <w:lang w:eastAsia="en-US"/>
        </w:rPr>
      </w:pPr>
      <w:r>
        <w:rPr>
          <w:color w:val="000000"/>
          <w:lang w:eastAsia="en-US"/>
        </w:rPr>
        <w:t xml:space="preserve">2.1. </w:t>
      </w:r>
      <w:r w:rsidRPr="00E730E2">
        <w:rPr>
          <w:b/>
          <w:color w:val="000000"/>
          <w:lang w:eastAsia="en-US"/>
        </w:rPr>
        <w:t>Servitūts</w:t>
      </w:r>
      <w:r>
        <w:rPr>
          <w:color w:val="000000"/>
          <w:lang w:eastAsia="en-US"/>
        </w:rPr>
        <w:t xml:space="preserve"> ir reālservitūts Civillikuma izpratnē un apzīmē </w:t>
      </w:r>
      <w:r w:rsidRPr="00E730E2">
        <w:rPr>
          <w:b/>
          <w:color w:val="000000"/>
          <w:lang w:eastAsia="en-US"/>
        </w:rPr>
        <w:t>Servitūta izlietotāja</w:t>
      </w:r>
      <w:r>
        <w:rPr>
          <w:color w:val="000000"/>
          <w:lang w:eastAsia="en-US"/>
        </w:rPr>
        <w:t xml:space="preserve"> tiesību lietot ceļu Līgumā noteiktajā apmērā un kārtībā.</w:t>
      </w:r>
    </w:p>
    <w:p w14:paraId="3EAD0D38" w14:textId="77777777" w:rsidR="00F00DAA" w:rsidRPr="00226E1E" w:rsidRDefault="00F00DAA" w:rsidP="00F00DAA">
      <w:pPr>
        <w:widowControl w:val="0"/>
        <w:tabs>
          <w:tab w:val="left" w:pos="709"/>
        </w:tabs>
        <w:overflowPunct w:val="0"/>
        <w:autoSpaceDE w:val="0"/>
        <w:autoSpaceDN w:val="0"/>
        <w:adjustRightInd w:val="0"/>
        <w:ind w:left="567" w:hanging="567"/>
        <w:jc w:val="both"/>
        <w:textAlignment w:val="baseline"/>
        <w:rPr>
          <w:color w:val="000000"/>
          <w:lang w:eastAsia="en-US"/>
        </w:rPr>
      </w:pPr>
      <w:r>
        <w:rPr>
          <w:color w:val="000000"/>
          <w:lang w:eastAsia="en-US"/>
        </w:rPr>
        <w:t>2</w:t>
      </w:r>
      <w:r w:rsidRPr="00226E1E">
        <w:rPr>
          <w:color w:val="000000"/>
          <w:lang w:eastAsia="en-US"/>
        </w:rPr>
        <w:t>.2.</w:t>
      </w:r>
      <w:r w:rsidRPr="00226E1E">
        <w:rPr>
          <w:color w:val="000000"/>
          <w:lang w:eastAsia="en-US"/>
        </w:rPr>
        <w:tab/>
        <w:t>Reālservitūts tiek nodibināts bez noteikta termiņa.</w:t>
      </w:r>
    </w:p>
    <w:p w14:paraId="0FE0F0AB" w14:textId="77777777" w:rsidR="00F00DAA" w:rsidRDefault="00F00DAA" w:rsidP="00F00DAA">
      <w:pPr>
        <w:widowControl w:val="0"/>
        <w:tabs>
          <w:tab w:val="left" w:pos="709"/>
        </w:tabs>
        <w:overflowPunct w:val="0"/>
        <w:autoSpaceDE w:val="0"/>
        <w:autoSpaceDN w:val="0"/>
        <w:adjustRightInd w:val="0"/>
        <w:ind w:left="567" w:hanging="567"/>
        <w:jc w:val="both"/>
        <w:textAlignment w:val="baseline"/>
        <w:rPr>
          <w:color w:val="000000"/>
          <w:lang w:eastAsia="en-US"/>
        </w:rPr>
      </w:pPr>
      <w:r>
        <w:rPr>
          <w:color w:val="000000"/>
          <w:lang w:eastAsia="en-US"/>
        </w:rPr>
        <w:t>2</w:t>
      </w:r>
      <w:r w:rsidRPr="00226E1E">
        <w:rPr>
          <w:color w:val="000000"/>
          <w:lang w:eastAsia="en-US"/>
        </w:rPr>
        <w:t>.3.</w:t>
      </w:r>
      <w:r w:rsidRPr="00226E1E">
        <w:rPr>
          <w:color w:val="000000"/>
          <w:lang w:eastAsia="en-US"/>
        </w:rPr>
        <w:tab/>
      </w:r>
      <w:r>
        <w:rPr>
          <w:color w:val="000000"/>
          <w:lang w:eastAsia="en-US"/>
        </w:rPr>
        <w:t xml:space="preserve">Servitūta tiesības var izmantot ne tikai </w:t>
      </w:r>
      <w:r w:rsidRPr="007936BC">
        <w:rPr>
          <w:b/>
          <w:color w:val="000000"/>
          <w:lang w:eastAsia="en-US"/>
        </w:rPr>
        <w:t>Servitūta izlietotājs</w:t>
      </w:r>
      <w:r>
        <w:rPr>
          <w:color w:val="000000"/>
          <w:lang w:eastAsia="en-US"/>
        </w:rPr>
        <w:t xml:space="preserve">, bet arī citas fiziskas un/vai juridiskas personas, kurām ir līgumattiecības ar </w:t>
      </w:r>
      <w:r w:rsidRPr="007936BC">
        <w:rPr>
          <w:b/>
          <w:color w:val="000000"/>
          <w:lang w:eastAsia="en-US"/>
        </w:rPr>
        <w:t>Servitūta izlietotāju</w:t>
      </w:r>
      <w:r>
        <w:rPr>
          <w:color w:val="000000"/>
          <w:lang w:eastAsia="en-US"/>
        </w:rPr>
        <w:t>, un kuras veic noteiktus darbus vai izmanto savas tiesības saskaņā ar noslēgtajiem līgumiem.</w:t>
      </w:r>
    </w:p>
    <w:p w14:paraId="437D82FF" w14:textId="77777777" w:rsidR="00F00DAA" w:rsidRDefault="00F00DAA" w:rsidP="00F00DAA">
      <w:pPr>
        <w:widowControl w:val="0"/>
        <w:tabs>
          <w:tab w:val="left" w:pos="709"/>
        </w:tabs>
        <w:overflowPunct w:val="0"/>
        <w:autoSpaceDE w:val="0"/>
        <w:autoSpaceDN w:val="0"/>
        <w:adjustRightInd w:val="0"/>
        <w:ind w:left="567" w:hanging="567"/>
        <w:jc w:val="both"/>
        <w:textAlignment w:val="baseline"/>
        <w:rPr>
          <w:color w:val="000000"/>
          <w:lang w:eastAsia="en-US"/>
        </w:rPr>
      </w:pPr>
      <w:r>
        <w:rPr>
          <w:color w:val="000000"/>
          <w:lang w:eastAsia="en-US"/>
        </w:rPr>
        <w:t xml:space="preserve">2.4. Līgumā minētais </w:t>
      </w:r>
      <w:r w:rsidRPr="007936BC">
        <w:rPr>
          <w:b/>
          <w:color w:val="000000"/>
          <w:lang w:eastAsia="en-US"/>
        </w:rPr>
        <w:t>Servitūts</w:t>
      </w:r>
      <w:r>
        <w:rPr>
          <w:b/>
          <w:color w:val="000000"/>
          <w:lang w:eastAsia="en-US"/>
        </w:rPr>
        <w:t xml:space="preserve"> </w:t>
      </w:r>
      <w:r w:rsidRPr="00540EB1">
        <w:rPr>
          <w:color w:val="000000"/>
          <w:lang w:eastAsia="en-US"/>
        </w:rPr>
        <w:t>apzīmēts</w:t>
      </w:r>
      <w:r>
        <w:rPr>
          <w:b/>
          <w:color w:val="000000"/>
          <w:lang w:eastAsia="en-US"/>
        </w:rPr>
        <w:t xml:space="preserve"> </w:t>
      </w:r>
      <w:r w:rsidRPr="00E730E2">
        <w:rPr>
          <w:b/>
          <w:color w:val="000000"/>
          <w:lang w:eastAsia="en-US"/>
        </w:rPr>
        <w:t>Kalpojošā nekustamā īpašuma</w:t>
      </w:r>
      <w:r>
        <w:rPr>
          <w:b/>
          <w:color w:val="000000"/>
          <w:lang w:eastAsia="en-US"/>
        </w:rPr>
        <w:t xml:space="preserve"> tiesiskā valdītāja </w:t>
      </w:r>
      <w:r>
        <w:rPr>
          <w:color w:val="000000"/>
          <w:lang w:eastAsia="en-US"/>
        </w:rPr>
        <w:t>zemes robežu skicē (1.pielikums).</w:t>
      </w:r>
    </w:p>
    <w:p w14:paraId="4117574A" w14:textId="77777777" w:rsidR="00F00DAA" w:rsidRDefault="00F00DAA" w:rsidP="00F00DAA">
      <w:pPr>
        <w:widowControl w:val="0"/>
        <w:tabs>
          <w:tab w:val="left" w:pos="709"/>
        </w:tabs>
        <w:overflowPunct w:val="0"/>
        <w:autoSpaceDE w:val="0"/>
        <w:autoSpaceDN w:val="0"/>
        <w:adjustRightInd w:val="0"/>
        <w:ind w:left="567" w:hanging="567"/>
        <w:jc w:val="both"/>
        <w:textAlignment w:val="baseline"/>
        <w:rPr>
          <w:color w:val="000000"/>
          <w:lang w:eastAsia="en-US"/>
        </w:rPr>
      </w:pPr>
      <w:r>
        <w:rPr>
          <w:color w:val="000000"/>
          <w:lang w:eastAsia="en-US"/>
        </w:rPr>
        <w:t xml:space="preserve">2.5. Puses vienojas, ka </w:t>
      </w:r>
      <w:r w:rsidRPr="00540EB1">
        <w:rPr>
          <w:b/>
          <w:color w:val="000000"/>
          <w:lang w:eastAsia="en-US"/>
        </w:rPr>
        <w:t>Servitūta</w:t>
      </w:r>
      <w:r>
        <w:rPr>
          <w:b/>
          <w:color w:val="000000"/>
          <w:lang w:eastAsia="en-US"/>
        </w:rPr>
        <w:t xml:space="preserve"> </w:t>
      </w:r>
      <w:r w:rsidRPr="00540EB1">
        <w:rPr>
          <w:color w:val="000000"/>
          <w:lang w:eastAsia="en-US"/>
        </w:rPr>
        <w:t>raksturojošie lielumi nosakāmi šādi</w:t>
      </w:r>
      <w:r>
        <w:rPr>
          <w:color w:val="000000"/>
          <w:lang w:eastAsia="en-US"/>
        </w:rPr>
        <w:t>:</w:t>
      </w:r>
    </w:p>
    <w:p w14:paraId="377C85E1" w14:textId="77777777" w:rsidR="00F00DAA" w:rsidRDefault="00F00DAA" w:rsidP="00F00DAA">
      <w:pPr>
        <w:widowControl w:val="0"/>
        <w:tabs>
          <w:tab w:val="left" w:pos="709"/>
        </w:tabs>
        <w:overflowPunct w:val="0"/>
        <w:autoSpaceDE w:val="0"/>
        <w:autoSpaceDN w:val="0"/>
        <w:adjustRightInd w:val="0"/>
        <w:ind w:left="567" w:hanging="567"/>
        <w:jc w:val="both"/>
        <w:textAlignment w:val="baseline"/>
        <w:rPr>
          <w:color w:val="000000"/>
          <w:lang w:eastAsia="en-US"/>
        </w:rPr>
      </w:pPr>
      <w:r>
        <w:rPr>
          <w:color w:val="000000"/>
          <w:lang w:eastAsia="en-US"/>
        </w:rPr>
        <w:t>- ceļa posma garums 516 m;</w:t>
      </w:r>
    </w:p>
    <w:p w14:paraId="3F28D3F7" w14:textId="77777777" w:rsidR="00F00DAA" w:rsidRDefault="00F00DAA" w:rsidP="00F00DAA">
      <w:pPr>
        <w:widowControl w:val="0"/>
        <w:tabs>
          <w:tab w:val="left" w:pos="709"/>
        </w:tabs>
        <w:overflowPunct w:val="0"/>
        <w:autoSpaceDE w:val="0"/>
        <w:autoSpaceDN w:val="0"/>
        <w:adjustRightInd w:val="0"/>
        <w:ind w:left="567" w:hanging="567"/>
        <w:jc w:val="both"/>
        <w:textAlignment w:val="baseline"/>
        <w:rPr>
          <w:color w:val="000000"/>
          <w:lang w:eastAsia="en-US"/>
        </w:rPr>
      </w:pPr>
      <w:r>
        <w:rPr>
          <w:color w:val="000000"/>
          <w:lang w:eastAsia="en-US"/>
        </w:rPr>
        <w:t>- ceļa platums 4,5 m;</w:t>
      </w:r>
    </w:p>
    <w:p w14:paraId="1C5892A9" w14:textId="77777777" w:rsidR="00F00DAA" w:rsidRDefault="00F00DAA" w:rsidP="00F00DAA">
      <w:pPr>
        <w:widowControl w:val="0"/>
        <w:tabs>
          <w:tab w:val="left" w:pos="709"/>
        </w:tabs>
        <w:overflowPunct w:val="0"/>
        <w:autoSpaceDE w:val="0"/>
        <w:autoSpaceDN w:val="0"/>
        <w:adjustRightInd w:val="0"/>
        <w:ind w:left="567" w:hanging="567"/>
        <w:jc w:val="both"/>
        <w:textAlignment w:val="baseline"/>
        <w:rPr>
          <w:color w:val="000000"/>
          <w:lang w:eastAsia="en-US"/>
        </w:rPr>
      </w:pPr>
      <w:r>
        <w:rPr>
          <w:color w:val="000000"/>
          <w:lang w:eastAsia="en-US"/>
        </w:rPr>
        <w:t xml:space="preserve">- zemes platība, uz kuru tiek nodibināts </w:t>
      </w:r>
      <w:r w:rsidRPr="00540EB1">
        <w:rPr>
          <w:b/>
          <w:color w:val="000000"/>
          <w:lang w:eastAsia="en-US"/>
        </w:rPr>
        <w:t>Servitūts</w:t>
      </w:r>
      <w:r>
        <w:rPr>
          <w:color w:val="000000"/>
          <w:lang w:eastAsia="en-US"/>
        </w:rPr>
        <w:t xml:space="preserve"> 0,23 ha.</w:t>
      </w:r>
    </w:p>
    <w:p w14:paraId="0CFF0E67" w14:textId="77777777" w:rsidR="00F00DAA" w:rsidRDefault="00F00DAA" w:rsidP="00F00DAA">
      <w:pPr>
        <w:widowControl w:val="0"/>
        <w:tabs>
          <w:tab w:val="left" w:pos="709"/>
        </w:tabs>
        <w:overflowPunct w:val="0"/>
        <w:autoSpaceDE w:val="0"/>
        <w:autoSpaceDN w:val="0"/>
        <w:adjustRightInd w:val="0"/>
        <w:ind w:left="567" w:hanging="567"/>
        <w:jc w:val="both"/>
        <w:textAlignment w:val="baseline"/>
        <w:rPr>
          <w:color w:val="000000"/>
          <w:lang w:eastAsia="en-US"/>
        </w:rPr>
      </w:pPr>
      <w:r>
        <w:rPr>
          <w:color w:val="000000"/>
          <w:lang w:eastAsia="en-US"/>
        </w:rPr>
        <w:t xml:space="preserve">2.6. Līguma 2.5. apakšpunktā minētie </w:t>
      </w:r>
      <w:r w:rsidRPr="00540EB1">
        <w:rPr>
          <w:b/>
          <w:color w:val="000000"/>
          <w:lang w:eastAsia="en-US"/>
        </w:rPr>
        <w:t>Servitūta</w:t>
      </w:r>
      <w:r>
        <w:rPr>
          <w:color w:val="000000"/>
          <w:lang w:eastAsia="en-US"/>
        </w:rPr>
        <w:t xml:space="preserve"> raksturojošie lielumi var tikt precizēti, izdarot instrumentālo uzmērīšanu.</w:t>
      </w:r>
    </w:p>
    <w:p w14:paraId="2FD830F4" w14:textId="77777777" w:rsidR="00F00DAA" w:rsidRPr="00540EB1" w:rsidRDefault="00F00DAA" w:rsidP="00F00DAA">
      <w:pPr>
        <w:widowControl w:val="0"/>
        <w:tabs>
          <w:tab w:val="left" w:pos="709"/>
        </w:tabs>
        <w:overflowPunct w:val="0"/>
        <w:autoSpaceDE w:val="0"/>
        <w:autoSpaceDN w:val="0"/>
        <w:adjustRightInd w:val="0"/>
        <w:ind w:left="567" w:hanging="567"/>
        <w:jc w:val="both"/>
        <w:textAlignment w:val="baseline"/>
        <w:rPr>
          <w:color w:val="000000"/>
          <w:lang w:eastAsia="en-US"/>
        </w:rPr>
      </w:pPr>
      <w:r>
        <w:rPr>
          <w:color w:val="000000"/>
          <w:lang w:eastAsia="en-US"/>
        </w:rPr>
        <w:t xml:space="preserve">2.7. Ar līguma parakstīšanu, un pēc </w:t>
      </w:r>
      <w:r w:rsidRPr="00E730E2">
        <w:rPr>
          <w:b/>
          <w:color w:val="000000"/>
          <w:lang w:eastAsia="en-US"/>
        </w:rPr>
        <w:t>Kalpojošā nekustamā īpašuma</w:t>
      </w:r>
      <w:r>
        <w:rPr>
          <w:b/>
          <w:color w:val="000000"/>
          <w:lang w:eastAsia="en-US"/>
        </w:rPr>
        <w:t xml:space="preserve"> </w:t>
      </w:r>
      <w:r w:rsidRPr="00540EB1">
        <w:rPr>
          <w:color w:val="000000"/>
          <w:lang w:eastAsia="en-US"/>
        </w:rPr>
        <w:t>ar kadastra Nr.</w:t>
      </w:r>
      <w:r>
        <w:rPr>
          <w:color w:val="000000"/>
          <w:lang w:eastAsia="en-US"/>
        </w:rPr>
        <w:t>6464 002 0106, zemes vienības ar kadastra apzīmējumu 6464 002 0106, Kalētu pagastā, Priekules novadā, ierakstīšanas Kurzemes rajona tiesas zemesgrāmatu nodaļā, Puses piekrīt Servitūta nostiprināšanai Zemesgrāmatā, un apņemas veikt visas nepieciešamās darbības, lai koroborētu Līgumu Kurzemes rajona tiesas zemesgrāmatu nodaļā.</w:t>
      </w:r>
    </w:p>
    <w:p w14:paraId="13DAC893" w14:textId="77777777" w:rsidR="00F00DAA" w:rsidRPr="00226E1E" w:rsidRDefault="00F00DAA" w:rsidP="00F00DAA">
      <w:pPr>
        <w:widowControl w:val="0"/>
        <w:tabs>
          <w:tab w:val="left" w:pos="709"/>
        </w:tabs>
        <w:overflowPunct w:val="0"/>
        <w:autoSpaceDE w:val="0"/>
        <w:autoSpaceDN w:val="0"/>
        <w:adjustRightInd w:val="0"/>
        <w:ind w:left="567" w:hanging="567"/>
        <w:jc w:val="both"/>
        <w:textAlignment w:val="baseline"/>
        <w:rPr>
          <w:color w:val="000000"/>
          <w:lang w:eastAsia="en-US"/>
        </w:rPr>
      </w:pPr>
    </w:p>
    <w:p w14:paraId="4B4D7144" w14:textId="77777777" w:rsidR="00F00DAA" w:rsidRDefault="00F00DAA" w:rsidP="00F00DAA">
      <w:pPr>
        <w:widowControl w:val="0"/>
        <w:overflowPunct w:val="0"/>
        <w:autoSpaceDE w:val="0"/>
        <w:autoSpaceDN w:val="0"/>
        <w:adjustRightInd w:val="0"/>
        <w:jc w:val="center"/>
        <w:textAlignment w:val="baseline"/>
        <w:rPr>
          <w:b/>
          <w:color w:val="000000"/>
          <w:lang w:eastAsia="en-US"/>
        </w:rPr>
      </w:pPr>
      <w:r w:rsidRPr="00CB7216">
        <w:rPr>
          <w:b/>
          <w:color w:val="000000"/>
          <w:lang w:eastAsia="en-US"/>
        </w:rPr>
        <w:t>3.</w:t>
      </w:r>
      <w:r w:rsidRPr="00226E1E">
        <w:rPr>
          <w:color w:val="000000"/>
          <w:lang w:eastAsia="en-US"/>
        </w:rPr>
        <w:t xml:space="preserve"> </w:t>
      </w:r>
      <w:r>
        <w:rPr>
          <w:b/>
          <w:color w:val="000000"/>
          <w:lang w:eastAsia="en-US"/>
        </w:rPr>
        <w:t>KALPOJOŠĀ NEKUSTAMĀ ĪPAŠUMA TIESISKĀ VALDĪTĀJA TIESĪBAS UN PIENĀKUMI</w:t>
      </w:r>
    </w:p>
    <w:p w14:paraId="74FF0A94" w14:textId="77777777" w:rsidR="00F00DAA" w:rsidRDefault="00F00DAA" w:rsidP="00F00DAA">
      <w:pPr>
        <w:widowControl w:val="0"/>
        <w:overflowPunct w:val="0"/>
        <w:autoSpaceDE w:val="0"/>
        <w:autoSpaceDN w:val="0"/>
        <w:adjustRightInd w:val="0"/>
        <w:jc w:val="both"/>
        <w:textAlignment w:val="baseline"/>
        <w:rPr>
          <w:color w:val="000000"/>
          <w:lang w:eastAsia="en-US"/>
        </w:rPr>
      </w:pPr>
      <w:r>
        <w:rPr>
          <w:color w:val="000000"/>
          <w:lang w:eastAsia="en-US"/>
        </w:rPr>
        <w:t xml:space="preserve">3.1. </w:t>
      </w:r>
      <w:r w:rsidRPr="00E730E2">
        <w:rPr>
          <w:b/>
          <w:color w:val="000000"/>
          <w:lang w:eastAsia="en-US"/>
        </w:rPr>
        <w:t>Kalpojošā nekustamā īpašuma</w:t>
      </w:r>
      <w:r>
        <w:rPr>
          <w:b/>
          <w:color w:val="000000"/>
          <w:lang w:eastAsia="en-US"/>
        </w:rPr>
        <w:t xml:space="preserve"> </w:t>
      </w:r>
      <w:r>
        <w:rPr>
          <w:color w:val="000000"/>
          <w:lang w:eastAsia="en-US"/>
        </w:rPr>
        <w:t xml:space="preserve">tiesiskais valdītājs apliecina, ka viņš ir vienīgais </w:t>
      </w:r>
      <w:r w:rsidRPr="00E730E2">
        <w:rPr>
          <w:b/>
          <w:color w:val="000000"/>
          <w:lang w:eastAsia="en-US"/>
        </w:rPr>
        <w:t>Kalpojošā nekustamā īpašuma</w:t>
      </w:r>
      <w:r>
        <w:rPr>
          <w:color w:val="000000"/>
          <w:lang w:eastAsia="en-US"/>
        </w:rPr>
        <w:t xml:space="preserve">, kurā ietilpst ceļa posms, uz kuru tiek nodibināts </w:t>
      </w:r>
      <w:r w:rsidRPr="00CB7216">
        <w:rPr>
          <w:b/>
          <w:color w:val="000000"/>
          <w:lang w:eastAsia="en-US"/>
        </w:rPr>
        <w:t>Servitūts</w:t>
      </w:r>
      <w:r>
        <w:rPr>
          <w:b/>
          <w:color w:val="000000"/>
          <w:lang w:eastAsia="en-US"/>
        </w:rPr>
        <w:t>,</w:t>
      </w:r>
      <w:r>
        <w:rPr>
          <w:color w:val="000000"/>
          <w:lang w:eastAsia="en-US"/>
        </w:rPr>
        <w:t xml:space="preserve"> tiesiskais valdītājs ar atbilstošām tiesībām noslēgt Līgumu.</w:t>
      </w:r>
    </w:p>
    <w:p w14:paraId="7745B78A" w14:textId="77777777" w:rsidR="00F00DAA" w:rsidRDefault="00F00DAA" w:rsidP="00F00DAA">
      <w:pPr>
        <w:widowControl w:val="0"/>
        <w:overflowPunct w:val="0"/>
        <w:autoSpaceDE w:val="0"/>
        <w:autoSpaceDN w:val="0"/>
        <w:adjustRightInd w:val="0"/>
        <w:jc w:val="both"/>
        <w:textAlignment w:val="baseline"/>
        <w:rPr>
          <w:color w:val="000000"/>
          <w:lang w:eastAsia="en-US"/>
        </w:rPr>
      </w:pPr>
      <w:r>
        <w:rPr>
          <w:color w:val="000000"/>
          <w:lang w:eastAsia="en-US"/>
        </w:rPr>
        <w:t xml:space="preserve">3.2. </w:t>
      </w:r>
      <w:r w:rsidRPr="00E730E2">
        <w:rPr>
          <w:b/>
          <w:color w:val="000000"/>
          <w:lang w:eastAsia="en-US"/>
        </w:rPr>
        <w:t>Kalpojošā nekustamā īpašuma</w:t>
      </w:r>
      <w:r>
        <w:rPr>
          <w:b/>
          <w:color w:val="000000"/>
          <w:lang w:eastAsia="en-US"/>
        </w:rPr>
        <w:t xml:space="preserve"> </w:t>
      </w:r>
      <w:r>
        <w:rPr>
          <w:color w:val="000000"/>
          <w:lang w:eastAsia="en-US"/>
        </w:rPr>
        <w:t>tiesiskais valdītājs apņemas nelikt šķēršļus izmantot nodibināto servitūta tiesību.</w:t>
      </w:r>
    </w:p>
    <w:p w14:paraId="489F1900" w14:textId="77777777" w:rsidR="00F00DAA" w:rsidRDefault="00F00DAA" w:rsidP="00F00DAA">
      <w:pPr>
        <w:widowControl w:val="0"/>
        <w:overflowPunct w:val="0"/>
        <w:autoSpaceDE w:val="0"/>
        <w:autoSpaceDN w:val="0"/>
        <w:adjustRightInd w:val="0"/>
        <w:jc w:val="both"/>
        <w:textAlignment w:val="baseline"/>
        <w:rPr>
          <w:color w:val="000000"/>
          <w:lang w:eastAsia="en-US"/>
        </w:rPr>
      </w:pPr>
      <w:r>
        <w:rPr>
          <w:color w:val="000000"/>
          <w:lang w:eastAsia="en-US"/>
        </w:rPr>
        <w:t xml:space="preserve">3.3. </w:t>
      </w:r>
      <w:r w:rsidRPr="00E730E2">
        <w:rPr>
          <w:b/>
          <w:color w:val="000000"/>
          <w:lang w:eastAsia="en-US"/>
        </w:rPr>
        <w:t>Kalpojošā nekustamā īpašuma</w:t>
      </w:r>
      <w:r>
        <w:rPr>
          <w:b/>
          <w:color w:val="000000"/>
          <w:lang w:eastAsia="en-US"/>
        </w:rPr>
        <w:t xml:space="preserve"> </w:t>
      </w:r>
      <w:r>
        <w:rPr>
          <w:color w:val="000000"/>
          <w:lang w:eastAsia="en-US"/>
        </w:rPr>
        <w:t>tiesiskais valdītājs apliecina, ka Kalpojošais nekustamais īpašums uz Līguma noslēgšanas brīdi ir iznomāts.</w:t>
      </w:r>
    </w:p>
    <w:p w14:paraId="1A8EF62F" w14:textId="77777777" w:rsidR="00F00DAA" w:rsidRPr="00CB7216" w:rsidRDefault="00F00DAA" w:rsidP="00F00DAA">
      <w:pPr>
        <w:widowControl w:val="0"/>
        <w:overflowPunct w:val="0"/>
        <w:autoSpaceDE w:val="0"/>
        <w:autoSpaceDN w:val="0"/>
        <w:adjustRightInd w:val="0"/>
        <w:jc w:val="both"/>
        <w:textAlignment w:val="baseline"/>
        <w:rPr>
          <w:color w:val="000000"/>
          <w:lang w:eastAsia="en-US"/>
        </w:rPr>
      </w:pPr>
      <w:r>
        <w:rPr>
          <w:color w:val="000000"/>
          <w:lang w:eastAsia="en-US"/>
        </w:rPr>
        <w:t>3.4. Noteiktā lietošanas tiesība ir bezatlīdzības.</w:t>
      </w:r>
    </w:p>
    <w:p w14:paraId="7987331A" w14:textId="77777777" w:rsidR="00F00DAA" w:rsidRPr="00226E1E" w:rsidRDefault="00F00DAA" w:rsidP="00F00DAA">
      <w:pPr>
        <w:widowControl w:val="0"/>
        <w:overflowPunct w:val="0"/>
        <w:autoSpaceDE w:val="0"/>
        <w:autoSpaceDN w:val="0"/>
        <w:adjustRightInd w:val="0"/>
        <w:jc w:val="both"/>
        <w:textAlignment w:val="baseline"/>
        <w:rPr>
          <w:color w:val="000000"/>
          <w:lang w:eastAsia="en-US"/>
        </w:rPr>
      </w:pPr>
    </w:p>
    <w:p w14:paraId="52C057F7" w14:textId="77777777" w:rsidR="00F00DAA" w:rsidRPr="00226E1E" w:rsidRDefault="00F00DAA" w:rsidP="00F00DAA">
      <w:pPr>
        <w:widowControl w:val="0"/>
        <w:overflowPunct w:val="0"/>
        <w:autoSpaceDE w:val="0"/>
        <w:autoSpaceDN w:val="0"/>
        <w:adjustRightInd w:val="0"/>
        <w:jc w:val="center"/>
        <w:textAlignment w:val="baseline"/>
        <w:rPr>
          <w:color w:val="000000"/>
          <w:lang w:eastAsia="en-US"/>
        </w:rPr>
      </w:pPr>
    </w:p>
    <w:p w14:paraId="37FB91BF" w14:textId="77777777" w:rsidR="00F00DAA" w:rsidRPr="00AA5716" w:rsidRDefault="00F00DAA" w:rsidP="00F00DAA">
      <w:pPr>
        <w:widowControl w:val="0"/>
        <w:overflowPunct w:val="0"/>
        <w:autoSpaceDE w:val="0"/>
        <w:autoSpaceDN w:val="0"/>
        <w:adjustRightInd w:val="0"/>
        <w:jc w:val="center"/>
        <w:textAlignment w:val="baseline"/>
        <w:rPr>
          <w:b/>
          <w:color w:val="000000"/>
          <w:lang w:eastAsia="en-US"/>
        </w:rPr>
      </w:pPr>
      <w:r>
        <w:rPr>
          <w:b/>
          <w:color w:val="000000"/>
          <w:lang w:eastAsia="en-US"/>
        </w:rPr>
        <w:t>4. SERVITŪTA IZLIETOTĀJA TIESĪBAS UN PIENĀKUMI</w:t>
      </w:r>
    </w:p>
    <w:p w14:paraId="49131F42" w14:textId="77777777" w:rsidR="00F00DAA" w:rsidRPr="00226E1E" w:rsidRDefault="00F00DAA" w:rsidP="00F00DAA">
      <w:pPr>
        <w:widowControl w:val="0"/>
        <w:overflowPunct w:val="0"/>
        <w:autoSpaceDE w:val="0"/>
        <w:autoSpaceDN w:val="0"/>
        <w:adjustRightInd w:val="0"/>
        <w:jc w:val="center"/>
        <w:textAlignment w:val="baseline"/>
        <w:rPr>
          <w:color w:val="000000"/>
          <w:lang w:eastAsia="en-US"/>
        </w:rPr>
      </w:pPr>
    </w:p>
    <w:p w14:paraId="7DA2FCC4"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 xml:space="preserve">4.1. </w:t>
      </w:r>
      <w:r w:rsidRPr="007936BC">
        <w:rPr>
          <w:b/>
          <w:color w:val="000000"/>
          <w:lang w:eastAsia="en-US"/>
        </w:rPr>
        <w:t>Servitūta izlietotāj</w:t>
      </w:r>
      <w:r>
        <w:rPr>
          <w:b/>
          <w:color w:val="000000"/>
          <w:lang w:eastAsia="en-US"/>
        </w:rPr>
        <w:t>am</w:t>
      </w:r>
      <w:r w:rsidRPr="00226E1E">
        <w:rPr>
          <w:color w:val="000000"/>
          <w:lang w:eastAsia="en-US"/>
        </w:rPr>
        <w:t xml:space="preserve"> ir tiesības izlietot Līgumā noteikto servitūtu pilnā apmērā</w:t>
      </w:r>
      <w:r>
        <w:rPr>
          <w:color w:val="000000"/>
          <w:lang w:eastAsia="en-US"/>
        </w:rPr>
        <w:t xml:space="preserve"> savas saimnieciskās darbības veikšanai.</w:t>
      </w:r>
      <w:r w:rsidRPr="00226E1E">
        <w:rPr>
          <w:color w:val="000000"/>
          <w:lang w:eastAsia="en-US"/>
        </w:rPr>
        <w:t xml:space="preserve"> </w:t>
      </w:r>
      <w:r>
        <w:rPr>
          <w:color w:val="000000"/>
          <w:lang w:eastAsia="en-US"/>
        </w:rPr>
        <w:t>L</w:t>
      </w:r>
      <w:r w:rsidRPr="00226E1E">
        <w:rPr>
          <w:color w:val="000000"/>
          <w:lang w:eastAsia="en-US"/>
        </w:rPr>
        <w:t>ietošanas tiesība izlietojama Latvijas Republikas likumos un citos normatīvajos aktos noteiktajā kārtībā.</w:t>
      </w:r>
    </w:p>
    <w:p w14:paraId="70C7EA94"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4</w:t>
      </w:r>
      <w:r w:rsidRPr="00226E1E">
        <w:rPr>
          <w:color w:val="000000"/>
          <w:lang w:eastAsia="en-US"/>
        </w:rPr>
        <w:t>.2.</w:t>
      </w:r>
      <w:r w:rsidRPr="00226E1E">
        <w:rPr>
          <w:color w:val="000000"/>
          <w:lang w:eastAsia="en-US"/>
        </w:rPr>
        <w:tab/>
      </w:r>
      <w:r w:rsidRPr="00AA5716">
        <w:rPr>
          <w:b/>
          <w:color w:val="000000"/>
          <w:lang w:eastAsia="en-US"/>
        </w:rPr>
        <w:t>Servitūta izlietotājam</w:t>
      </w:r>
      <w:r w:rsidRPr="00226E1E">
        <w:rPr>
          <w:color w:val="000000"/>
          <w:lang w:eastAsia="en-US"/>
        </w:rPr>
        <w:t xml:space="preserve"> ir jānodrošina ceļa posma, uz kuru nodibināts reālservitūts (1.pielikums) kopšana un uzturēšana.</w:t>
      </w:r>
    </w:p>
    <w:p w14:paraId="407F27E0"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4</w:t>
      </w:r>
      <w:r w:rsidRPr="00226E1E">
        <w:rPr>
          <w:color w:val="000000"/>
          <w:lang w:eastAsia="en-US"/>
        </w:rPr>
        <w:t>.3.</w:t>
      </w:r>
      <w:r w:rsidRPr="00226E1E">
        <w:rPr>
          <w:color w:val="000000"/>
          <w:lang w:eastAsia="en-US"/>
        </w:rPr>
        <w:tab/>
      </w:r>
      <w:r w:rsidRPr="00AA5716">
        <w:rPr>
          <w:b/>
          <w:color w:val="000000"/>
          <w:lang w:eastAsia="en-US"/>
        </w:rPr>
        <w:t>Servitūta izlietotājam</w:t>
      </w:r>
      <w:r w:rsidRPr="00226E1E">
        <w:rPr>
          <w:color w:val="000000"/>
          <w:lang w:eastAsia="en-US"/>
        </w:rPr>
        <w:t xml:space="preserve"> ir pienākums saskaņot ar </w:t>
      </w:r>
      <w:r w:rsidRPr="00AA5716">
        <w:rPr>
          <w:b/>
          <w:color w:val="000000"/>
          <w:lang w:eastAsia="en-US"/>
        </w:rPr>
        <w:t>Kalpojošā nekustamā īpašuma tiesisko valdītāju</w:t>
      </w:r>
      <w:r w:rsidRPr="00226E1E">
        <w:rPr>
          <w:color w:val="000000"/>
          <w:lang w:eastAsia="en-US"/>
        </w:rPr>
        <w:t xml:space="preserve"> ceļa uzlabošanu, ikgadējo uzturēšanu, rekonstrukciju un ar to saistītos projektēšanas darbus, neskarot ceļa posmam pieguļošo zemi.</w:t>
      </w:r>
    </w:p>
    <w:p w14:paraId="69299CCE"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4</w:t>
      </w:r>
      <w:r w:rsidRPr="00226E1E">
        <w:rPr>
          <w:color w:val="000000"/>
          <w:lang w:eastAsia="en-US"/>
        </w:rPr>
        <w:t>.4.</w:t>
      </w:r>
      <w:r w:rsidRPr="00226E1E">
        <w:rPr>
          <w:color w:val="000000"/>
          <w:lang w:eastAsia="en-US"/>
        </w:rPr>
        <w:tab/>
        <w:t>Visus izdevumus</w:t>
      </w:r>
      <w:r>
        <w:rPr>
          <w:color w:val="000000"/>
          <w:lang w:eastAsia="en-US"/>
        </w:rPr>
        <w:t xml:space="preserve">, kas saistīti ar Zemesgrāmatu nodaļai adresētu nostiprinājuma lūguma notariālu apliecināšanu, kā arī citus izdevumus, kas saistīti ar </w:t>
      </w:r>
      <w:r w:rsidRPr="00C8708C">
        <w:rPr>
          <w:b/>
          <w:color w:val="000000"/>
          <w:lang w:eastAsia="en-US"/>
        </w:rPr>
        <w:t>Servitūta</w:t>
      </w:r>
      <w:r>
        <w:rPr>
          <w:color w:val="000000"/>
          <w:lang w:eastAsia="en-US"/>
        </w:rPr>
        <w:t xml:space="preserve"> ierakstīšanu Zemesgrāmatā sedz </w:t>
      </w:r>
      <w:r w:rsidRPr="00C8708C">
        <w:rPr>
          <w:b/>
          <w:color w:val="000000"/>
          <w:lang w:eastAsia="en-US"/>
        </w:rPr>
        <w:t>Servitūta izlietotājs</w:t>
      </w:r>
      <w:r w:rsidRPr="00226E1E">
        <w:rPr>
          <w:color w:val="000000"/>
          <w:lang w:eastAsia="en-US"/>
        </w:rPr>
        <w:t>.</w:t>
      </w:r>
    </w:p>
    <w:p w14:paraId="7C718245" w14:textId="77777777" w:rsidR="00F00DAA" w:rsidRPr="00226E1E" w:rsidRDefault="00F00DAA" w:rsidP="00F00DAA">
      <w:pPr>
        <w:widowControl w:val="0"/>
        <w:overflowPunct w:val="0"/>
        <w:autoSpaceDE w:val="0"/>
        <w:autoSpaceDN w:val="0"/>
        <w:adjustRightInd w:val="0"/>
        <w:jc w:val="center"/>
        <w:textAlignment w:val="baseline"/>
        <w:rPr>
          <w:color w:val="000000"/>
          <w:lang w:eastAsia="en-US"/>
        </w:rPr>
      </w:pPr>
    </w:p>
    <w:p w14:paraId="299F7F70" w14:textId="77777777" w:rsidR="00F00DAA" w:rsidRPr="00C8708C" w:rsidRDefault="00F00DAA" w:rsidP="00F00DAA">
      <w:pPr>
        <w:tabs>
          <w:tab w:val="left" w:pos="3285"/>
        </w:tabs>
        <w:spacing w:after="160" w:line="259" w:lineRule="auto"/>
        <w:rPr>
          <w:b/>
          <w:color w:val="000000"/>
        </w:rPr>
      </w:pPr>
      <w:r w:rsidRPr="00226E1E">
        <w:tab/>
      </w:r>
      <w:r w:rsidRPr="00C8708C">
        <w:rPr>
          <w:b/>
          <w:color w:val="000000"/>
        </w:rPr>
        <w:t>5.</w:t>
      </w:r>
      <w:r>
        <w:rPr>
          <w:b/>
          <w:color w:val="000000"/>
        </w:rPr>
        <w:t xml:space="preserve"> CITI NOTEIKUMI</w:t>
      </w:r>
    </w:p>
    <w:p w14:paraId="66E8B497"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5</w:t>
      </w:r>
      <w:r w:rsidRPr="00226E1E">
        <w:rPr>
          <w:color w:val="000000"/>
          <w:lang w:eastAsia="en-US"/>
        </w:rPr>
        <w:t>.1.</w:t>
      </w:r>
      <w:r>
        <w:rPr>
          <w:color w:val="000000"/>
          <w:lang w:eastAsia="en-US"/>
        </w:rPr>
        <w:t xml:space="preserve"> Līgums </w:t>
      </w:r>
      <w:r w:rsidRPr="00226E1E">
        <w:rPr>
          <w:color w:val="000000"/>
          <w:lang w:eastAsia="en-US"/>
        </w:rPr>
        <w:t>stājas spēkā ar tā parakstīšanas dienu.</w:t>
      </w:r>
    </w:p>
    <w:p w14:paraId="0864FAF2"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5</w:t>
      </w:r>
      <w:r w:rsidRPr="00226E1E">
        <w:rPr>
          <w:color w:val="000000"/>
          <w:lang w:eastAsia="en-US"/>
        </w:rPr>
        <w:t>.2.</w:t>
      </w:r>
      <w:r>
        <w:rPr>
          <w:color w:val="000000"/>
          <w:lang w:eastAsia="en-US"/>
        </w:rPr>
        <w:t xml:space="preserve">Parakstītais Līgums pilnībā apliecina Pušu </w:t>
      </w:r>
      <w:r w:rsidRPr="00226E1E">
        <w:rPr>
          <w:color w:val="000000"/>
          <w:lang w:eastAsia="en-US"/>
        </w:rPr>
        <w:t>vienošanos. Nekādi mutiski papildinājumi netiks uzskatīti par šī L</w:t>
      </w:r>
      <w:r>
        <w:rPr>
          <w:color w:val="000000"/>
          <w:lang w:eastAsia="en-US"/>
        </w:rPr>
        <w:t>īguma</w:t>
      </w:r>
      <w:r w:rsidRPr="00226E1E">
        <w:rPr>
          <w:color w:val="000000"/>
          <w:lang w:eastAsia="en-US"/>
        </w:rPr>
        <w:t xml:space="preserve"> nosacījumiem. Jebkuras izmaiņas šī </w:t>
      </w:r>
      <w:r>
        <w:rPr>
          <w:color w:val="000000"/>
          <w:lang w:eastAsia="en-US"/>
        </w:rPr>
        <w:t>Līguma</w:t>
      </w:r>
      <w:r w:rsidRPr="00226E1E">
        <w:rPr>
          <w:color w:val="000000"/>
          <w:lang w:eastAsia="en-US"/>
        </w:rPr>
        <w:t xml:space="preserve"> noteikumos stāsies spēkā tikai tad, kad tās tiks noformētas rakstveidā un tās parakstīs </w:t>
      </w:r>
      <w:r>
        <w:rPr>
          <w:color w:val="000000"/>
          <w:lang w:eastAsia="en-US"/>
        </w:rPr>
        <w:t>Puses</w:t>
      </w:r>
      <w:r w:rsidRPr="00226E1E">
        <w:rPr>
          <w:color w:val="000000"/>
          <w:lang w:eastAsia="en-US"/>
        </w:rPr>
        <w:t>.</w:t>
      </w:r>
    </w:p>
    <w:p w14:paraId="24FBD395"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5</w:t>
      </w:r>
      <w:r w:rsidRPr="00226E1E">
        <w:rPr>
          <w:color w:val="000000"/>
          <w:lang w:eastAsia="en-US"/>
        </w:rPr>
        <w:t xml:space="preserve">.3.Visos jautājumos, kas nav regulēti šajā </w:t>
      </w:r>
      <w:r>
        <w:rPr>
          <w:color w:val="000000"/>
          <w:lang w:eastAsia="en-US"/>
        </w:rPr>
        <w:t>Līgumā</w:t>
      </w:r>
      <w:r w:rsidRPr="00226E1E">
        <w:rPr>
          <w:color w:val="000000"/>
          <w:lang w:eastAsia="en-US"/>
        </w:rPr>
        <w:t xml:space="preserve">, </w:t>
      </w:r>
      <w:r>
        <w:rPr>
          <w:color w:val="000000"/>
          <w:lang w:eastAsia="en-US"/>
        </w:rPr>
        <w:t>Puses</w:t>
      </w:r>
      <w:r w:rsidRPr="00226E1E">
        <w:rPr>
          <w:color w:val="000000"/>
          <w:lang w:eastAsia="en-US"/>
        </w:rPr>
        <w:t xml:space="preserve"> vadās no Latvijas Republikā spēkā esošajiem normatīvajiem aktiem.</w:t>
      </w:r>
    </w:p>
    <w:p w14:paraId="6BF0C169"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5</w:t>
      </w:r>
      <w:r w:rsidRPr="00226E1E">
        <w:rPr>
          <w:color w:val="000000"/>
          <w:lang w:eastAsia="en-US"/>
        </w:rPr>
        <w:t xml:space="preserve">.4.Domstarpības starp </w:t>
      </w:r>
      <w:r>
        <w:rPr>
          <w:color w:val="000000"/>
          <w:lang w:eastAsia="en-US"/>
        </w:rPr>
        <w:t>Pusēm</w:t>
      </w:r>
      <w:r w:rsidRPr="00226E1E">
        <w:rPr>
          <w:color w:val="000000"/>
          <w:lang w:eastAsia="en-US"/>
        </w:rPr>
        <w:t xml:space="preserve"> un attiecības, kas saistītas ar šā </w:t>
      </w:r>
      <w:r>
        <w:rPr>
          <w:color w:val="000000"/>
          <w:lang w:eastAsia="en-US"/>
        </w:rPr>
        <w:t>Līguma</w:t>
      </w:r>
      <w:r w:rsidRPr="00226E1E">
        <w:rPr>
          <w:color w:val="000000"/>
          <w:lang w:eastAsia="en-US"/>
        </w:rPr>
        <w:t xml:space="preserve"> izpildi, tiek risinātas sarunu ceļā, bet, ja vienošanās netiek panākta, strīdu risina tiesā, Latvijas Republikā spēkā esošajos normatīvajos aktos noteiktajā kārtībā.</w:t>
      </w:r>
    </w:p>
    <w:p w14:paraId="0E38C186"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5</w:t>
      </w:r>
      <w:r w:rsidRPr="00226E1E">
        <w:rPr>
          <w:color w:val="000000"/>
          <w:lang w:eastAsia="en-US"/>
        </w:rPr>
        <w:t>.5.</w:t>
      </w:r>
      <w:r>
        <w:rPr>
          <w:color w:val="000000"/>
          <w:lang w:eastAsia="en-US"/>
        </w:rPr>
        <w:t>Līgums</w:t>
      </w:r>
      <w:r w:rsidRPr="00226E1E">
        <w:rPr>
          <w:color w:val="000000"/>
          <w:lang w:eastAsia="en-US"/>
        </w:rPr>
        <w:t xml:space="preserve"> ir </w:t>
      </w:r>
      <w:r>
        <w:rPr>
          <w:color w:val="000000"/>
          <w:lang w:eastAsia="en-US"/>
        </w:rPr>
        <w:t>saistošs abām Pusēm</w:t>
      </w:r>
      <w:r w:rsidRPr="00226E1E">
        <w:rPr>
          <w:color w:val="000000"/>
          <w:lang w:eastAsia="en-US"/>
        </w:rPr>
        <w:t>, kā arī to pilnvarotajiem, darbiniekiem, saistību un tiesību pārņēmējiem.</w:t>
      </w:r>
    </w:p>
    <w:p w14:paraId="3264E635"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5</w:t>
      </w:r>
      <w:r w:rsidRPr="00226E1E">
        <w:rPr>
          <w:color w:val="000000"/>
          <w:lang w:eastAsia="en-US"/>
        </w:rPr>
        <w:t xml:space="preserve">.6.Jebkurš paziņojums, kas attiecas uz šo </w:t>
      </w:r>
      <w:r>
        <w:rPr>
          <w:color w:val="000000"/>
          <w:lang w:eastAsia="en-US"/>
        </w:rPr>
        <w:t>Līgumu</w:t>
      </w:r>
      <w:r w:rsidRPr="00226E1E">
        <w:rPr>
          <w:color w:val="000000"/>
          <w:lang w:eastAsia="en-US"/>
        </w:rPr>
        <w:t xml:space="preserve">, tiek iesniegts rakstveidā pēc </w:t>
      </w:r>
      <w:r>
        <w:rPr>
          <w:color w:val="000000"/>
          <w:lang w:eastAsia="en-US"/>
        </w:rPr>
        <w:t>Pušu</w:t>
      </w:r>
      <w:r w:rsidRPr="00226E1E">
        <w:rPr>
          <w:color w:val="000000"/>
          <w:lang w:eastAsia="en-US"/>
        </w:rPr>
        <w:t xml:space="preserve"> norādītājām adresēm.</w:t>
      </w:r>
    </w:p>
    <w:p w14:paraId="63E03F64"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5</w:t>
      </w:r>
      <w:r w:rsidRPr="00226E1E">
        <w:rPr>
          <w:color w:val="000000"/>
          <w:lang w:eastAsia="en-US"/>
        </w:rPr>
        <w:t xml:space="preserve">.7.Visi paziņojumi, pieprasījumi, iesniegumi, tai skaitā rēķini, šā </w:t>
      </w:r>
      <w:r>
        <w:rPr>
          <w:color w:val="000000"/>
          <w:lang w:eastAsia="en-US"/>
        </w:rPr>
        <w:t>Līguma</w:t>
      </w:r>
      <w:r w:rsidRPr="00226E1E">
        <w:rPr>
          <w:color w:val="000000"/>
          <w:lang w:eastAsia="en-US"/>
        </w:rPr>
        <w:t xml:space="preserve"> sakarā nosūtāmi uz zemāk minētajām adresēm, un tiek uzskatīti par saņemtiem Paziņošanas likumā noteiktajā kārtībā.</w:t>
      </w:r>
    </w:p>
    <w:p w14:paraId="2CECCBC0" w14:textId="77777777" w:rsidR="00F00DAA" w:rsidRPr="00226E1E" w:rsidRDefault="00F00DAA" w:rsidP="00F00DAA">
      <w:pPr>
        <w:widowControl w:val="0"/>
        <w:overflowPunct w:val="0"/>
        <w:autoSpaceDE w:val="0"/>
        <w:autoSpaceDN w:val="0"/>
        <w:adjustRightInd w:val="0"/>
        <w:ind w:left="426" w:hanging="426"/>
        <w:jc w:val="both"/>
        <w:textAlignment w:val="baseline"/>
        <w:rPr>
          <w:color w:val="000000"/>
          <w:lang w:eastAsia="en-US"/>
        </w:rPr>
      </w:pPr>
      <w:r>
        <w:rPr>
          <w:color w:val="000000"/>
          <w:lang w:eastAsia="en-US"/>
        </w:rPr>
        <w:t>5</w:t>
      </w:r>
      <w:r w:rsidRPr="00226E1E">
        <w:rPr>
          <w:color w:val="000000"/>
          <w:lang w:eastAsia="en-US"/>
        </w:rPr>
        <w:t>.8.</w:t>
      </w:r>
      <w:r>
        <w:rPr>
          <w:color w:val="000000"/>
          <w:lang w:eastAsia="en-US"/>
        </w:rPr>
        <w:t>Līgums</w:t>
      </w:r>
      <w:r w:rsidRPr="00226E1E">
        <w:rPr>
          <w:color w:val="000000"/>
          <w:lang w:eastAsia="en-US"/>
        </w:rPr>
        <w:t xml:space="preserve"> sastādīts </w:t>
      </w:r>
      <w:r>
        <w:rPr>
          <w:color w:val="000000"/>
          <w:lang w:eastAsia="en-US"/>
        </w:rPr>
        <w:t>4</w:t>
      </w:r>
      <w:r w:rsidRPr="00226E1E">
        <w:rPr>
          <w:color w:val="000000"/>
          <w:lang w:eastAsia="en-US"/>
        </w:rPr>
        <w:t>(</w:t>
      </w:r>
      <w:r>
        <w:rPr>
          <w:color w:val="000000"/>
          <w:lang w:eastAsia="en-US"/>
        </w:rPr>
        <w:t>četros</w:t>
      </w:r>
      <w:r w:rsidRPr="00226E1E">
        <w:rPr>
          <w:color w:val="000000"/>
          <w:lang w:eastAsia="en-US"/>
        </w:rPr>
        <w:t xml:space="preserve">) eksemplāros uz 3 (trīs) lapām ar 1(vienu) pielikumu, no kuriem </w:t>
      </w:r>
      <w:r>
        <w:rPr>
          <w:color w:val="000000"/>
          <w:lang w:eastAsia="en-US"/>
        </w:rPr>
        <w:t xml:space="preserve">viens paliek </w:t>
      </w:r>
      <w:r w:rsidRPr="00AA5716">
        <w:rPr>
          <w:b/>
          <w:color w:val="000000"/>
          <w:lang w:eastAsia="en-US"/>
        </w:rPr>
        <w:t>Kalpojošā nekustamā īpašuma</w:t>
      </w:r>
      <w:r>
        <w:rPr>
          <w:b/>
          <w:color w:val="000000"/>
          <w:lang w:eastAsia="en-US"/>
        </w:rPr>
        <w:t xml:space="preserve"> tiesiskajam valdītājam, </w:t>
      </w:r>
      <w:r>
        <w:rPr>
          <w:color w:val="000000"/>
          <w:lang w:eastAsia="en-US"/>
        </w:rPr>
        <w:t xml:space="preserve">viens </w:t>
      </w:r>
      <w:r w:rsidRPr="000B4743">
        <w:rPr>
          <w:b/>
          <w:color w:val="000000"/>
          <w:lang w:eastAsia="en-US"/>
        </w:rPr>
        <w:t>Servitūta izlietotājam</w:t>
      </w:r>
      <w:r w:rsidRPr="00226E1E">
        <w:rPr>
          <w:color w:val="000000"/>
          <w:lang w:eastAsia="en-US"/>
        </w:rPr>
        <w:t xml:space="preserve">, viens Valsts zemes dienestam, viens Zemesgrāmatu nodaļai. Visiem </w:t>
      </w:r>
      <w:r>
        <w:rPr>
          <w:color w:val="000000"/>
          <w:lang w:eastAsia="en-US"/>
        </w:rPr>
        <w:t>Līguma</w:t>
      </w:r>
      <w:r w:rsidRPr="00226E1E">
        <w:rPr>
          <w:color w:val="000000"/>
          <w:lang w:eastAsia="en-US"/>
        </w:rPr>
        <w:t xml:space="preserve"> eksemplāriem ir vienāds juridiskais spēks. </w:t>
      </w:r>
    </w:p>
    <w:p w14:paraId="13515839" w14:textId="77777777" w:rsidR="00F00DAA" w:rsidRPr="00226E1E" w:rsidRDefault="00F00DAA" w:rsidP="00F00DAA">
      <w:pPr>
        <w:widowControl w:val="0"/>
        <w:overflowPunct w:val="0"/>
        <w:autoSpaceDE w:val="0"/>
        <w:autoSpaceDN w:val="0"/>
        <w:adjustRightInd w:val="0"/>
        <w:jc w:val="both"/>
        <w:textAlignment w:val="baseline"/>
        <w:rPr>
          <w:b/>
          <w:color w:val="000000"/>
          <w:lang w:eastAsia="en-US"/>
        </w:rPr>
      </w:pPr>
    </w:p>
    <w:p w14:paraId="32B24385" w14:textId="77777777" w:rsidR="00F00DAA" w:rsidRPr="00226E1E" w:rsidRDefault="00F00DAA" w:rsidP="00F00DAA">
      <w:pPr>
        <w:widowControl w:val="0"/>
        <w:overflowPunct w:val="0"/>
        <w:autoSpaceDE w:val="0"/>
        <w:autoSpaceDN w:val="0"/>
        <w:adjustRightInd w:val="0"/>
        <w:jc w:val="both"/>
        <w:textAlignment w:val="baseline"/>
        <w:rPr>
          <w:b/>
          <w:color w:val="000000"/>
          <w:lang w:eastAsia="en-US"/>
        </w:rPr>
      </w:pPr>
    </w:p>
    <w:p w14:paraId="7BD523B9" w14:textId="77777777" w:rsidR="00F00DAA" w:rsidRDefault="00F00DAA" w:rsidP="00F00DAA">
      <w:pPr>
        <w:widowControl w:val="0"/>
        <w:shd w:val="clear" w:color="auto" w:fill="FFFFFF"/>
        <w:autoSpaceDE w:val="0"/>
        <w:autoSpaceDN w:val="0"/>
        <w:adjustRightInd w:val="0"/>
        <w:jc w:val="center"/>
        <w:rPr>
          <w:b/>
          <w:color w:val="000000"/>
        </w:rPr>
      </w:pPr>
      <w:r>
        <w:rPr>
          <w:b/>
          <w:color w:val="000000"/>
        </w:rPr>
        <w:t>6. PUŠU REKVIZĪTI</w:t>
      </w:r>
    </w:p>
    <w:p w14:paraId="3AC86B51" w14:textId="77777777" w:rsidR="00F00DAA" w:rsidRPr="000B4743" w:rsidRDefault="00F00DAA" w:rsidP="00F00DAA">
      <w:pPr>
        <w:widowControl w:val="0"/>
        <w:shd w:val="clear" w:color="auto" w:fill="FFFFFF"/>
        <w:autoSpaceDE w:val="0"/>
        <w:autoSpaceDN w:val="0"/>
        <w:adjustRightInd w:val="0"/>
        <w:jc w:val="center"/>
        <w:rPr>
          <w:b/>
          <w:caps/>
        </w:rPr>
      </w:pPr>
    </w:p>
    <w:p w14:paraId="35C9C6B0" w14:textId="77777777" w:rsidR="00F00DAA" w:rsidRDefault="00F00DAA" w:rsidP="00F00DAA">
      <w:pPr>
        <w:jc w:val="both"/>
        <w:rPr>
          <w:b/>
          <w:color w:val="000000"/>
          <w:lang w:eastAsia="en-US"/>
        </w:rPr>
      </w:pPr>
      <w:r w:rsidRPr="00AA5716">
        <w:rPr>
          <w:b/>
          <w:color w:val="000000"/>
          <w:lang w:eastAsia="en-US"/>
        </w:rPr>
        <w:t>Kalpojošā nekustamā īpašuma</w:t>
      </w:r>
      <w:r>
        <w:rPr>
          <w:b/>
          <w:color w:val="000000"/>
          <w:lang w:eastAsia="en-US"/>
        </w:rPr>
        <w:t xml:space="preserve">                                   Servitūta izlietotājs</w:t>
      </w:r>
    </w:p>
    <w:p w14:paraId="18D813A0" w14:textId="77777777" w:rsidR="00F00DAA" w:rsidRDefault="00F00DAA" w:rsidP="00F00DAA">
      <w:pPr>
        <w:jc w:val="both"/>
        <w:rPr>
          <w:b/>
          <w:color w:val="000000"/>
          <w:lang w:eastAsia="en-US"/>
        </w:rPr>
      </w:pPr>
      <w:r>
        <w:rPr>
          <w:b/>
          <w:color w:val="000000"/>
          <w:lang w:eastAsia="en-US"/>
        </w:rPr>
        <w:t xml:space="preserve"> tiesiskais valdītājs </w:t>
      </w:r>
    </w:p>
    <w:p w14:paraId="347591C1" w14:textId="77777777" w:rsidR="00F00DAA" w:rsidRPr="000B4743" w:rsidRDefault="00F00DAA" w:rsidP="00F00DAA">
      <w:pPr>
        <w:jc w:val="both"/>
      </w:pPr>
      <w:r w:rsidRPr="000B4743">
        <w:t xml:space="preserve">Priekules novada pašvaldība                               </w:t>
      </w:r>
      <w:r>
        <w:t xml:space="preserve">        </w:t>
      </w:r>
      <w:r w:rsidRPr="000B4743">
        <w:t xml:space="preserve"> </w:t>
      </w:r>
      <w:r>
        <w:t>Dzintars Kudums</w:t>
      </w:r>
    </w:p>
    <w:p w14:paraId="1D656E89" w14:textId="77777777" w:rsidR="00F00DAA" w:rsidRPr="000B4743" w:rsidRDefault="00F00DAA" w:rsidP="00F00DAA">
      <w:pPr>
        <w:jc w:val="both"/>
      </w:pPr>
      <w:r w:rsidRPr="000B4743">
        <w:t xml:space="preserve">Reģ.Nr.90000031601                                      </w:t>
      </w:r>
      <w:r>
        <w:t xml:space="preserve">         </w:t>
      </w:r>
      <w:r w:rsidRPr="000B4743">
        <w:t xml:space="preserve">   personas kods </w:t>
      </w:r>
      <w:r>
        <w:t>160952-11923</w:t>
      </w:r>
    </w:p>
    <w:p w14:paraId="574E33F1" w14:textId="77777777" w:rsidR="00F00DAA" w:rsidRPr="000B4743" w:rsidRDefault="00F00DAA" w:rsidP="00F00DAA">
      <w:pPr>
        <w:jc w:val="both"/>
      </w:pPr>
      <w:r w:rsidRPr="000B4743">
        <w:t>Saules iela 1, Priekule,        “</w:t>
      </w:r>
      <w:r>
        <w:t>Lielkudumi</w:t>
      </w:r>
      <w:r w:rsidRPr="000B4743">
        <w:t>”,</w:t>
      </w:r>
      <w:r>
        <w:t xml:space="preserve"> Kalēti,</w:t>
      </w:r>
      <w:r w:rsidRPr="000B4743">
        <w:t xml:space="preserve"> Kalētu pag.,                                     </w:t>
      </w:r>
      <w:r>
        <w:t xml:space="preserve">                                                                   </w:t>
      </w:r>
      <w:r w:rsidRPr="000B4743">
        <w:t xml:space="preserve">Priekules nov.                                                      </w:t>
      </w:r>
      <w:r>
        <w:t xml:space="preserve">         Priekules nov.</w:t>
      </w:r>
    </w:p>
    <w:p w14:paraId="6E2B8AE6" w14:textId="77777777" w:rsidR="00F00DAA" w:rsidRPr="000B4743" w:rsidRDefault="00F00DAA" w:rsidP="00F00DAA">
      <w:pPr>
        <w:jc w:val="both"/>
        <w:rPr>
          <w:sz w:val="22"/>
          <w:szCs w:val="22"/>
          <w:lang w:eastAsia="en-US"/>
        </w:rPr>
      </w:pPr>
      <w:r w:rsidRPr="000B4743">
        <w:rPr>
          <w:sz w:val="22"/>
          <w:szCs w:val="22"/>
          <w:lang w:eastAsia="en-US"/>
        </w:rPr>
        <w:tab/>
      </w:r>
      <w:r w:rsidRPr="000B4743">
        <w:rPr>
          <w:sz w:val="22"/>
          <w:szCs w:val="22"/>
          <w:lang w:eastAsia="en-US"/>
        </w:rPr>
        <w:tab/>
      </w:r>
      <w:r w:rsidRPr="000B4743">
        <w:rPr>
          <w:sz w:val="22"/>
          <w:szCs w:val="22"/>
          <w:lang w:eastAsia="en-US"/>
        </w:rPr>
        <w:tab/>
      </w:r>
      <w:r w:rsidRPr="000B4743">
        <w:rPr>
          <w:sz w:val="22"/>
          <w:szCs w:val="22"/>
          <w:lang w:eastAsia="en-US"/>
        </w:rPr>
        <w:tab/>
      </w:r>
      <w:r w:rsidRPr="000B4743">
        <w:rPr>
          <w:sz w:val="22"/>
          <w:szCs w:val="22"/>
          <w:lang w:eastAsia="en-US"/>
        </w:rPr>
        <w:tab/>
      </w:r>
      <w:r w:rsidRPr="000B4743">
        <w:rPr>
          <w:sz w:val="22"/>
          <w:szCs w:val="22"/>
          <w:lang w:eastAsia="en-US"/>
        </w:rPr>
        <w:tab/>
      </w:r>
    </w:p>
    <w:p w14:paraId="177C9E68" w14:textId="77777777" w:rsidR="00F00DAA" w:rsidRDefault="00F00DAA" w:rsidP="00F00DAA">
      <w:pPr>
        <w:jc w:val="both"/>
        <w:rPr>
          <w:sz w:val="22"/>
          <w:szCs w:val="22"/>
          <w:lang w:eastAsia="en-US"/>
        </w:rPr>
      </w:pPr>
    </w:p>
    <w:p w14:paraId="22D5B135" w14:textId="77777777" w:rsidR="00F00DAA" w:rsidRPr="000B4743" w:rsidRDefault="00F00DAA" w:rsidP="00F00DAA">
      <w:pPr>
        <w:jc w:val="both"/>
        <w:rPr>
          <w:sz w:val="22"/>
          <w:szCs w:val="22"/>
          <w:lang w:eastAsia="en-US"/>
        </w:rPr>
      </w:pPr>
    </w:p>
    <w:p w14:paraId="7AFC0548" w14:textId="77777777" w:rsidR="00F00DAA" w:rsidRPr="000B4743" w:rsidRDefault="00F00DAA" w:rsidP="00F00DAA">
      <w:pPr>
        <w:jc w:val="both"/>
        <w:rPr>
          <w:sz w:val="22"/>
          <w:szCs w:val="22"/>
          <w:lang w:eastAsia="en-US"/>
        </w:rPr>
      </w:pPr>
      <w:r w:rsidRPr="000B4743">
        <w:rPr>
          <w:sz w:val="22"/>
          <w:szCs w:val="22"/>
          <w:lang w:eastAsia="en-US"/>
        </w:rPr>
        <w:t xml:space="preserve">_________________ /  </w:t>
      </w:r>
      <w:r w:rsidRPr="000B4743">
        <w:rPr>
          <w:sz w:val="22"/>
          <w:szCs w:val="22"/>
          <w:u w:val="single"/>
          <w:lang w:eastAsia="en-US"/>
        </w:rPr>
        <w:t>V.Jablonska</w:t>
      </w:r>
      <w:r w:rsidRPr="000B4743">
        <w:rPr>
          <w:sz w:val="22"/>
          <w:szCs w:val="22"/>
          <w:lang w:eastAsia="en-US"/>
        </w:rPr>
        <w:t xml:space="preserve">___ / </w:t>
      </w:r>
      <w:r w:rsidRPr="000B4743">
        <w:rPr>
          <w:sz w:val="22"/>
          <w:szCs w:val="22"/>
          <w:lang w:eastAsia="en-US"/>
        </w:rPr>
        <w:tab/>
        <w:t xml:space="preserve">           </w:t>
      </w:r>
      <w:r w:rsidRPr="000B4743">
        <w:rPr>
          <w:sz w:val="22"/>
          <w:szCs w:val="22"/>
          <w:lang w:eastAsia="en-US"/>
        </w:rPr>
        <w:tab/>
        <w:t>_____________ /_</w:t>
      </w:r>
      <w:r>
        <w:rPr>
          <w:sz w:val="22"/>
          <w:szCs w:val="22"/>
          <w:u w:val="single"/>
          <w:lang w:eastAsia="en-US"/>
        </w:rPr>
        <w:t xml:space="preserve">D.Kudums </w:t>
      </w:r>
      <w:r w:rsidRPr="000B4743">
        <w:rPr>
          <w:sz w:val="22"/>
          <w:szCs w:val="22"/>
          <w:u w:val="single"/>
          <w:lang w:eastAsia="en-US"/>
        </w:rPr>
        <w:t>/</w:t>
      </w:r>
    </w:p>
    <w:p w14:paraId="3163A2DA" w14:textId="77777777" w:rsidR="00F00DAA" w:rsidRDefault="00F00DAA" w:rsidP="00F00DAA">
      <w:pPr>
        <w:jc w:val="both"/>
        <w:rPr>
          <w:sz w:val="18"/>
          <w:szCs w:val="18"/>
          <w:lang w:eastAsia="en-US"/>
        </w:rPr>
      </w:pPr>
      <w:r w:rsidRPr="000B4743">
        <w:rPr>
          <w:sz w:val="18"/>
          <w:szCs w:val="18"/>
          <w:lang w:eastAsia="en-US"/>
        </w:rPr>
        <w:t xml:space="preserve">       (paraksts)                         (atšifrējums)                               </w:t>
      </w:r>
      <w:r w:rsidRPr="000B4743">
        <w:rPr>
          <w:sz w:val="18"/>
          <w:szCs w:val="18"/>
          <w:lang w:eastAsia="en-US"/>
        </w:rPr>
        <w:tab/>
        <w:t xml:space="preserve">       (paraksts)              (atšifrējums)</w:t>
      </w:r>
    </w:p>
    <w:p w14:paraId="566B5D3C" w14:textId="77777777" w:rsidR="00F00DAA" w:rsidRDefault="00F00DAA" w:rsidP="00F00DAA">
      <w:pPr>
        <w:jc w:val="both"/>
        <w:rPr>
          <w:sz w:val="18"/>
          <w:szCs w:val="18"/>
          <w:lang w:eastAsia="en-US"/>
        </w:rPr>
      </w:pPr>
    </w:p>
    <w:p w14:paraId="6FE4B10B" w14:textId="77777777" w:rsidR="00F00DAA" w:rsidRDefault="00F00DAA" w:rsidP="00F00DAA">
      <w:pPr>
        <w:jc w:val="both"/>
        <w:rPr>
          <w:sz w:val="18"/>
          <w:szCs w:val="18"/>
          <w:lang w:eastAsia="en-US"/>
        </w:rPr>
      </w:pPr>
    </w:p>
    <w:p w14:paraId="3368E291" w14:textId="77777777" w:rsidR="00F00DAA" w:rsidRDefault="00F00DAA" w:rsidP="00F00DAA">
      <w:pPr>
        <w:jc w:val="both"/>
        <w:rPr>
          <w:sz w:val="18"/>
          <w:szCs w:val="18"/>
          <w:lang w:eastAsia="en-US"/>
        </w:rPr>
      </w:pPr>
    </w:p>
    <w:p w14:paraId="59C899FC" w14:textId="77777777" w:rsidR="00F00DAA" w:rsidRDefault="00F00DAA" w:rsidP="00F00DAA">
      <w:pPr>
        <w:jc w:val="both"/>
        <w:rPr>
          <w:sz w:val="18"/>
          <w:szCs w:val="18"/>
          <w:lang w:eastAsia="en-US"/>
        </w:rPr>
      </w:pPr>
    </w:p>
    <w:p w14:paraId="7FC8330F" w14:textId="77777777" w:rsidR="00F00DAA" w:rsidRDefault="00F00DAA" w:rsidP="00F00DAA">
      <w:pPr>
        <w:jc w:val="both"/>
        <w:rPr>
          <w:sz w:val="18"/>
          <w:szCs w:val="18"/>
          <w:lang w:eastAsia="en-US"/>
        </w:rPr>
      </w:pPr>
    </w:p>
    <w:p w14:paraId="3E5BB079" w14:textId="77777777" w:rsidR="00F00DAA" w:rsidRDefault="00F00DAA" w:rsidP="00F00DAA">
      <w:pPr>
        <w:jc w:val="right"/>
        <w:rPr>
          <w:sz w:val="20"/>
          <w:szCs w:val="20"/>
        </w:rPr>
      </w:pPr>
      <w:bookmarkStart w:id="0" w:name="_GoBack"/>
      <w:bookmarkEnd w:id="0"/>
    </w:p>
    <w:p w14:paraId="5E8DECB2" w14:textId="77777777" w:rsidR="00F00DAA" w:rsidRDefault="00F00DAA" w:rsidP="00F00DAA">
      <w:pPr>
        <w:jc w:val="right"/>
        <w:rPr>
          <w:sz w:val="20"/>
          <w:szCs w:val="20"/>
        </w:rPr>
      </w:pPr>
    </w:p>
    <w:p w14:paraId="05BE413C" w14:textId="77777777" w:rsidR="00F00DAA" w:rsidRDefault="00F00DAA" w:rsidP="00F00DAA">
      <w:pPr>
        <w:jc w:val="right"/>
        <w:rPr>
          <w:sz w:val="20"/>
          <w:szCs w:val="20"/>
        </w:rPr>
      </w:pPr>
    </w:p>
    <w:p w14:paraId="6ED942BB" w14:textId="77777777" w:rsidR="00F00DAA" w:rsidRDefault="00F00DAA" w:rsidP="00F00DAA">
      <w:pPr>
        <w:jc w:val="right"/>
        <w:rPr>
          <w:sz w:val="20"/>
          <w:szCs w:val="20"/>
        </w:rPr>
      </w:pPr>
    </w:p>
    <w:p w14:paraId="1FE1F905" w14:textId="77777777" w:rsidR="00725F5E" w:rsidRDefault="00725F5E"/>
    <w:sectPr w:rsidR="00725F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863CC"/>
    <w:multiLevelType w:val="hybridMultilevel"/>
    <w:tmpl w:val="7414A58A"/>
    <w:lvl w:ilvl="0" w:tplc="F7BEBAE4">
      <w:start w:val="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AA"/>
    <w:rsid w:val="00725F5E"/>
    <w:rsid w:val="00F0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717D"/>
  <w15:chartTrackingRefBased/>
  <w15:docId w15:val="{FD1BEE46-0B4E-42C2-8387-26A66605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A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Kristine</cp:lastModifiedBy>
  <cp:revision>1</cp:revision>
  <cp:lastPrinted>2020-10-22T17:11:00Z</cp:lastPrinted>
  <dcterms:created xsi:type="dcterms:W3CDTF">2020-10-22T17:10:00Z</dcterms:created>
  <dcterms:modified xsi:type="dcterms:W3CDTF">2020-10-22T17:12:00Z</dcterms:modified>
</cp:coreProperties>
</file>