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3D" w:rsidRDefault="00607863">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50063D" w:rsidRDefault="00607863">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50063D" w:rsidRDefault="00607863">
      <w:pPr>
        <w:spacing w:after="0" w:line="240" w:lineRule="auto"/>
        <w:jc w:val="right"/>
      </w:pPr>
      <w:r>
        <w:rPr>
          <w:rFonts w:ascii="Times New Roman" w:eastAsia="Times New Roman" w:hAnsi="Times New Roman"/>
          <w:sz w:val="28"/>
          <w:szCs w:val="24"/>
        </w:rPr>
        <w:t>iepirkumu komisijas</w:t>
      </w:r>
    </w:p>
    <w:p w:rsidR="0050063D" w:rsidRDefault="00607863">
      <w:pPr>
        <w:spacing w:after="0" w:line="240" w:lineRule="auto"/>
        <w:jc w:val="right"/>
      </w:pPr>
      <w:r w:rsidRPr="00094F2A">
        <w:rPr>
          <w:rFonts w:ascii="Times New Roman" w:eastAsia="Times New Roman" w:hAnsi="Times New Roman"/>
          <w:sz w:val="28"/>
          <w:szCs w:val="24"/>
        </w:rPr>
        <w:t xml:space="preserve">2014.gada  17.februāra </w:t>
      </w:r>
      <w:r>
        <w:rPr>
          <w:rFonts w:ascii="Times New Roman" w:eastAsia="Times New Roman" w:hAnsi="Times New Roman"/>
          <w:sz w:val="28"/>
          <w:szCs w:val="24"/>
        </w:rPr>
        <w:t>sēdē,</w:t>
      </w:r>
    </w:p>
    <w:p w:rsidR="0050063D" w:rsidRDefault="00607863">
      <w:pPr>
        <w:spacing w:after="0" w:line="240" w:lineRule="auto"/>
        <w:jc w:val="right"/>
      </w:pPr>
      <w:r>
        <w:rPr>
          <w:rFonts w:ascii="Times New Roman" w:eastAsia="Times New Roman" w:hAnsi="Times New Roman"/>
          <w:sz w:val="28"/>
          <w:szCs w:val="24"/>
        </w:rPr>
        <w:t>protokols Nr.2014</w:t>
      </w:r>
      <w:r w:rsidRPr="00094F2A">
        <w:rPr>
          <w:rFonts w:ascii="Times New Roman" w:eastAsia="Times New Roman" w:hAnsi="Times New Roman"/>
          <w:sz w:val="28"/>
          <w:szCs w:val="24"/>
        </w:rPr>
        <w:t>/4-1</w:t>
      </w:r>
    </w:p>
    <w:p w:rsidR="0050063D" w:rsidRDefault="0050063D">
      <w:pPr>
        <w:spacing w:after="0" w:line="240" w:lineRule="auto"/>
        <w:rPr>
          <w:rFonts w:ascii="Times New Roman" w:eastAsia="Times New Roman" w:hAnsi="Times New Roman"/>
          <w:sz w:val="28"/>
          <w:szCs w:val="24"/>
        </w:rPr>
      </w:pPr>
    </w:p>
    <w:p w:rsidR="0050063D" w:rsidRDefault="00607863">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50063D" w:rsidRDefault="0050063D">
      <w:pPr>
        <w:spacing w:after="0" w:line="240" w:lineRule="auto"/>
        <w:jc w:val="center"/>
        <w:rPr>
          <w:rFonts w:ascii="Times New Roman" w:eastAsia="Times New Roman" w:hAnsi="Times New Roman"/>
          <w:b/>
          <w:sz w:val="28"/>
          <w:szCs w:val="24"/>
        </w:rPr>
      </w:pPr>
    </w:p>
    <w:p w:rsidR="0050063D" w:rsidRDefault="00607863">
      <w:pPr>
        <w:spacing w:after="0" w:line="240" w:lineRule="auto"/>
        <w:jc w:val="center"/>
        <w:rPr>
          <w:rFonts w:ascii="Times New Roman" w:eastAsia="Times New Roman" w:hAnsi="Times New Roman"/>
          <w:b/>
          <w:i/>
          <w:sz w:val="40"/>
          <w:szCs w:val="40"/>
        </w:rPr>
      </w:pPr>
      <w:r>
        <w:rPr>
          <w:rFonts w:ascii="Times New Roman" w:eastAsia="Times New Roman" w:hAnsi="Times New Roman"/>
          <w:b/>
          <w:i/>
          <w:sz w:val="40"/>
          <w:szCs w:val="40"/>
        </w:rPr>
        <w:t>„Ogļu piegāde Priekules novada pašvaldības iestādēm”</w:t>
      </w:r>
    </w:p>
    <w:p w:rsidR="0050063D" w:rsidRDefault="0050063D">
      <w:pPr>
        <w:spacing w:after="0" w:line="240" w:lineRule="auto"/>
        <w:jc w:val="center"/>
        <w:rPr>
          <w:rFonts w:ascii="Times New Roman" w:eastAsia="Times New Roman" w:hAnsi="Times New Roman"/>
          <w:b/>
          <w:smallCaps/>
          <w:sz w:val="28"/>
          <w:szCs w:val="24"/>
        </w:rPr>
      </w:pPr>
    </w:p>
    <w:p w:rsidR="0050063D" w:rsidRDefault="00607863">
      <w:pPr>
        <w:spacing w:after="0" w:line="240" w:lineRule="auto"/>
        <w:jc w:val="center"/>
      </w:pPr>
      <w:r>
        <w:rPr>
          <w:rFonts w:ascii="Times New Roman" w:eastAsia="Times New Roman" w:hAnsi="Times New Roman"/>
          <w:b/>
          <w:smallCaps/>
          <w:sz w:val="28"/>
          <w:szCs w:val="24"/>
        </w:rPr>
        <w:t>NOLIKUMS</w:t>
      </w:r>
    </w:p>
    <w:p w:rsidR="0050063D" w:rsidRDefault="0050063D">
      <w:pPr>
        <w:spacing w:after="0" w:line="240" w:lineRule="auto"/>
        <w:rPr>
          <w:rFonts w:ascii="Times New Roman" w:eastAsia="Times New Roman" w:hAnsi="Times New Roman"/>
          <w:b/>
          <w:sz w:val="28"/>
          <w:szCs w:val="24"/>
        </w:rPr>
      </w:pPr>
    </w:p>
    <w:p w:rsidR="0050063D" w:rsidRDefault="0050063D">
      <w:pPr>
        <w:spacing w:after="0" w:line="240" w:lineRule="auto"/>
        <w:rPr>
          <w:rFonts w:ascii="Times New Roman" w:eastAsia="Times New Roman" w:hAnsi="Times New Roman"/>
          <w:b/>
          <w:sz w:val="28"/>
          <w:szCs w:val="24"/>
        </w:rPr>
      </w:pPr>
    </w:p>
    <w:p w:rsidR="0050063D" w:rsidRPr="00094F2A" w:rsidRDefault="00607863" w:rsidP="00094F2A">
      <w:pPr>
        <w:spacing w:before="1800" w:after="0" w:line="240" w:lineRule="auto"/>
        <w:jc w:val="center"/>
      </w:pPr>
      <w:r>
        <w:rPr>
          <w:rFonts w:ascii="Times New Roman" w:hAnsi="Times New Roman"/>
          <w:sz w:val="28"/>
          <w:szCs w:val="24"/>
        </w:rPr>
        <w:t xml:space="preserve">Iepirkuma identifikācijas </w:t>
      </w:r>
      <w:proofErr w:type="spellStart"/>
      <w:r>
        <w:rPr>
          <w:rFonts w:ascii="Times New Roman" w:hAnsi="Times New Roman"/>
          <w:sz w:val="28"/>
          <w:szCs w:val="24"/>
        </w:rPr>
        <w:t>Nr</w:t>
      </w:r>
      <w:proofErr w:type="spellEnd"/>
      <w:r>
        <w:rPr>
          <w:rFonts w:ascii="Times New Roman" w:hAnsi="Times New Roman"/>
          <w:sz w:val="28"/>
          <w:szCs w:val="24"/>
        </w:rPr>
        <w:t xml:space="preserve">. </w:t>
      </w:r>
      <w:r w:rsidR="00094F2A" w:rsidRPr="00094F2A">
        <w:rPr>
          <w:rFonts w:ascii="Times New Roman" w:eastAsia="Times New Roman" w:hAnsi="Times New Roman"/>
          <w:bCs/>
          <w:caps/>
          <w:sz w:val="28"/>
          <w:szCs w:val="24"/>
        </w:rPr>
        <w:t>PNP2014/4</w:t>
      </w:r>
    </w:p>
    <w:p w:rsidR="0050063D" w:rsidRDefault="0050063D">
      <w:pPr>
        <w:spacing w:after="0" w:line="240" w:lineRule="auto"/>
        <w:jc w:val="both"/>
        <w:rPr>
          <w:rFonts w:ascii="Times New Roman" w:eastAsia="Times New Roman" w:hAnsi="Times New Roman"/>
          <w:b/>
          <w:bCs/>
          <w:caps/>
          <w:sz w:val="28"/>
          <w:szCs w:val="24"/>
        </w:rPr>
      </w:pPr>
    </w:p>
    <w:p w:rsidR="0050063D" w:rsidRDefault="0050063D">
      <w:pPr>
        <w:spacing w:after="0" w:line="240" w:lineRule="auto"/>
        <w:jc w:val="both"/>
        <w:rPr>
          <w:rFonts w:ascii="Times New Roman" w:eastAsia="Times New Roman" w:hAnsi="Times New Roman"/>
          <w:b/>
          <w:bCs/>
          <w:caps/>
          <w:sz w:val="28"/>
          <w:szCs w:val="24"/>
        </w:rPr>
      </w:pPr>
    </w:p>
    <w:p w:rsidR="0050063D" w:rsidRDefault="0050063D">
      <w:pPr>
        <w:spacing w:after="0" w:line="240" w:lineRule="auto"/>
        <w:jc w:val="both"/>
        <w:rPr>
          <w:rFonts w:ascii="Times New Roman" w:eastAsia="Times New Roman" w:hAnsi="Times New Roman"/>
          <w:b/>
          <w:bCs/>
          <w:caps/>
          <w:sz w:val="28"/>
          <w:szCs w:val="24"/>
        </w:rPr>
      </w:pPr>
    </w:p>
    <w:p w:rsidR="0050063D" w:rsidRDefault="0050063D">
      <w:pPr>
        <w:spacing w:after="0" w:line="240" w:lineRule="auto"/>
        <w:jc w:val="both"/>
        <w:rPr>
          <w:rFonts w:ascii="Times New Roman" w:eastAsia="Times New Roman" w:hAnsi="Times New Roman"/>
          <w:b/>
          <w:bCs/>
          <w:caps/>
          <w:sz w:val="28"/>
          <w:szCs w:val="24"/>
        </w:rPr>
      </w:pPr>
    </w:p>
    <w:p w:rsidR="0050063D" w:rsidRDefault="0050063D">
      <w:pPr>
        <w:spacing w:after="0" w:line="240" w:lineRule="auto"/>
        <w:jc w:val="both"/>
        <w:rPr>
          <w:rFonts w:ascii="Times New Roman" w:eastAsia="Times New Roman" w:hAnsi="Times New Roman"/>
          <w:b/>
          <w:bCs/>
          <w:caps/>
          <w:sz w:val="28"/>
          <w:szCs w:val="24"/>
        </w:rPr>
      </w:pPr>
    </w:p>
    <w:p w:rsidR="0050063D" w:rsidRDefault="0050063D">
      <w:pPr>
        <w:spacing w:after="0" w:line="240" w:lineRule="auto"/>
        <w:jc w:val="both"/>
        <w:rPr>
          <w:rFonts w:ascii="Times New Roman" w:eastAsia="Times New Roman" w:hAnsi="Times New Roman"/>
          <w:b/>
          <w:bCs/>
          <w:caps/>
          <w:sz w:val="28"/>
          <w:szCs w:val="24"/>
        </w:rPr>
      </w:pPr>
    </w:p>
    <w:p w:rsidR="0050063D" w:rsidRDefault="00607863">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50063D" w:rsidRDefault="00607863">
      <w:pPr>
        <w:spacing w:after="0" w:line="240" w:lineRule="auto"/>
        <w:jc w:val="center"/>
      </w:pPr>
      <w:r>
        <w:rPr>
          <w:rFonts w:ascii="Times New Roman" w:eastAsia="Times New Roman" w:hAnsi="Times New Roman"/>
          <w:bCs/>
          <w:sz w:val="28"/>
          <w:szCs w:val="24"/>
        </w:rPr>
        <w:t>2014</w:t>
      </w:r>
    </w:p>
    <w:p w:rsidR="0050063D" w:rsidRDefault="0050063D">
      <w:pPr>
        <w:pageBreakBefore/>
        <w:spacing w:after="0" w:line="240" w:lineRule="auto"/>
        <w:jc w:val="center"/>
        <w:rPr>
          <w:rFonts w:ascii="Times New Roman" w:eastAsia="Times New Roman" w:hAnsi="Times New Roman"/>
        </w:rPr>
      </w:pPr>
    </w:p>
    <w:p w:rsidR="0050063D" w:rsidRDefault="00607863">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50063D" w:rsidRDefault="0050063D">
      <w:pPr>
        <w:spacing w:after="0" w:line="240" w:lineRule="auto"/>
        <w:jc w:val="both"/>
        <w:rPr>
          <w:rFonts w:ascii="Times New Roman" w:eastAsia="Times New Roman" w:hAnsi="Times New Roman"/>
          <w:sz w:val="24"/>
          <w:szCs w:val="24"/>
        </w:rPr>
      </w:pPr>
    </w:p>
    <w:p w:rsidR="00094F2A" w:rsidRPr="00094F2A" w:rsidRDefault="00607863" w:rsidP="00094F2A">
      <w:pPr>
        <w:pStyle w:val="Sarakstarindkopa"/>
        <w:numPr>
          <w:ilvl w:val="1"/>
          <w:numId w:val="5"/>
        </w:numPr>
        <w:spacing w:after="120" w:line="240" w:lineRule="auto"/>
        <w:rPr>
          <w:rFonts w:ascii="Times New Roman" w:eastAsia="Times New Roman" w:hAnsi="Times New Roman"/>
          <w:b/>
          <w:bCs/>
          <w:sz w:val="24"/>
          <w:szCs w:val="24"/>
          <w:shd w:val="clear" w:color="auto" w:fill="FFFF00"/>
        </w:rPr>
      </w:pPr>
      <w:r w:rsidRPr="00094F2A">
        <w:rPr>
          <w:rFonts w:ascii="Times New Roman" w:eastAsia="Times New Roman" w:hAnsi="Times New Roman"/>
          <w:b/>
          <w:sz w:val="24"/>
          <w:szCs w:val="24"/>
        </w:rPr>
        <w:t>Iepirkuma identifikācijas numurs</w:t>
      </w:r>
      <w:r w:rsidRPr="00094F2A">
        <w:rPr>
          <w:rFonts w:ascii="Times New Roman" w:eastAsia="Times New Roman" w:hAnsi="Times New Roman"/>
          <w:sz w:val="24"/>
          <w:szCs w:val="24"/>
        </w:rPr>
        <w:t xml:space="preserve"> – </w:t>
      </w:r>
      <w:r w:rsidR="00094F2A" w:rsidRPr="00094F2A">
        <w:rPr>
          <w:rFonts w:ascii="Times New Roman" w:hAnsi="Times New Roman"/>
          <w:b/>
          <w:sz w:val="24"/>
          <w:szCs w:val="24"/>
        </w:rPr>
        <w:t>PNP2014/4.</w:t>
      </w:r>
    </w:p>
    <w:p w:rsidR="0050063D" w:rsidRDefault="00607863">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50063D" w:rsidRDefault="00607863">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50063D" w:rsidRDefault="00607863">
      <w:pPr>
        <w:spacing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50063D" w:rsidRDefault="00607863">
      <w:pPr>
        <w:spacing w:after="0" w:line="240" w:lineRule="auto"/>
        <w:jc w:val="both"/>
      </w:pPr>
      <w:r>
        <w:rPr>
          <w:rFonts w:ascii="Times New Roman" w:eastAsia="Times New Roman" w:hAnsi="Times New Roman"/>
          <w:sz w:val="24"/>
          <w:szCs w:val="24"/>
        </w:rPr>
        <w:t xml:space="preserve">e-pasta adrese: </w:t>
      </w:r>
      <w:hyperlink r:id="rId8" w:history="1">
        <w:r>
          <w:rPr>
            <w:rFonts w:ascii="Times New Roman" w:eastAsia="Times New Roman" w:hAnsi="Times New Roman"/>
            <w:color w:val="0000FF"/>
            <w:sz w:val="24"/>
            <w:szCs w:val="24"/>
            <w:u w:val="single"/>
          </w:rPr>
          <w:t>dome@priekulesnovads.lv</w:t>
        </w:r>
      </w:hyperlink>
    </w:p>
    <w:p w:rsidR="0050063D" w:rsidRDefault="00607863">
      <w:pPr>
        <w:spacing w:after="0" w:line="240" w:lineRule="auto"/>
        <w:jc w:val="both"/>
      </w:pPr>
      <w:proofErr w:type="spellStart"/>
      <w:r>
        <w:rPr>
          <w:rFonts w:ascii="Times New Roman" w:eastAsia="Times New Roman" w:hAnsi="Times New Roman"/>
          <w:sz w:val="24"/>
          <w:szCs w:val="24"/>
        </w:rPr>
        <w:t>mājaslapa</w:t>
      </w:r>
      <w:proofErr w:type="spellEnd"/>
      <w:r>
        <w:rPr>
          <w:rFonts w:ascii="Times New Roman" w:eastAsia="Times New Roman" w:hAnsi="Times New Roman"/>
          <w:sz w:val="24"/>
          <w:szCs w:val="24"/>
        </w:rPr>
        <w:t xml:space="preserve">: </w:t>
      </w:r>
      <w:hyperlink r:id="rId9" w:history="1">
        <w:r>
          <w:rPr>
            <w:rFonts w:ascii="Times New Roman" w:eastAsia="Times New Roman" w:hAnsi="Times New Roman"/>
            <w:color w:val="0000FF"/>
            <w:sz w:val="24"/>
            <w:szCs w:val="24"/>
            <w:u w:val="single"/>
          </w:rPr>
          <w:t>www.priekulesnovads.lv</w:t>
        </w:r>
      </w:hyperlink>
    </w:p>
    <w:p w:rsidR="0050063D" w:rsidRDefault="0050063D">
      <w:pPr>
        <w:spacing w:after="0" w:line="240" w:lineRule="auto"/>
        <w:jc w:val="both"/>
        <w:rPr>
          <w:rFonts w:ascii="Times New Roman" w:eastAsia="Times New Roman" w:hAnsi="Times New Roman"/>
          <w:sz w:val="24"/>
          <w:szCs w:val="24"/>
        </w:rPr>
      </w:pPr>
    </w:p>
    <w:p w:rsidR="0050063D" w:rsidRDefault="00607863">
      <w:pPr>
        <w:spacing w:after="0" w:line="240" w:lineRule="auto"/>
        <w:jc w:val="both"/>
      </w:pPr>
      <w:r>
        <w:rPr>
          <w:rFonts w:ascii="Times New Roman" w:eastAsia="Times New Roman" w:hAnsi="Times New Roman"/>
          <w:b/>
          <w:sz w:val="24"/>
          <w:szCs w:val="24"/>
        </w:rPr>
        <w:t xml:space="preserve">1.3. Iepirkuma metode - </w:t>
      </w:r>
      <w:r>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panta noteiktajā kārtībā.</w:t>
      </w:r>
    </w:p>
    <w:p w:rsidR="0050063D" w:rsidRDefault="0050063D">
      <w:pPr>
        <w:spacing w:after="0" w:line="240" w:lineRule="auto"/>
        <w:jc w:val="both"/>
        <w:rPr>
          <w:rFonts w:ascii="Times New Roman" w:eastAsia="Times New Roman" w:hAnsi="Times New Roman"/>
          <w:b/>
          <w:sz w:val="24"/>
          <w:szCs w:val="24"/>
        </w:rPr>
      </w:pPr>
    </w:p>
    <w:p w:rsidR="0050063D" w:rsidRDefault="0060786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50063D" w:rsidRDefault="00607863">
      <w:pPr>
        <w:spacing w:before="120" w:after="0" w:line="240" w:lineRule="auto"/>
        <w:jc w:val="both"/>
      </w:pPr>
      <w:r>
        <w:rPr>
          <w:rFonts w:ascii="Times New Roman" w:eastAsia="Times New Roman" w:hAnsi="Times New Roman"/>
          <w:sz w:val="24"/>
          <w:szCs w:val="24"/>
        </w:rPr>
        <w:t>1.4.1. Ieinteresētās personas ar iepirkuma dokumentiem (</w:t>
      </w:r>
      <w:r>
        <w:rPr>
          <w:rFonts w:ascii="Times New Roman" w:eastAsia="Times New Roman" w:hAnsi="Times New Roman"/>
          <w:b/>
          <w:sz w:val="24"/>
          <w:szCs w:val="24"/>
        </w:rPr>
        <w:t>nolikumu, tehnisko specifikāciju</w:t>
      </w:r>
      <w:r>
        <w:rPr>
          <w:rFonts w:ascii="Times New Roman" w:eastAsia="Times New Roman" w:hAnsi="Times New Roman"/>
          <w:sz w:val="24"/>
          <w:szCs w:val="24"/>
        </w:rPr>
        <w:t xml:space="preserve">) bez maksas var iepazīties uz vietas Priekules novada pašvaldībā (Saules ielā 1, Priekulē, Priekules novadā) darba dienās no plkst.8:00–12:00 un 12:45–17:00 (piektdienās līdz 16:00) vai Priekules novada pašvaldības </w:t>
      </w:r>
      <w:proofErr w:type="spellStart"/>
      <w:r>
        <w:rPr>
          <w:rFonts w:ascii="Times New Roman" w:eastAsia="Times New Roman" w:hAnsi="Times New Roman"/>
          <w:sz w:val="24"/>
          <w:szCs w:val="24"/>
        </w:rPr>
        <w:t>mājaslapā</w:t>
      </w:r>
      <w:proofErr w:type="spellEnd"/>
      <w:r>
        <w:rPr>
          <w:rFonts w:ascii="Times New Roman" w:eastAsia="Times New Roman" w:hAnsi="Times New Roman"/>
          <w:sz w:val="24"/>
          <w:szCs w:val="24"/>
        </w:rPr>
        <w:t xml:space="preserve"> </w:t>
      </w:r>
      <w:hyperlink r:id="rId10"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w:t>
      </w:r>
      <w:r w:rsidRPr="004C4FC0">
        <w:rPr>
          <w:rFonts w:ascii="Times New Roman" w:eastAsia="Times New Roman" w:hAnsi="Times New Roman"/>
          <w:sz w:val="24"/>
          <w:szCs w:val="24"/>
        </w:rPr>
        <w:t xml:space="preserve">iepirkumi” </w:t>
      </w:r>
      <w:r w:rsidR="00094F2A" w:rsidRPr="004C4FC0">
        <w:rPr>
          <w:rFonts w:ascii="Times New Roman" w:eastAsia="Times New Roman" w:hAnsi="Times New Roman"/>
          <w:sz w:val="24"/>
          <w:szCs w:val="24"/>
        </w:rPr>
        <w:t>līdz 2014. gada 28. februārim plkst.14:00.</w:t>
      </w:r>
    </w:p>
    <w:p w:rsidR="00094F2A" w:rsidRPr="00094F2A" w:rsidRDefault="00094F2A" w:rsidP="00094F2A">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1.4.2. </w:t>
      </w:r>
      <w:r w:rsidR="00607863">
        <w:rPr>
          <w:rFonts w:ascii="Times New Roman" w:eastAsia="Times New Roman" w:hAnsi="Times New Roman"/>
          <w:bCs/>
          <w:sz w:val="24"/>
          <w:szCs w:val="24"/>
        </w:rPr>
        <w:t xml:space="preserve">Kontaktpersona: </w:t>
      </w:r>
      <w:r w:rsidRPr="00094F2A">
        <w:rPr>
          <w:rFonts w:ascii="Times New Roman" w:eastAsia="Times New Roman" w:hAnsi="Times New Roman"/>
          <w:bCs/>
          <w:sz w:val="24"/>
          <w:szCs w:val="24"/>
        </w:rPr>
        <w:t xml:space="preserve">Priekules novada pašvaldības izpilddirektora vietniece Andra </w:t>
      </w:r>
      <w:proofErr w:type="spellStart"/>
      <w:r w:rsidRPr="00094F2A">
        <w:rPr>
          <w:rFonts w:ascii="Times New Roman" w:eastAsia="Times New Roman" w:hAnsi="Times New Roman"/>
          <w:bCs/>
          <w:sz w:val="24"/>
          <w:szCs w:val="24"/>
        </w:rPr>
        <w:t>Valuže</w:t>
      </w:r>
      <w:proofErr w:type="spellEnd"/>
      <w:r w:rsidRPr="00094F2A">
        <w:rPr>
          <w:rFonts w:ascii="Times New Roman" w:eastAsia="Times New Roman" w:hAnsi="Times New Roman"/>
          <w:bCs/>
          <w:sz w:val="24"/>
          <w:szCs w:val="24"/>
        </w:rPr>
        <w:t xml:space="preserve">, tel.63497911, 28646422, e-pasts </w:t>
      </w:r>
      <w:hyperlink r:id="rId11" w:history="1">
        <w:r w:rsidRPr="00094F2A">
          <w:rPr>
            <w:rFonts w:ascii="Times New Roman" w:eastAsia="Times New Roman" w:hAnsi="Times New Roman"/>
            <w:bCs/>
            <w:color w:val="0000FF"/>
            <w:sz w:val="24"/>
            <w:szCs w:val="24"/>
            <w:u w:val="single"/>
          </w:rPr>
          <w:t>andra.valuze@priekulesnovads.lv</w:t>
        </w:r>
      </w:hyperlink>
      <w:r w:rsidRPr="00094F2A">
        <w:rPr>
          <w:rFonts w:ascii="Times New Roman" w:eastAsia="Times New Roman" w:hAnsi="Times New Roman"/>
          <w:bCs/>
          <w:sz w:val="24"/>
          <w:szCs w:val="24"/>
        </w:rPr>
        <w:t xml:space="preserve"> .</w:t>
      </w:r>
    </w:p>
    <w:p w:rsidR="0050063D" w:rsidRDefault="0050063D">
      <w:pPr>
        <w:spacing w:before="120" w:after="0" w:line="240" w:lineRule="auto"/>
        <w:jc w:val="both"/>
        <w:rPr>
          <w:rFonts w:ascii="Times New Roman" w:eastAsia="Times New Roman" w:hAnsi="Times New Roman"/>
          <w:bCs/>
          <w:sz w:val="24"/>
          <w:szCs w:val="24"/>
        </w:rPr>
      </w:pPr>
    </w:p>
    <w:p w:rsidR="0050063D" w:rsidRDefault="00607863">
      <w:pPr>
        <w:spacing w:before="120" w:after="0" w:line="240" w:lineRule="auto"/>
        <w:jc w:val="both"/>
      </w:pPr>
      <w:r>
        <w:rPr>
          <w:rFonts w:ascii="Times New Roman" w:hAnsi="Times New Roman"/>
          <w:b/>
          <w:sz w:val="24"/>
          <w:szCs w:val="24"/>
        </w:rPr>
        <w:t>1.5. Piedāvājuma iesniegšana</w:t>
      </w:r>
    </w:p>
    <w:p w:rsidR="0050063D" w:rsidRPr="00094F2A" w:rsidRDefault="00607863" w:rsidP="00094F2A">
      <w:pPr>
        <w:spacing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1.5.1. Ieinteresētās personas piedāvājumus var iesniegt personīgi Priekules novada domē pie </w:t>
      </w:r>
      <w:r w:rsidRPr="004C4FC0">
        <w:rPr>
          <w:rFonts w:ascii="Times New Roman" w:hAnsi="Times New Roman"/>
          <w:sz w:val="24"/>
          <w:szCs w:val="20"/>
          <w:lang w:eastAsia="ar-SA"/>
        </w:rPr>
        <w:t xml:space="preserve">sekretāres vai atsūtot pa pastu ierakstītā sūtījumā </w:t>
      </w:r>
      <w:r w:rsidR="00094F2A" w:rsidRPr="004C4FC0">
        <w:rPr>
          <w:rFonts w:ascii="Times New Roman" w:hAnsi="Times New Roman"/>
          <w:sz w:val="24"/>
          <w:szCs w:val="20"/>
          <w:lang w:eastAsia="ar-SA"/>
        </w:rPr>
        <w:t xml:space="preserve">līdz 2014. gada 28. februārim plkst.14:00 </w:t>
      </w:r>
      <w:r w:rsidRPr="004C4FC0">
        <w:rPr>
          <w:rFonts w:ascii="Times New Roman" w:hAnsi="Times New Roman"/>
          <w:sz w:val="24"/>
          <w:szCs w:val="20"/>
          <w:lang w:eastAsia="ar-SA"/>
        </w:rPr>
        <w:t>uz</w:t>
      </w:r>
      <w:r>
        <w:rPr>
          <w:rFonts w:ascii="Times New Roman" w:hAnsi="Times New Roman"/>
          <w:sz w:val="24"/>
          <w:szCs w:val="20"/>
          <w:lang w:eastAsia="ar-SA"/>
        </w:rPr>
        <w:t xml:space="preserve"> adresi: Priekules novada pašvaldība, Saules ielā 1, Priekulē, Priekules novadā, LV - 3434, sākot ar dienu, kad paziņojums par plānoto līgumu ir publicēts Iepirkumu uzraudzības biroja </w:t>
      </w:r>
      <w:proofErr w:type="spellStart"/>
      <w:r>
        <w:rPr>
          <w:rFonts w:ascii="Times New Roman" w:hAnsi="Times New Roman"/>
          <w:sz w:val="24"/>
          <w:szCs w:val="20"/>
          <w:lang w:eastAsia="ar-SA"/>
        </w:rPr>
        <w:t>mājaslapā</w:t>
      </w:r>
      <w:proofErr w:type="spellEnd"/>
      <w:r>
        <w:rPr>
          <w:rFonts w:ascii="Times New Roman" w:hAnsi="Times New Roman"/>
          <w:sz w:val="24"/>
          <w:szCs w:val="20"/>
          <w:lang w:eastAsia="ar-SA"/>
        </w:rPr>
        <w:t xml:space="preserve">: </w:t>
      </w:r>
      <w:hyperlink r:id="rId12" w:history="1">
        <w:r>
          <w:rPr>
            <w:rFonts w:ascii="Times New Roman" w:hAnsi="Times New Roman"/>
            <w:color w:val="0000FF"/>
            <w:sz w:val="24"/>
            <w:szCs w:val="20"/>
            <w:u w:val="single"/>
            <w:lang w:eastAsia="ar-SA"/>
          </w:rPr>
          <w:t>www.iub.gov.lv</w:t>
        </w:r>
      </w:hyperlink>
      <w:r>
        <w:rPr>
          <w:rFonts w:ascii="Times New Roman" w:hAnsi="Times New Roman"/>
          <w:sz w:val="24"/>
          <w:szCs w:val="20"/>
          <w:lang w:eastAsia="ar-SA"/>
        </w:rPr>
        <w:t xml:space="preserve">. Pasta sūtījumam jābūt nogādātam norādītajā adresē līdz augstākminētajam termiņam. </w:t>
      </w:r>
    </w:p>
    <w:p w:rsidR="0050063D" w:rsidRDefault="00607863">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1.5.2. Pasūtītājs neatbild par pazudušiem piedāvājumiem, un tam nav jāpierāda korespondences saņemšana.</w:t>
      </w:r>
    </w:p>
    <w:p w:rsidR="0050063D" w:rsidRDefault="00607863">
      <w:pPr>
        <w:spacing w:before="120"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50063D" w:rsidRDefault="00607863">
      <w:pPr>
        <w:spacing w:before="120" w:after="0" w:line="240" w:lineRule="auto"/>
        <w:jc w:val="both"/>
      </w:pPr>
      <w:r>
        <w:rPr>
          <w:rFonts w:ascii="Times New Roman" w:hAnsi="Times New Roman"/>
          <w:sz w:val="24"/>
          <w:szCs w:val="20"/>
          <w:lang w:eastAsia="ar-SA"/>
        </w:rPr>
        <w:t>1.5.4. Pasūtītājs nodrošina iesniegtā piedāvājuma glabāšanu tā, lai līdz piedāvājuma atvēršanas brīdim neviens nevarētu piekļūt tajā ietvertajai informācijai.</w:t>
      </w:r>
    </w:p>
    <w:p w:rsidR="0050063D" w:rsidRDefault="0050063D">
      <w:pPr>
        <w:spacing w:after="0" w:line="240" w:lineRule="auto"/>
        <w:jc w:val="both"/>
        <w:rPr>
          <w:rFonts w:ascii="Times New Roman" w:hAnsi="Times New Roman"/>
          <w:sz w:val="24"/>
          <w:szCs w:val="24"/>
        </w:rPr>
      </w:pPr>
    </w:p>
    <w:p w:rsidR="0050063D" w:rsidRDefault="00607863">
      <w:pPr>
        <w:widowControl w:val="0"/>
        <w:autoSpaceDE w:val="0"/>
        <w:spacing w:after="0" w:line="240" w:lineRule="auto"/>
        <w:jc w:val="center"/>
        <w:rPr>
          <w:rFonts w:ascii="Times New Roman" w:hAnsi="Times New Roman"/>
          <w:b/>
          <w:bCs/>
          <w:sz w:val="28"/>
          <w:szCs w:val="28"/>
          <w:u w:val="single"/>
        </w:rPr>
      </w:pPr>
      <w:bookmarkStart w:id="0" w:name="_Toc136396874"/>
      <w:bookmarkStart w:id="1" w:name="_Toc138148509"/>
      <w:bookmarkStart w:id="2" w:name="_Toc139357069"/>
      <w:r>
        <w:rPr>
          <w:rFonts w:ascii="Times New Roman" w:hAnsi="Times New Roman"/>
          <w:b/>
          <w:bCs/>
          <w:sz w:val="28"/>
          <w:szCs w:val="28"/>
          <w:u w:val="single"/>
        </w:rPr>
        <w:t>2. Informācija par iepirkuma priekšmetu</w:t>
      </w:r>
      <w:bookmarkEnd w:id="0"/>
      <w:bookmarkEnd w:id="1"/>
      <w:bookmarkEnd w:id="2"/>
    </w:p>
    <w:p w:rsidR="0050063D" w:rsidRDefault="0050063D">
      <w:pPr>
        <w:spacing w:after="0" w:line="240" w:lineRule="auto"/>
        <w:jc w:val="both"/>
        <w:rPr>
          <w:rFonts w:ascii="Times New Roman" w:hAnsi="Times New Roman"/>
          <w:sz w:val="24"/>
          <w:szCs w:val="24"/>
        </w:rPr>
      </w:pPr>
    </w:p>
    <w:p w:rsidR="0050063D" w:rsidRDefault="00607863">
      <w:pPr>
        <w:spacing w:after="0" w:line="240" w:lineRule="auto"/>
        <w:jc w:val="both"/>
      </w:pPr>
      <w:r>
        <w:rPr>
          <w:rFonts w:ascii="Times New Roman" w:eastAsia="Times New Roman" w:hAnsi="Times New Roman"/>
          <w:b/>
          <w:sz w:val="24"/>
          <w:szCs w:val="24"/>
        </w:rPr>
        <w:t xml:space="preserve">2.1. Iepirkuma priekšmets – </w:t>
      </w:r>
      <w:r>
        <w:rPr>
          <w:rFonts w:ascii="Times New Roman" w:eastAsia="Times New Roman" w:hAnsi="Times New Roman"/>
          <w:sz w:val="24"/>
          <w:szCs w:val="24"/>
          <w:lang w:eastAsia="lv-LV"/>
        </w:rPr>
        <w:t xml:space="preserve">Ogļu piegāde Priekules novada pašvaldības iestādēm. </w:t>
      </w:r>
      <w:r>
        <w:rPr>
          <w:rFonts w:ascii="Times New Roman" w:eastAsia="Times New Roman" w:hAnsi="Times New Roman"/>
          <w:sz w:val="24"/>
          <w:szCs w:val="24"/>
        </w:rPr>
        <w:t xml:space="preserve">Pasūtītājs ir noteicis orientējošus ogļu piegādes apjomus 2014./2015.gada apkures sezonai. Pasūtītājs saglabā tiesības izmainīt kopējo apjomu atkarībā no pieejamā finansējuma. </w:t>
      </w:r>
    </w:p>
    <w:p w:rsidR="0050063D" w:rsidRDefault="00607863">
      <w:pPr>
        <w:spacing w:before="120" w:after="0" w:line="240" w:lineRule="auto"/>
        <w:jc w:val="both"/>
      </w:pPr>
      <w:r>
        <w:rPr>
          <w:rFonts w:ascii="Times New Roman" w:eastAsia="Times New Roman" w:hAnsi="Times New Roman"/>
          <w:b/>
          <w:sz w:val="24"/>
          <w:szCs w:val="24"/>
        </w:rPr>
        <w:t xml:space="preserve">2.2. Līguma izpildes vieta: </w:t>
      </w:r>
      <w:r>
        <w:rPr>
          <w:rFonts w:ascii="Times New Roman" w:eastAsia="Times New Roman" w:hAnsi="Times New Roman"/>
          <w:sz w:val="24"/>
          <w:szCs w:val="24"/>
        </w:rPr>
        <w:t>skatīt tehniskajā specifikācijā (2.pielikums).</w:t>
      </w:r>
    </w:p>
    <w:p w:rsidR="0050063D" w:rsidRDefault="00607863">
      <w:pPr>
        <w:spacing w:before="120" w:after="0" w:line="240" w:lineRule="auto"/>
        <w:jc w:val="both"/>
      </w:pPr>
      <w:r>
        <w:rPr>
          <w:rFonts w:ascii="Times New Roman" w:eastAsia="Times New Roman" w:hAnsi="Times New Roman"/>
          <w:b/>
          <w:sz w:val="24"/>
          <w:szCs w:val="24"/>
        </w:rPr>
        <w:t xml:space="preserve">2.3. Līguma izpildes laiks: </w:t>
      </w:r>
      <w:r>
        <w:rPr>
          <w:rFonts w:ascii="Times New Roman" w:eastAsia="Times New Roman" w:hAnsi="Times New Roman"/>
          <w:sz w:val="24"/>
          <w:szCs w:val="24"/>
        </w:rPr>
        <w:t>skatīt tehniskajā specifikācijā (2.pielikums).</w:t>
      </w:r>
    </w:p>
    <w:p w:rsidR="0050063D" w:rsidRDefault="0050063D">
      <w:pPr>
        <w:spacing w:before="120" w:after="0" w:line="240" w:lineRule="auto"/>
        <w:jc w:val="both"/>
        <w:rPr>
          <w:rFonts w:ascii="Times New Roman" w:eastAsia="Times New Roman" w:hAnsi="Times New Roman"/>
          <w:sz w:val="24"/>
          <w:szCs w:val="24"/>
        </w:rPr>
      </w:pPr>
    </w:p>
    <w:p w:rsidR="0050063D" w:rsidRDefault="00607863">
      <w:pPr>
        <w:keepNext/>
        <w:widowControl w:val="0"/>
        <w:spacing w:before="120" w:after="0" w:line="240" w:lineRule="auto"/>
        <w:jc w:val="both"/>
        <w:rPr>
          <w:rFonts w:ascii="Times New Roman" w:eastAsia="Times New Roman" w:hAnsi="Times New Roman"/>
          <w:b/>
          <w:bCs/>
          <w:iCs/>
          <w:sz w:val="24"/>
          <w:szCs w:val="28"/>
        </w:rPr>
      </w:pPr>
      <w:bookmarkStart w:id="3" w:name="_Toc74056699"/>
      <w:bookmarkStart w:id="4" w:name="_Toc61422132"/>
      <w:r>
        <w:rPr>
          <w:rFonts w:ascii="Times New Roman" w:eastAsia="Times New Roman" w:hAnsi="Times New Roman"/>
          <w:b/>
          <w:bCs/>
          <w:iCs/>
          <w:sz w:val="24"/>
          <w:szCs w:val="28"/>
        </w:rPr>
        <w:lastRenderedPageBreak/>
        <w:t>2.4. Cita informācija</w:t>
      </w:r>
      <w:bookmarkEnd w:id="3"/>
      <w:bookmarkEnd w:id="4"/>
      <w:r>
        <w:rPr>
          <w:rFonts w:ascii="Times New Roman" w:eastAsia="Times New Roman" w:hAnsi="Times New Roman"/>
          <w:b/>
          <w:bCs/>
          <w:iCs/>
          <w:sz w:val="24"/>
          <w:szCs w:val="28"/>
        </w:rPr>
        <w:t xml:space="preserve">: </w:t>
      </w:r>
    </w:p>
    <w:p w:rsidR="0050063D" w:rsidRDefault="00607863">
      <w:pPr>
        <w:keepNext/>
        <w:widowControl w:val="0"/>
        <w:spacing w:before="120" w:after="0" w:line="240" w:lineRule="auto"/>
        <w:jc w:val="both"/>
      </w:pPr>
      <w:r>
        <w:rPr>
          <w:rFonts w:ascii="Times New Roman" w:eastAsia="Times New Roman" w:hAnsi="Times New Roman"/>
          <w:sz w:val="24"/>
          <w:szCs w:val="26"/>
        </w:rPr>
        <w:t xml:space="preserve">2.4.1. Ieinteresētais piegādātājs savus jautājumus par iepirkuma procedūras dokumentos minētajām prasībām iesniedz rakstveidā Priekules novada pašvaldībā (adrese – </w:t>
      </w:r>
      <w:r>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Pr>
            <w:rFonts w:ascii="Times New Roman" w:hAnsi="Times New Roman"/>
            <w:color w:val="0000FF"/>
            <w:sz w:val="24"/>
            <w:u w:val="single"/>
          </w:rPr>
          <w:t>dome@priekulesnovads.lv</w:t>
        </w:r>
      </w:hyperlink>
      <w:r>
        <w:rPr>
          <w:rFonts w:ascii="Times New Roman" w:eastAsia="Times New Roman" w:hAnsi="Times New Roman"/>
          <w:sz w:val="24"/>
          <w:szCs w:val="24"/>
        </w:rPr>
        <w:t>. Ja no ieinteresētā</w:t>
      </w:r>
      <w:r>
        <w:rPr>
          <w:rFonts w:ascii="Times New Roman" w:eastAsia="Times New Roman" w:hAnsi="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Pr>
          <w:rFonts w:ascii="Times New Roman" w:eastAsia="Times New Roman" w:hAnsi="Times New Roman"/>
          <w:sz w:val="24"/>
          <w:szCs w:val="26"/>
        </w:rPr>
        <w:t>majaslapā</w:t>
      </w:r>
      <w:proofErr w:type="spellEnd"/>
      <w:r>
        <w:rPr>
          <w:rFonts w:ascii="Times New Roman" w:eastAsia="Times New Roman" w:hAnsi="Times New Roman"/>
          <w:sz w:val="24"/>
          <w:szCs w:val="26"/>
        </w:rPr>
        <w:t xml:space="preserve"> </w:t>
      </w:r>
      <w:hyperlink r:id="rId14"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paziņojuma ar norādi „Papildus informācija”</w:t>
      </w:r>
      <w:r>
        <w:rPr>
          <w:rFonts w:ascii="Times New Roman" w:eastAsia="Times New Roman" w:hAnsi="Times New Roman"/>
          <w:sz w:val="24"/>
          <w:szCs w:val="26"/>
        </w:rPr>
        <w:t>.</w:t>
      </w:r>
    </w:p>
    <w:p w:rsidR="0050063D" w:rsidRDefault="00607863">
      <w:pPr>
        <w:keepNext/>
        <w:widowControl w:val="0"/>
        <w:spacing w:before="120" w:after="0" w:line="240" w:lineRule="auto"/>
        <w:jc w:val="both"/>
      </w:pPr>
      <w:r>
        <w:rPr>
          <w:rFonts w:ascii="Times New Roman" w:eastAsia="Times New Roman" w:hAnsi="Times New Roman"/>
          <w:sz w:val="24"/>
          <w:szCs w:val="24"/>
        </w:rPr>
        <w:t>2.4.2. Pretendentam ir pienākums sekot aktuālajai informācijai (</w:t>
      </w:r>
      <w:r>
        <w:rPr>
          <w:rFonts w:ascii="Times New Roman" w:eastAsia="Times New Roman" w:hAnsi="Times New Roman"/>
        </w:rPr>
        <w:t xml:space="preserve">atbildēm uz ieinteresēto piegādātāju jautājumiem </w:t>
      </w:r>
      <w:proofErr w:type="spellStart"/>
      <w:r>
        <w:rPr>
          <w:rFonts w:ascii="Times New Roman" w:eastAsia="Times New Roman" w:hAnsi="Times New Roman"/>
        </w:rPr>
        <w:t>u.c</w:t>
      </w:r>
      <w:proofErr w:type="spellEnd"/>
      <w:r>
        <w:rPr>
          <w:rFonts w:ascii="Times New Roman" w:eastAsia="Times New Roman" w:hAnsi="Times New Roman"/>
        </w:rPr>
        <w:t xml:space="preserve">.) Pasūtītāja </w:t>
      </w:r>
      <w:proofErr w:type="spellStart"/>
      <w:r>
        <w:rPr>
          <w:rFonts w:ascii="Times New Roman" w:eastAsia="Times New Roman" w:hAnsi="Times New Roman"/>
          <w:sz w:val="24"/>
          <w:szCs w:val="24"/>
        </w:rPr>
        <w:t>mājaslapā</w:t>
      </w:r>
      <w:proofErr w:type="spellEnd"/>
      <w:r>
        <w:rPr>
          <w:rFonts w:ascii="Times New Roman" w:eastAsia="Times New Roman" w:hAnsi="Times New Roman"/>
          <w:sz w:val="24"/>
          <w:szCs w:val="24"/>
        </w:rPr>
        <w:t xml:space="preserve"> </w:t>
      </w:r>
      <w:hyperlink r:id="rId15"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50063D" w:rsidRDefault="0050063D">
      <w:pPr>
        <w:widowControl w:val="0"/>
        <w:autoSpaceDE w:val="0"/>
        <w:spacing w:after="0" w:line="240" w:lineRule="auto"/>
        <w:jc w:val="center"/>
        <w:rPr>
          <w:rFonts w:ascii="Times New Roman" w:hAnsi="Times New Roman"/>
          <w:b/>
          <w:bCs/>
          <w:sz w:val="28"/>
          <w:szCs w:val="28"/>
          <w:u w:val="single"/>
        </w:rPr>
      </w:pPr>
    </w:p>
    <w:p w:rsidR="0050063D" w:rsidRDefault="00607863">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50063D" w:rsidRDefault="00607863">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Pr>
          <w:rFonts w:ascii="Times New Roman" w:eastAsia="Times New Roman" w:hAnsi="Times New Roman"/>
          <w:sz w:val="24"/>
          <w:szCs w:val="26"/>
        </w:rPr>
        <w:t xml:space="preserve"> Iesniedzot piedāvājumu, Pretendents pilnībā akceptē visus nolikuma noteikumus un prasības.</w:t>
      </w:r>
    </w:p>
    <w:p w:rsidR="0050063D" w:rsidRDefault="00607863">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50063D" w:rsidRDefault="00607863">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50063D" w:rsidRDefault="00607863">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3.4. Piedāvājums sastāv no šādiem dokumentiem:</w:t>
      </w:r>
    </w:p>
    <w:p w:rsidR="0050063D" w:rsidRDefault="00607863">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3.4.1. finanšu piedāvājuma (1.pielikums);</w:t>
      </w:r>
    </w:p>
    <w:p w:rsidR="0050063D" w:rsidRDefault="00607863">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3.4.2. nolikuma 5.punktā minētajiem pretendenta kvalifikācijas atlases dokumentiem;</w:t>
      </w:r>
    </w:p>
    <w:p w:rsidR="0050063D" w:rsidRDefault="00607863">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3.4.3. tehniskās specifikācijas (2.pielikums).</w:t>
      </w:r>
    </w:p>
    <w:p w:rsidR="0050063D" w:rsidRDefault="00607863">
      <w:pPr>
        <w:spacing w:before="120" w:after="0" w:line="240" w:lineRule="auto"/>
        <w:jc w:val="both"/>
        <w:rPr>
          <w:rFonts w:ascii="Times New Roman" w:hAnsi="Times New Roman"/>
          <w:sz w:val="24"/>
          <w:szCs w:val="24"/>
        </w:rPr>
      </w:pPr>
      <w:r>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50063D" w:rsidRDefault="00607863">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3.6. Piedāvājums jāiesniedz par visu iepirkuma priekšmeta apjomu. Piedāvājumi, kuri nebūs iesniegti par visu iepirkuma priekšmeta apjomu, no tālākās vērtēšanas tiks izslēgti.</w:t>
      </w:r>
    </w:p>
    <w:p w:rsidR="0050063D" w:rsidRDefault="00607863">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3.7. Piedāvājuma cenā jāiekļauj visas ar ogļu piegādi saistītās izmaksas - gan paredzamās, gan tādas, kuras pretendentam vajadzētu paredzēt, un atbilstošos nodokļus.</w:t>
      </w:r>
    </w:p>
    <w:p w:rsidR="0050063D" w:rsidRDefault="00607863">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3.8. Dokumenti jāsagatavo atbilstoši Ministru kabineta 2010.gada 28.septembra noteikumiem Nr.916 „Dokumentu izstrādāšanas un noformēšanas kārtība”.</w:t>
      </w:r>
    </w:p>
    <w:p w:rsidR="0050063D" w:rsidRDefault="00607863">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3.9. Piedāvājums iesniedzams latviešu valodā vienā eksemplārā. Svešvalodā sagatavotiem piedāvājuma dokumentiem jāpievieno pretendenta apliecināts tulkojums latviešu valodā.</w:t>
      </w:r>
    </w:p>
    <w:p w:rsidR="0050063D" w:rsidRDefault="00607863">
      <w:pPr>
        <w:widowControl w:val="0"/>
        <w:spacing w:before="120" w:after="0" w:line="240" w:lineRule="auto"/>
        <w:jc w:val="both"/>
      </w:pPr>
      <w:r>
        <w:rPr>
          <w:rFonts w:ascii="Times New Roman" w:eastAsia="Times New Roman" w:hAnsi="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Pr>
          <w:rFonts w:ascii="Times New Roman" w:eastAsia="Times New Roman" w:hAnsi="Times New Roman"/>
          <w:sz w:val="24"/>
          <w:szCs w:val="20"/>
        </w:rPr>
        <w:t>tiek vērtēts, vai tajos sniegta visa pievienotajās formās prasītā informācija.</w:t>
      </w:r>
    </w:p>
    <w:p w:rsidR="0050063D" w:rsidRDefault="00607863">
      <w:pPr>
        <w:spacing w:before="120" w:after="0" w:line="240" w:lineRule="auto"/>
        <w:jc w:val="center"/>
      </w:pPr>
      <w:r>
        <w:rPr>
          <w:rFonts w:ascii="Times New Roman" w:hAnsi="Times New Roman"/>
          <w:b/>
          <w:iCs/>
          <w:color w:val="000000"/>
          <w:sz w:val="28"/>
          <w:szCs w:val="28"/>
          <w:u w:val="single"/>
        </w:rPr>
        <w:lastRenderedPageBreak/>
        <w:t>4. Prasības piedāvājuma noformēšanai</w:t>
      </w:r>
    </w:p>
    <w:p w:rsidR="0050063D" w:rsidRDefault="00607863">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50063D" w:rsidRDefault="00607863">
      <w:pPr>
        <w:spacing w:before="120" w:after="0" w:line="240" w:lineRule="auto"/>
        <w:jc w:val="both"/>
      </w:pPr>
      <w:r>
        <w:rPr>
          <w:rFonts w:ascii="Times New Roman" w:eastAsia="Times New Roman" w:hAnsi="Times New Roman"/>
          <w:sz w:val="24"/>
          <w:szCs w:val="24"/>
        </w:rPr>
        <w:t>4.2. Visiem piedāvājuma dokumentiem jābūt cauršūtiem un parakstītiem, lapām jābūt numurētām.</w:t>
      </w:r>
      <w:r>
        <w:rPr>
          <w:rFonts w:ascii="Times New Roman" w:hAnsi="Times New Roman"/>
          <w:sz w:val="24"/>
          <w:szCs w:val="24"/>
        </w:rPr>
        <w:t xml:space="preserve">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izmantojamais diegs nostiprināms ar pārlīmētu lapu, uz kuras norādīts cauršūto lapu skaits, ko ar savu parakstu apliecina pretendenta pārstāvis. </w:t>
      </w:r>
      <w:r>
        <w:rPr>
          <w:rFonts w:ascii="Times New Roman" w:eastAsia="Times New Roman" w:hAnsi="Times New Roman"/>
          <w:sz w:val="24"/>
          <w:szCs w:val="24"/>
          <w:u w:val="single"/>
        </w:rPr>
        <w:t>Teksta un tabulu daļa nedrīkst būt cauršūta, visai informācijai jābūt skaidri izlasāmai</w:t>
      </w:r>
      <w:r>
        <w:rPr>
          <w:rFonts w:ascii="Times New Roman" w:eastAsia="Times New Roman" w:hAnsi="Times New Roman"/>
          <w:sz w:val="24"/>
          <w:szCs w:val="24"/>
        </w:rPr>
        <w:t>.</w:t>
      </w:r>
    </w:p>
    <w:p w:rsidR="0050063D" w:rsidRDefault="00607863">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4.3. Piedāvājums jāiesniedz aizlīmētā aploksnē, uz kuras jānorāda:</w:t>
      </w:r>
    </w:p>
    <w:p w:rsidR="0050063D" w:rsidRDefault="00607863">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4.3.1. pasūtītāja nosaukums un adrese; </w:t>
      </w:r>
    </w:p>
    <w:p w:rsidR="0050063D" w:rsidRDefault="00607863">
      <w:pPr>
        <w:spacing w:before="120" w:after="0" w:line="240" w:lineRule="auto"/>
        <w:ind w:left="1080"/>
        <w:jc w:val="both"/>
      </w:pPr>
      <w:r>
        <w:rPr>
          <w:rFonts w:ascii="Times New Roman" w:eastAsia="Times New Roman" w:hAnsi="Times New Roman"/>
          <w:sz w:val="24"/>
          <w:szCs w:val="24"/>
        </w:rPr>
        <w:t>4.3.2. atzīme ”</w:t>
      </w:r>
      <w:r>
        <w:t xml:space="preserve"> </w:t>
      </w:r>
      <w:r>
        <w:rPr>
          <w:rFonts w:ascii="Times New Roman" w:eastAsia="Times New Roman" w:hAnsi="Times New Roman"/>
          <w:sz w:val="24"/>
          <w:szCs w:val="24"/>
        </w:rPr>
        <w:t xml:space="preserve">Ogļu piegāde Priekules novada pašvaldības iestādēm”; </w:t>
      </w:r>
    </w:p>
    <w:p w:rsidR="0050063D" w:rsidRDefault="00607863">
      <w:pPr>
        <w:spacing w:before="120" w:after="0" w:line="240" w:lineRule="auto"/>
        <w:ind w:left="1080"/>
        <w:jc w:val="both"/>
      </w:pPr>
      <w:r>
        <w:rPr>
          <w:rFonts w:ascii="Times New Roman" w:eastAsia="Times New Roman" w:hAnsi="Times New Roman"/>
          <w:sz w:val="24"/>
          <w:szCs w:val="24"/>
        </w:rPr>
        <w:t>4.3.3. atzīme „Iepirkuma identifikācijas Nr.PNP2014</w:t>
      </w:r>
      <w:r w:rsidR="00094F2A">
        <w:rPr>
          <w:rFonts w:ascii="Times New Roman" w:eastAsia="Times New Roman" w:hAnsi="Times New Roman"/>
          <w:sz w:val="24"/>
          <w:szCs w:val="24"/>
        </w:rPr>
        <w:t>/4</w:t>
      </w:r>
      <w:r>
        <w:rPr>
          <w:rFonts w:ascii="Times New Roman" w:eastAsia="Times New Roman" w:hAnsi="Times New Roman"/>
          <w:sz w:val="24"/>
          <w:szCs w:val="24"/>
        </w:rPr>
        <w:t>”;</w:t>
      </w:r>
    </w:p>
    <w:p w:rsidR="0050063D" w:rsidRDefault="00607863">
      <w:pPr>
        <w:spacing w:before="120" w:after="0" w:line="240" w:lineRule="auto"/>
        <w:ind w:left="1080"/>
        <w:jc w:val="both"/>
      </w:pPr>
      <w:r w:rsidRPr="004C4FC0">
        <w:rPr>
          <w:rFonts w:ascii="Times New Roman" w:eastAsia="Times New Roman" w:hAnsi="Times New Roman"/>
          <w:sz w:val="24"/>
          <w:szCs w:val="24"/>
        </w:rPr>
        <w:t>4.3.4. atzīme „Neatvērt līdz</w:t>
      </w:r>
      <w:r w:rsidR="00094F2A" w:rsidRPr="004C4FC0">
        <w:rPr>
          <w:rFonts w:ascii="Times New Roman" w:eastAsia="Times New Roman" w:hAnsi="Times New Roman"/>
          <w:sz w:val="24"/>
          <w:szCs w:val="24"/>
        </w:rPr>
        <w:t xml:space="preserve"> 2014. gada 28. februārim plkst.14:00</w:t>
      </w:r>
      <w:r w:rsidRPr="004C4FC0">
        <w:rPr>
          <w:rFonts w:ascii="Times New Roman" w:eastAsia="Times New Roman" w:hAnsi="Times New Roman"/>
          <w:sz w:val="24"/>
          <w:szCs w:val="24"/>
        </w:rPr>
        <w:t>”;</w:t>
      </w:r>
      <w:bookmarkStart w:id="5" w:name="_GoBack"/>
      <w:bookmarkEnd w:id="5"/>
      <w:r w:rsidR="00094F2A">
        <w:rPr>
          <w:rFonts w:ascii="Times New Roman" w:eastAsia="Times New Roman" w:hAnsi="Times New Roman"/>
          <w:sz w:val="24"/>
          <w:szCs w:val="24"/>
        </w:rPr>
        <w:t xml:space="preserve"> </w:t>
      </w:r>
    </w:p>
    <w:p w:rsidR="0050063D" w:rsidRDefault="00607863">
      <w:pPr>
        <w:spacing w:before="120" w:after="0" w:line="240" w:lineRule="auto"/>
        <w:ind w:left="1080"/>
        <w:jc w:val="both"/>
      </w:pPr>
      <w:r>
        <w:rPr>
          <w:rFonts w:ascii="Times New Roman" w:eastAsia="Times New Roman" w:hAnsi="Times New Roman"/>
          <w:sz w:val="24"/>
          <w:szCs w:val="24"/>
        </w:rPr>
        <w:t>4.3.5. pretendenta nosaukums un adrese.</w:t>
      </w:r>
    </w:p>
    <w:p w:rsidR="0050063D" w:rsidRDefault="00607863">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50063D" w:rsidRDefault="00607863">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 Pēc piedāvājumu iesniegšanas termiņa beigām Pretendents nevar savu piedāvājumu grozīt. </w:t>
      </w:r>
    </w:p>
    <w:p w:rsidR="0050063D" w:rsidRDefault="00607863">
      <w:pPr>
        <w:spacing w:before="120" w:after="0" w:line="240" w:lineRule="auto"/>
        <w:jc w:val="both"/>
      </w:pPr>
      <w:r>
        <w:rPr>
          <w:rFonts w:ascii="Times New Roman" w:eastAsia="Times New Roman" w:hAnsi="Times New Roman"/>
          <w:sz w:val="24"/>
          <w:szCs w:val="24"/>
        </w:rPr>
        <w:t xml:space="preserve">4.6. Pasūtītājs neatbild par tādu piedāvājumu priekšlaicīgu atvēršanu, kuri nav noformēti atbilstoši nolikuma 4.3.punktā minētajām prasībām. </w:t>
      </w:r>
    </w:p>
    <w:p w:rsidR="0050063D" w:rsidRDefault="0050063D">
      <w:pPr>
        <w:spacing w:before="120" w:after="0" w:line="240" w:lineRule="auto"/>
        <w:jc w:val="both"/>
        <w:rPr>
          <w:rFonts w:ascii="Times New Roman" w:eastAsia="Times New Roman" w:hAnsi="Times New Roman"/>
          <w:sz w:val="24"/>
          <w:szCs w:val="24"/>
        </w:rPr>
        <w:sectPr w:rsidR="0050063D">
          <w:pgSz w:w="11906" w:h="16838"/>
          <w:pgMar w:top="1134" w:right="1134" w:bottom="1134" w:left="1701" w:header="720" w:footer="720" w:gutter="0"/>
          <w:cols w:space="720"/>
          <w:titlePg/>
        </w:sectPr>
      </w:pPr>
    </w:p>
    <w:p w:rsidR="0050063D" w:rsidRDefault="00607863">
      <w:pPr>
        <w:spacing w:after="60" w:line="240" w:lineRule="auto"/>
        <w:jc w:val="center"/>
        <w:rPr>
          <w:rFonts w:ascii="Times New Roman" w:eastAsia="ヒラギノ角ゴ Pro W3" w:hAnsi="Times New Roman"/>
          <w:b/>
          <w:color w:val="000000"/>
          <w:sz w:val="28"/>
          <w:szCs w:val="28"/>
          <w:u w:val="single"/>
          <w:lang w:eastAsia="lv-LV"/>
        </w:rPr>
      </w:pPr>
      <w:r>
        <w:rPr>
          <w:rFonts w:ascii="Times New Roman" w:eastAsia="ヒラギノ角ゴ Pro W3" w:hAnsi="Times New Roman"/>
          <w:b/>
          <w:color w:val="000000"/>
          <w:sz w:val="28"/>
          <w:szCs w:val="28"/>
          <w:u w:val="single"/>
          <w:lang w:eastAsia="lv-LV"/>
        </w:rPr>
        <w:lastRenderedPageBreak/>
        <w:t>5. PRASĪBAS PRETENDENTIEM UN PRETENDENTU IESNIEDZAMIE DOKUMENTI</w:t>
      </w:r>
    </w:p>
    <w:p w:rsidR="0050063D" w:rsidRDefault="00607863">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50063D" w:rsidRDefault="00607863">
      <w:pPr>
        <w:tabs>
          <w:tab w:val="left" w:pos="12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60"/>
        <w:gridCol w:w="3589"/>
        <w:gridCol w:w="5683"/>
      </w:tblGrid>
      <w:tr w:rsidR="0050063D">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63D" w:rsidRDefault="00607863">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63D" w:rsidRDefault="00607863">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40" w:after="40" w:line="240" w:lineRule="auto"/>
              <w:jc w:val="center"/>
              <w:rPr>
                <w:rFonts w:ascii="Times New Roman" w:eastAsia="ヒラギノ角ゴ Pro W3" w:hAnsi="Times New Roman"/>
                <w:b/>
                <w:color w:val="000000"/>
                <w:sz w:val="24"/>
                <w:szCs w:val="24"/>
                <w:lang w:eastAsia="lv-LV"/>
              </w:rPr>
            </w:pPr>
            <w:r>
              <w:rPr>
                <w:rFonts w:ascii="Times New Roman" w:eastAsia="ヒラギノ角ゴ Pro W3" w:hAnsi="Times New Roman"/>
                <w:b/>
                <w:color w:val="000000"/>
                <w:sz w:val="24"/>
                <w:szCs w:val="24"/>
                <w:lang w:eastAsia="lv-LV"/>
              </w:rPr>
              <w:t>Piezīmes</w:t>
            </w:r>
          </w:p>
        </w:tc>
      </w:tr>
      <w:tr w:rsidR="0050063D">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0063D" w:rsidRDefault="00607863">
            <w:pPr>
              <w:spacing w:before="40" w:after="40" w:line="240" w:lineRule="auto"/>
            </w:pPr>
            <w:r>
              <w:rPr>
                <w:rFonts w:ascii="Times New Roman" w:eastAsia="ヒラギノ角ゴ Pro W3" w:hAnsi="Times New Roman"/>
                <w:b/>
                <w:color w:val="000000"/>
                <w:sz w:val="24"/>
                <w:szCs w:val="24"/>
                <w:lang w:eastAsia="lv-LV"/>
              </w:rPr>
              <w:t>Atbilstība PIL 8</w:t>
            </w:r>
            <w:r>
              <w:rPr>
                <w:rFonts w:ascii="Times New Roman" w:eastAsia="ヒラギノ角ゴ Pro W3" w:hAnsi="Times New Roman"/>
                <w:b/>
                <w:color w:val="000000"/>
                <w:sz w:val="24"/>
                <w:szCs w:val="24"/>
                <w:vertAlign w:val="superscript"/>
                <w:lang w:eastAsia="lv-LV"/>
              </w:rPr>
              <w:t>2</w:t>
            </w:r>
            <w:r>
              <w:rPr>
                <w:rFonts w:ascii="Times New Roman" w:eastAsia="ヒラギノ角ゴ Pro W3" w:hAnsi="Times New Roman"/>
                <w:b/>
                <w:color w:val="000000"/>
                <w:sz w:val="24"/>
                <w:szCs w:val="24"/>
                <w:lang w:eastAsia="lv-LV"/>
              </w:rPr>
              <w:t>.panta piektajai daļai</w:t>
            </w:r>
          </w:p>
        </w:tc>
      </w:tr>
      <w:tr w:rsidR="0050063D">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after="120" w:line="240" w:lineRule="auto"/>
            </w:pPr>
            <w:r>
              <w:rPr>
                <w:rFonts w:ascii="Times New Roman" w:eastAsia="Times New Roman" w:hAnsi="Times New Roman"/>
              </w:rPr>
              <w:t xml:space="preserve">5.1.1. 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50063D" w:rsidRDefault="00607863">
            <w:pPr>
              <w:spacing w:before="120" w:after="120" w:line="240" w:lineRule="auto"/>
            </w:pPr>
            <w:r>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50063D">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120" w:after="120"/>
            </w:pPr>
            <w:r>
              <w:rPr>
                <w:rFonts w:ascii="Times New Roman" w:hAnsi="Times New Roman"/>
              </w:rPr>
              <w:t>5.1.2. </w:t>
            </w:r>
            <w:r>
              <w:rPr>
                <w:rFonts w:ascii="Times New Roman" w:eastAsia="Times New Roman" w:hAnsi="Times New Roman"/>
              </w:rPr>
              <w:t xml:space="preserve">Uz Pretendentu </w:t>
            </w:r>
            <w:r>
              <w:rPr>
                <w:rFonts w:ascii="Times New Roman" w:eastAsia="Times New Roman" w:hAnsi="Times New Roman"/>
                <w:u w:val="single"/>
              </w:rPr>
              <w:t>nav attiecināms šāds nosacījums</w:t>
            </w:r>
            <w:r>
              <w:rPr>
                <w:rFonts w:ascii="Times New Roman" w:eastAsia="Times New Roman" w:hAnsi="Times New Roman"/>
              </w:rPr>
              <w:t>:</w:t>
            </w:r>
          </w:p>
          <w:p w:rsidR="0050063D" w:rsidRDefault="00607863">
            <w:pPr>
              <w:spacing w:before="120" w:after="120" w:line="240" w:lineRule="auto"/>
            </w:pPr>
            <w:r>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Pr>
                <w:rFonts w:ascii="Times New Roman" w:hAnsi="Times New Roman"/>
                <w:i/>
              </w:rPr>
              <w:t>euro</w:t>
            </w:r>
            <w:proofErr w:type="spellEnd"/>
            <w:r>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120" w:after="120" w:line="240" w:lineRule="auto"/>
              <w:jc w:val="center"/>
              <w:rPr>
                <w:rFonts w:ascii="Times New Roman" w:eastAsia="ヒラギノ角ゴ Pro W3" w:hAnsi="Times New Roman"/>
                <w:color w:val="000000"/>
                <w:lang w:eastAsia="lv-LV"/>
              </w:rPr>
            </w:pPr>
            <w:r>
              <w:rPr>
                <w:rFonts w:ascii="Times New Roman" w:eastAsia="ヒラギノ角ゴ Pro W3" w:hAnsi="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120" w:after="120" w:line="240" w:lineRule="auto"/>
            </w:pPr>
            <w:r>
              <w:rPr>
                <w:rFonts w:ascii="Times New Roman" w:hAnsi="Times New Roman"/>
                <w:color w:val="000000"/>
                <w:lang w:eastAsia="lv-LV"/>
              </w:rPr>
              <w:t>Minēto apstākļu esamību pasūtītājs pārbauda atbilstoši Publisko iepirkumu likuma 8.</w:t>
            </w:r>
            <w:r>
              <w:rPr>
                <w:rFonts w:ascii="Times New Roman" w:hAnsi="Times New Roman"/>
                <w:color w:val="000000"/>
                <w:vertAlign w:val="superscript"/>
                <w:lang w:eastAsia="lv-LV"/>
              </w:rPr>
              <w:t>2</w:t>
            </w:r>
            <w:r>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50063D">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120" w:after="120" w:line="240" w:lineRule="auto"/>
              <w:rPr>
                <w:rFonts w:ascii="Times New Roman" w:hAnsi="Times New Roman"/>
                <w:b/>
                <w:color w:val="000000"/>
                <w:lang w:eastAsia="lv-LV"/>
              </w:rPr>
            </w:pPr>
            <w:r>
              <w:rPr>
                <w:rFonts w:ascii="Times New Roman" w:hAnsi="Times New Roman"/>
                <w:b/>
                <w:color w:val="000000"/>
                <w:lang w:eastAsia="lv-LV"/>
              </w:rPr>
              <w:t>Atbilstība profesionālās darbības veikšanai</w:t>
            </w:r>
          </w:p>
        </w:tc>
      </w:tr>
      <w:tr w:rsidR="0050063D">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120" w:after="120" w:line="240" w:lineRule="auto"/>
              <w:rPr>
                <w:rFonts w:ascii="Times New Roman" w:eastAsia="Times New Roman" w:hAnsi="Times New Roman"/>
              </w:rPr>
            </w:pPr>
            <w:r>
              <w:rPr>
                <w:rFonts w:ascii="Times New Roman" w:eastAsia="Times New Roman" w:hAnsi="Times New Roman"/>
              </w:rPr>
              <w:lastRenderedPageBreak/>
              <w:t>5.1.3. Pretendents  ir reģistrēts, licencēts vai sertificēts atbilstoši piegādātāja izcelsmes (reģistrācijas)  valsts normatīvo aktu prasībām.</w:t>
            </w:r>
          </w:p>
          <w:p w:rsidR="0050063D" w:rsidRDefault="0050063D">
            <w:pPr>
              <w:spacing w:before="120" w:after="120" w:line="240" w:lineRule="auto"/>
              <w:rPr>
                <w:rFonts w:ascii="Times New Roman" w:eastAsia="Times New Roman" w:hAnsi="Times New Roman"/>
                <w:strike/>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120" w:after="120" w:line="240" w:lineRule="auto"/>
            </w:pPr>
            <w:r>
              <w:rPr>
                <w:rFonts w:ascii="Times New Roman" w:hAnsi="Times New Roman"/>
                <w:color w:val="000000"/>
              </w:rPr>
              <w:t>*</w:t>
            </w:r>
            <w:r>
              <w:rPr>
                <w:rFonts w:ascii="Times New Roman" w:hAnsi="Times New Roman"/>
                <w:b/>
                <w:color w:val="000000"/>
              </w:rPr>
              <w:t>Latvijā reģistrētam pretendentam Uzņēmuma reģistra  kopija nav jāiesniedz</w:t>
            </w:r>
            <w:r>
              <w:rPr>
                <w:rFonts w:ascii="Times New Roman" w:hAnsi="Times New Roman"/>
                <w:color w:val="000000"/>
              </w:rPr>
              <w:t xml:space="preserve"> </w:t>
            </w:r>
          </w:p>
          <w:p w:rsidR="0050063D" w:rsidRDefault="00607863">
            <w:pPr>
              <w:spacing w:before="120" w:after="120" w:line="240" w:lineRule="auto"/>
            </w:pPr>
            <w:r>
              <w:rPr>
                <w:rFonts w:ascii="Times New Roman" w:hAnsi="Times New Roman"/>
                <w:color w:val="000000"/>
              </w:rPr>
              <w:t>*</w:t>
            </w:r>
            <w:r>
              <w:rPr>
                <w:rFonts w:ascii="Times New Roman" w:hAnsi="Times New Roman"/>
                <w:color w:val="000000"/>
                <w:sz w:val="24"/>
                <w:szCs w:val="24"/>
              </w:rPr>
              <w:t xml:space="preserve"> </w:t>
            </w:r>
            <w:r>
              <w:rPr>
                <w:rFonts w:ascii="Times New Roman" w:hAnsi="Times New Roman"/>
                <w:color w:val="000000"/>
              </w:rPr>
              <w:t>Fiziskām personām jāiesniedz VID izsniegta nodokļa maksātāja reģistrācijas apliecības apliecināta kopija;</w:t>
            </w:r>
          </w:p>
          <w:p w:rsidR="0050063D" w:rsidRDefault="00607863">
            <w:pPr>
              <w:spacing w:before="120" w:after="120" w:line="240" w:lineRule="auto"/>
            </w:pPr>
            <w:r>
              <w:rPr>
                <w:rFonts w:ascii="Times New Roman" w:hAnsi="Times New Roman"/>
                <w:color w:val="000000"/>
              </w:rPr>
              <w:t>*</w:t>
            </w:r>
            <w:r>
              <w:rPr>
                <w:rFonts w:ascii="Times New Roman" w:hAnsi="Times New Roman"/>
                <w:color w:val="000000"/>
                <w:u w:val="single"/>
              </w:rPr>
              <w:t>ja pretendents nav reģistrēts Latvijā, tam jāiesniedz</w:t>
            </w:r>
            <w:r>
              <w:rPr>
                <w:rFonts w:ascii="Times New Roman" w:hAnsi="Times New Roman"/>
                <w:color w:val="000000"/>
              </w:rPr>
              <w:t xml:space="preserve"> reģistrācijas valstī izsniegtas reģistrācijas apliecības kopija;</w:t>
            </w:r>
          </w:p>
          <w:p w:rsidR="0050063D" w:rsidRDefault="0050063D">
            <w:pPr>
              <w:spacing w:before="120" w:after="120" w:line="240" w:lineRule="auto"/>
              <w:rPr>
                <w:rFonts w:ascii="Times New Roman" w:eastAsia="Times New Roman" w:hAnsi="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Par Latvijā reģistrētiem pretendentiem pasūtītājs pārbaudi veic publiski pieejamās datu bāzēs.</w:t>
            </w:r>
          </w:p>
          <w:p w:rsidR="0050063D" w:rsidRDefault="0050063D">
            <w:pPr>
              <w:spacing w:before="120" w:after="120" w:line="240" w:lineRule="auto"/>
              <w:rPr>
                <w:rFonts w:ascii="Times New Roman" w:eastAsia="Times New Roman" w:hAnsi="Times New Roman"/>
                <w:sz w:val="24"/>
                <w:szCs w:val="24"/>
              </w:rPr>
            </w:pPr>
          </w:p>
          <w:p w:rsidR="0050063D" w:rsidRDefault="0050063D">
            <w:pPr>
              <w:spacing w:before="120" w:after="120" w:line="240" w:lineRule="auto"/>
              <w:rPr>
                <w:rFonts w:ascii="Times New Roman" w:eastAsia="Times New Roman" w:hAnsi="Times New Roman"/>
              </w:rPr>
            </w:pPr>
          </w:p>
        </w:tc>
      </w:tr>
      <w:tr w:rsidR="0050063D">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120" w:after="120" w:line="240" w:lineRule="auto"/>
              <w:rPr>
                <w:rFonts w:ascii="Times New Roman" w:eastAsia="Times New Roman" w:hAnsi="Times New Roman"/>
                <w:b/>
              </w:rPr>
            </w:pPr>
            <w:r>
              <w:rPr>
                <w:rFonts w:ascii="Times New Roman" w:eastAsia="Times New Roman" w:hAnsi="Times New Roman"/>
                <w:b/>
              </w:rPr>
              <w:t>Tehniskās un profesionālās spējas</w:t>
            </w:r>
          </w:p>
        </w:tc>
      </w:tr>
      <w:tr w:rsidR="0050063D">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120" w:after="120" w:line="240" w:lineRule="auto"/>
              <w:rPr>
                <w:rFonts w:ascii="Times New Roman" w:eastAsia="Times New Roman" w:hAnsi="Times New Roman"/>
              </w:rPr>
            </w:pPr>
            <w:r>
              <w:rPr>
                <w:rFonts w:ascii="Times New Roman" w:eastAsia="Times New Roman" w:hAnsi="Times New Roman"/>
              </w:rPr>
              <w:t>5.1.4. Pretendents spēj nodrošināt kvalitatīvu ogļu piegādi</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607863">
            <w:pPr>
              <w:spacing w:before="120" w:after="120" w:line="240" w:lineRule="auto"/>
            </w:pPr>
            <w:r>
              <w:rPr>
                <w:rFonts w:ascii="Times New Roman" w:eastAsia="Times New Roman" w:hAnsi="Times New Roman"/>
              </w:rPr>
              <w:t>*</w:t>
            </w:r>
            <w:r>
              <w:rPr>
                <w:rFonts w:ascii="Times New Roman" w:eastAsia="Times New Roman" w:hAnsi="Times New Roman"/>
                <w:sz w:val="28"/>
                <w:szCs w:val="24"/>
              </w:rPr>
              <w:t xml:space="preserve"> </w:t>
            </w:r>
            <w:r>
              <w:rPr>
                <w:rFonts w:ascii="Times New Roman" w:eastAsia="Times New Roman" w:hAnsi="Times New Roman"/>
              </w:rPr>
              <w:t>Akmeņogļu kvalitātes raksturojums (apstiprināts ar sertifikātu)</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063D" w:rsidRDefault="0050063D">
            <w:pPr>
              <w:spacing w:before="120" w:after="120" w:line="240" w:lineRule="auto"/>
              <w:rPr>
                <w:rFonts w:ascii="Times New Roman" w:eastAsia="Times New Roman" w:hAnsi="Times New Roman"/>
              </w:rPr>
            </w:pPr>
          </w:p>
        </w:tc>
      </w:tr>
    </w:tbl>
    <w:p w:rsidR="00FB42EC" w:rsidRDefault="00FB42EC">
      <w:pPr>
        <w:sectPr w:rsidR="00FB42EC">
          <w:pgSz w:w="16838" w:h="11906" w:orient="landscape"/>
          <w:pgMar w:top="1134" w:right="902" w:bottom="1077" w:left="720" w:header="720" w:footer="720" w:gutter="0"/>
          <w:cols w:space="720"/>
          <w:titlePg/>
        </w:sectPr>
      </w:pPr>
    </w:p>
    <w:p w:rsidR="0050063D" w:rsidRDefault="00607863">
      <w:pPr>
        <w:tabs>
          <w:tab w:val="left" w:pos="1843"/>
        </w:tabs>
        <w:spacing w:before="120" w:after="0" w:line="240" w:lineRule="auto"/>
        <w:jc w:val="both"/>
      </w:pPr>
      <w:r>
        <w:rPr>
          <w:rFonts w:ascii="Times New Roman" w:eastAsia="Times New Roman" w:hAnsi="Times New Roman"/>
          <w:sz w:val="24"/>
          <w:szCs w:val="20"/>
        </w:rPr>
        <w:lastRenderedPageBreak/>
        <w:t>5.2.</w:t>
      </w:r>
      <w:r>
        <w:rPr>
          <w:rFonts w:ascii="Zurich Win95BT" w:eastAsia="Times New Roman" w:hAnsi="Zurich Win95BT"/>
          <w:sz w:val="24"/>
          <w:szCs w:val="20"/>
        </w:rPr>
        <w:t xml:space="preserve"> </w:t>
      </w:r>
      <w:r>
        <w:rPr>
          <w:rFonts w:ascii="Times New Roman" w:eastAsia="Times New Roman" w:hAnsi="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50063D" w:rsidRDefault="00607863">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5.3. 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50063D" w:rsidRDefault="00607863">
      <w:pPr>
        <w:spacing w:before="120" w:after="0" w:line="240" w:lineRule="auto"/>
        <w:jc w:val="both"/>
      </w:pPr>
      <w:r>
        <w:rPr>
          <w:rFonts w:ascii="Times New Roman" w:eastAsia="Times New Roman" w:hAnsi="Times New Roman"/>
          <w:bCs/>
          <w:sz w:val="24"/>
          <w:szCs w:val="24"/>
        </w:rPr>
        <w:t xml:space="preserve">5.4. Šī nolikuma 5.3.punktā minētajam pretendentam </w:t>
      </w:r>
      <w:r>
        <w:rPr>
          <w:rFonts w:ascii="Times New Roman" w:eastAsia="Times New Roman" w:hAnsi="Times New Roman"/>
          <w:sz w:val="24"/>
          <w:szCs w:val="24"/>
        </w:rPr>
        <w:t>prasītās izziņas jāiesniedz Pasūtītājam 1</w:t>
      </w:r>
      <w:r>
        <w:rPr>
          <w:rFonts w:ascii="Times New Roman" w:eastAsia="Times New Roman" w:hAnsi="Times New Roman"/>
          <w:bCs/>
          <w:sz w:val="24"/>
          <w:szCs w:val="24"/>
        </w:rPr>
        <w:t>0 (desmit) darba dienu laikā no pieprasījuma izsniegšanas vai nosūtīšanas dienas.</w:t>
      </w:r>
    </w:p>
    <w:p w:rsidR="0050063D" w:rsidRDefault="00607863">
      <w:pPr>
        <w:tabs>
          <w:tab w:val="left" w:pos="720"/>
          <w:tab w:val="left" w:pos="1224"/>
        </w:tabs>
        <w:spacing w:before="120" w:after="0" w:line="240" w:lineRule="auto"/>
        <w:jc w:val="both"/>
      </w:pPr>
      <w:r>
        <w:rPr>
          <w:rFonts w:ascii="Times New Roman" w:eastAsia="Times New Roman" w:hAnsi="Times New Roman"/>
          <w:sz w:val="24"/>
          <w:szCs w:val="24"/>
        </w:rPr>
        <w:t>5.5. Izziņas un citus dokumentus, kurus izsniedz kompetentās institūcijas, Pasūtītājs pieņem un atzīst, ja tie izdoti ne agrāk kā vienu mēnesi pirms to iesniegšanas dienas</w:t>
      </w:r>
      <w:r>
        <w:rPr>
          <w:rFonts w:ascii="Times New Roman" w:eastAsia="Times New Roman" w:hAnsi="Times New Roman"/>
          <w:bCs/>
          <w:sz w:val="24"/>
          <w:szCs w:val="24"/>
        </w:rPr>
        <w:t>.</w:t>
      </w:r>
    </w:p>
    <w:p w:rsidR="0050063D" w:rsidRDefault="0050063D">
      <w:pPr>
        <w:keepNext/>
        <w:widowControl w:val="0"/>
        <w:autoSpaceDE w:val="0"/>
        <w:spacing w:after="0" w:line="240" w:lineRule="auto"/>
        <w:ind w:firstLine="720"/>
        <w:jc w:val="center"/>
        <w:rPr>
          <w:rFonts w:ascii="Times New Roman" w:eastAsia="Times New Roman" w:hAnsi="Times New Roman"/>
          <w:sz w:val="24"/>
          <w:szCs w:val="24"/>
        </w:rPr>
      </w:pPr>
      <w:bookmarkStart w:id="6" w:name="_Toc189451329"/>
    </w:p>
    <w:p w:rsidR="0050063D" w:rsidRDefault="00607863">
      <w:pPr>
        <w:keepNext/>
        <w:widowControl w:val="0"/>
        <w:autoSpaceDE w:val="0"/>
        <w:spacing w:after="0" w:line="240" w:lineRule="auto"/>
        <w:ind w:firstLine="720"/>
        <w:jc w:val="center"/>
        <w:rPr>
          <w:rFonts w:ascii="Times New Roman" w:hAnsi="Times New Roman"/>
          <w:b/>
          <w:bCs/>
          <w:sz w:val="28"/>
          <w:szCs w:val="28"/>
          <w:u w:val="single"/>
        </w:rPr>
      </w:pPr>
      <w:r>
        <w:rPr>
          <w:rFonts w:ascii="Times New Roman" w:hAnsi="Times New Roman"/>
          <w:b/>
          <w:bCs/>
          <w:sz w:val="28"/>
          <w:szCs w:val="28"/>
          <w:u w:val="single"/>
        </w:rPr>
        <w:t>6. Piedāvājumu vērtēšana</w:t>
      </w:r>
      <w:bookmarkEnd w:id="6"/>
    </w:p>
    <w:p w:rsidR="0050063D" w:rsidRDefault="00607863">
      <w:pPr>
        <w:tabs>
          <w:tab w:val="left" w:pos="1276"/>
          <w:tab w:val="left" w:pos="1800"/>
        </w:tabs>
        <w:spacing w:before="120" w:after="0" w:line="240" w:lineRule="auto"/>
        <w:jc w:val="both"/>
      </w:pPr>
      <w:r>
        <w:rPr>
          <w:rFonts w:ascii="Times New Roman" w:hAnsi="Times New Roman"/>
          <w:bCs/>
          <w:sz w:val="24"/>
          <w:szCs w:val="24"/>
        </w:rPr>
        <w:t xml:space="preserve">6.1. </w:t>
      </w:r>
      <w:r>
        <w:rPr>
          <w:rFonts w:ascii="Times New Roman" w:hAnsi="Times New Roman"/>
          <w:bCs/>
          <w:color w:val="000000"/>
          <w:sz w:val="24"/>
          <w:szCs w:val="24"/>
        </w:rPr>
        <w:t>Piedāvājumu atvēršanu, noformējuma pārbaudi un vērtēšanu iepirkuma komisija veic slēgtā sēdē.</w:t>
      </w:r>
    </w:p>
    <w:p w:rsidR="0050063D" w:rsidRDefault="00607863">
      <w:pPr>
        <w:spacing w:before="120" w:after="0" w:line="240" w:lineRule="auto"/>
        <w:jc w:val="both"/>
        <w:rPr>
          <w:rFonts w:ascii="Times New Roman" w:hAnsi="Times New Roman"/>
          <w:sz w:val="24"/>
          <w:szCs w:val="24"/>
        </w:rPr>
      </w:pPr>
      <w:r>
        <w:rPr>
          <w:rFonts w:ascii="Times New Roman" w:hAnsi="Times New Roman"/>
          <w:sz w:val="24"/>
          <w:szCs w:val="24"/>
        </w:rPr>
        <w:t>6.2. Piedāvājumi, kas iesniegti pēc šā nolikuma 1.5.1.punktā minētā termiņa, netiek vērtēti. Tie neatvērti tiek atdoti vai nosūtīti atpakaļ Pretendentam.</w:t>
      </w:r>
    </w:p>
    <w:p w:rsidR="0050063D" w:rsidRDefault="00607863">
      <w:pPr>
        <w:spacing w:before="120" w:after="0" w:line="240" w:lineRule="auto"/>
        <w:jc w:val="both"/>
        <w:rPr>
          <w:rFonts w:ascii="Times New Roman" w:hAnsi="Times New Roman"/>
          <w:sz w:val="24"/>
          <w:szCs w:val="24"/>
        </w:rPr>
      </w:pPr>
      <w:r>
        <w:rPr>
          <w:rFonts w:ascii="Times New Roman" w:hAnsi="Times New Roman"/>
          <w:sz w:val="24"/>
          <w:szCs w:val="24"/>
        </w:rPr>
        <w:t>6.3. Iepirkuma komisija:</w:t>
      </w:r>
    </w:p>
    <w:p w:rsidR="0050063D" w:rsidRDefault="00607863">
      <w:pPr>
        <w:spacing w:before="120" w:after="0" w:line="240" w:lineRule="auto"/>
        <w:ind w:left="720"/>
        <w:jc w:val="both"/>
        <w:rPr>
          <w:rFonts w:ascii="Times New Roman" w:hAnsi="Times New Roman"/>
          <w:sz w:val="24"/>
          <w:szCs w:val="24"/>
        </w:rPr>
      </w:pPr>
      <w:r>
        <w:rPr>
          <w:rFonts w:ascii="Times New Roman" w:hAnsi="Times New Roman"/>
          <w:sz w:val="24"/>
          <w:szCs w:val="24"/>
        </w:rPr>
        <w:t>6.3.1. Vispirms pārbauda piedāvājumu atbilstību šī nolikuma 4.punktā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50063D" w:rsidRDefault="00607863">
      <w:pPr>
        <w:spacing w:before="120" w:after="0" w:line="240" w:lineRule="auto"/>
        <w:ind w:left="720"/>
        <w:jc w:val="both"/>
      </w:pPr>
      <w:r>
        <w:rPr>
          <w:rFonts w:ascii="Times New Roman" w:hAnsi="Times New Roman"/>
          <w:sz w:val="24"/>
          <w:szCs w:val="24"/>
        </w:rPr>
        <w:t xml:space="preserve">6.3.2. Pārbauda piedāvājumu atbilstību šī nolikuma 3.4.2., 5.1.3. un 5.1.4.punktā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50063D" w:rsidRPr="00CA7638" w:rsidRDefault="00CA7638">
      <w:pPr>
        <w:spacing w:before="120" w:after="0" w:line="240" w:lineRule="auto"/>
        <w:ind w:left="720"/>
        <w:jc w:val="both"/>
        <w:rPr>
          <w:rFonts w:ascii="Times New Roman" w:hAnsi="Times New Roman"/>
          <w:sz w:val="24"/>
          <w:szCs w:val="24"/>
        </w:rPr>
      </w:pPr>
      <w:r w:rsidRPr="00CA7638">
        <w:rPr>
          <w:rFonts w:ascii="Times New Roman" w:hAnsi="Times New Roman"/>
          <w:sz w:val="24"/>
          <w:szCs w:val="24"/>
        </w:rPr>
        <w:t>6.3.3. Pārbaudīs piedāvājumu atbilstību tehniskai specifikācijai. Par atbilstošiem tiks uzskatīti tikai tie piedāvājumi, kuri atbildīs visām tehniskajā specifikācijā norādītajām prasībām. Neatbilstošie piedāvājumi tālāk netiks vērtēti.</w:t>
      </w:r>
    </w:p>
    <w:p w:rsidR="0050063D" w:rsidRDefault="00607863">
      <w:pPr>
        <w:spacing w:before="120" w:after="0" w:line="240" w:lineRule="auto"/>
        <w:ind w:left="720"/>
        <w:jc w:val="both"/>
        <w:rPr>
          <w:rFonts w:ascii="Times New Roman" w:hAnsi="Times New Roman"/>
          <w:sz w:val="24"/>
          <w:szCs w:val="24"/>
        </w:rPr>
      </w:pPr>
      <w:r>
        <w:rPr>
          <w:rFonts w:ascii="Times New Roman" w:hAnsi="Times New Roman"/>
          <w:sz w:val="24"/>
          <w:szCs w:val="24"/>
        </w:rPr>
        <w:t>6.3.</w:t>
      </w:r>
      <w:r w:rsidR="00CA7638">
        <w:rPr>
          <w:rFonts w:ascii="Times New Roman" w:hAnsi="Times New Roman"/>
          <w:sz w:val="24"/>
          <w:szCs w:val="24"/>
        </w:rPr>
        <w:t>4</w:t>
      </w:r>
      <w:r>
        <w:rPr>
          <w:rFonts w:ascii="Times New Roman" w:hAnsi="Times New Roman"/>
          <w:sz w:val="24"/>
          <w:szCs w:val="24"/>
        </w:rPr>
        <w:t>.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50063D" w:rsidRDefault="00607863">
      <w:pPr>
        <w:spacing w:before="120" w:after="0" w:line="240" w:lineRule="auto"/>
        <w:ind w:left="720"/>
        <w:jc w:val="both"/>
      </w:pPr>
      <w:r>
        <w:rPr>
          <w:rFonts w:ascii="Times New Roman" w:hAnsi="Times New Roman"/>
          <w:sz w:val="24"/>
          <w:szCs w:val="24"/>
        </w:rPr>
        <w:t>6.3.</w:t>
      </w:r>
      <w:r w:rsidR="00CA7638">
        <w:rPr>
          <w:rFonts w:ascii="Times New Roman" w:hAnsi="Times New Roman"/>
          <w:sz w:val="24"/>
          <w:szCs w:val="24"/>
        </w:rPr>
        <w:t>5</w:t>
      </w:r>
      <w:r>
        <w:rPr>
          <w:rFonts w:ascii="Times New Roman" w:hAnsi="Times New Roman"/>
          <w:sz w:val="24"/>
          <w:szCs w:val="24"/>
        </w:rPr>
        <w:t>. Nosaka pretendentu, kuram būtu piešķiramas līguma slēgšanas tiesības, izvēloties no piedāvājumiem, kas atbilst nolikumā izvirzītajām prasībām, piedāvājumu ar viszemāko piedāvāto līgumcenu, un pārbauda attiecīgā pretendenta atbilstība nolikuma 5.1.1. un 5.1.2. punktā minētajām prasībām vai šī nolikuma 5.3. punktā minētajā gadījumā pieprasa iesniegt Pretendentam attiecīgas izziņas.</w:t>
      </w:r>
      <w:r>
        <w:rPr>
          <w:rFonts w:ascii="Times New Roman" w:eastAsia="Times New Roman" w:hAnsi="Times New Roman"/>
          <w:sz w:val="24"/>
          <w:szCs w:val="24"/>
        </w:rPr>
        <w:t xml:space="preserve"> </w:t>
      </w:r>
    </w:p>
    <w:p w:rsidR="0050063D" w:rsidRDefault="00607863">
      <w:pPr>
        <w:spacing w:before="120" w:after="0" w:line="240" w:lineRule="auto"/>
        <w:ind w:left="720"/>
        <w:jc w:val="both"/>
      </w:pPr>
      <w:r>
        <w:rPr>
          <w:rFonts w:ascii="Times New Roman" w:eastAsia="Times New Roman" w:hAnsi="Times New Roman"/>
          <w:sz w:val="24"/>
          <w:szCs w:val="24"/>
        </w:rPr>
        <w:t>6.3.</w:t>
      </w:r>
      <w:r w:rsidR="00CA7638">
        <w:rPr>
          <w:rFonts w:ascii="Times New Roman" w:eastAsia="Times New Roman" w:hAnsi="Times New Roman"/>
          <w:sz w:val="24"/>
          <w:szCs w:val="24"/>
        </w:rPr>
        <w:t>6</w:t>
      </w:r>
      <w:r>
        <w:rPr>
          <w:rFonts w:ascii="Times New Roman" w:eastAsia="Times New Roman" w:hAnsi="Times New Roman"/>
          <w:sz w:val="24"/>
          <w:szCs w:val="24"/>
        </w:rPr>
        <w:t xml:space="preserve">. 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w:t>
      </w:r>
      <w:r w:rsidR="00CA7638">
        <w:rPr>
          <w:rFonts w:ascii="Times New Roman" w:eastAsia="Times New Roman" w:hAnsi="Times New Roman"/>
          <w:sz w:val="24"/>
          <w:szCs w:val="24"/>
        </w:rPr>
        <w:t xml:space="preserve">6.3.5. </w:t>
      </w:r>
      <w:r>
        <w:rPr>
          <w:rFonts w:ascii="Times New Roman" w:eastAsia="Times New Roman" w:hAnsi="Times New Roman"/>
          <w:sz w:val="24"/>
          <w:szCs w:val="24"/>
        </w:rPr>
        <w:t>punktā noteiktajai kārtībai.</w:t>
      </w:r>
    </w:p>
    <w:p w:rsidR="0050063D" w:rsidRDefault="00607863">
      <w:pPr>
        <w:spacing w:before="120" w:after="0" w:line="240" w:lineRule="auto"/>
        <w:ind w:left="720"/>
        <w:jc w:val="both"/>
      </w:pPr>
      <w:r>
        <w:rPr>
          <w:rFonts w:ascii="Times New Roman" w:hAnsi="Times New Roman"/>
          <w:sz w:val="24"/>
          <w:szCs w:val="24"/>
        </w:rPr>
        <w:lastRenderedPageBreak/>
        <w:t>6.3.</w:t>
      </w:r>
      <w:r w:rsidR="00CA7638">
        <w:rPr>
          <w:rFonts w:ascii="Times New Roman" w:hAnsi="Times New Roman"/>
          <w:sz w:val="24"/>
          <w:szCs w:val="24"/>
        </w:rPr>
        <w:t>7</w:t>
      </w:r>
      <w:r>
        <w:rPr>
          <w:rFonts w:ascii="Times New Roman" w:hAnsi="Times New Roman"/>
          <w:sz w:val="24"/>
          <w:szCs w:val="24"/>
        </w:rPr>
        <w:t xml:space="preserve">. Pēc </w:t>
      </w:r>
      <w:r w:rsidR="00CA7638">
        <w:rPr>
          <w:rFonts w:ascii="Times New Roman" w:hAnsi="Times New Roman"/>
          <w:sz w:val="24"/>
          <w:szCs w:val="24"/>
        </w:rPr>
        <w:t>6.3.6.</w:t>
      </w:r>
      <w:r>
        <w:rPr>
          <w:rFonts w:ascii="Times New Roman" w:hAnsi="Times New Roman"/>
          <w:sz w:val="24"/>
          <w:szCs w:val="24"/>
        </w:rPr>
        <w:t xml:space="preserve">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Pr>
          <w:rFonts w:ascii="Times New Roman" w:hAnsi="Times New Roman"/>
          <w:sz w:val="24"/>
          <w:szCs w:val="24"/>
        </w:rPr>
        <w:t>t.i</w:t>
      </w:r>
      <w:proofErr w:type="spellEnd"/>
      <w:r>
        <w:rPr>
          <w:rFonts w:ascii="Times New Roman" w:hAnsi="Times New Roman"/>
          <w:sz w:val="24"/>
          <w:szCs w:val="24"/>
        </w:rPr>
        <w:t>., pretendents, kura piedāvājums atbilst visām nolikumā minētajām prasībām un ir ar nākamo zemāko piedāvāto līgumcenu.</w:t>
      </w:r>
    </w:p>
    <w:p w:rsidR="0050063D" w:rsidRDefault="0050063D">
      <w:pPr>
        <w:spacing w:before="120" w:after="0" w:line="240" w:lineRule="auto"/>
        <w:ind w:left="720"/>
        <w:jc w:val="both"/>
        <w:rPr>
          <w:rFonts w:ascii="Times New Roman" w:hAnsi="Times New Roman"/>
          <w:sz w:val="24"/>
          <w:szCs w:val="24"/>
        </w:rPr>
      </w:pPr>
    </w:p>
    <w:p w:rsidR="0050063D" w:rsidRDefault="00607863">
      <w:pPr>
        <w:tabs>
          <w:tab w:val="left" w:pos="360"/>
        </w:tabs>
        <w:spacing w:after="0" w:line="240" w:lineRule="auto"/>
        <w:ind w:left="360" w:hanging="360"/>
        <w:jc w:val="center"/>
        <w:rPr>
          <w:rFonts w:ascii="Times New Roman" w:hAnsi="Times New Roman"/>
          <w:b/>
          <w:bCs/>
          <w:sz w:val="28"/>
          <w:szCs w:val="28"/>
          <w:u w:val="single"/>
        </w:rPr>
      </w:pPr>
      <w:bookmarkStart w:id="7" w:name="_Toc136396880"/>
      <w:bookmarkStart w:id="8" w:name="_Toc138148515"/>
      <w:bookmarkStart w:id="9" w:name="_Toc139357075"/>
      <w:r>
        <w:rPr>
          <w:rFonts w:ascii="Times New Roman" w:hAnsi="Times New Roman"/>
          <w:b/>
          <w:bCs/>
          <w:sz w:val="28"/>
          <w:szCs w:val="28"/>
          <w:u w:val="single"/>
        </w:rPr>
        <w:t>7. Lēmuma izziņošana un līguma slēgšana</w:t>
      </w:r>
    </w:p>
    <w:p w:rsidR="0050063D" w:rsidRDefault="00607863">
      <w:pPr>
        <w:widowControl w:val="0"/>
        <w:tabs>
          <w:tab w:val="left" w:pos="0"/>
        </w:tabs>
        <w:autoSpaceDE w:val="0"/>
        <w:spacing w:before="120" w:after="0" w:line="240" w:lineRule="auto"/>
        <w:jc w:val="both"/>
      </w:pPr>
      <w:r>
        <w:rPr>
          <w:rFonts w:ascii="Times New Roman" w:hAnsi="Times New Roman"/>
          <w:bCs/>
          <w:iCs/>
          <w:color w:val="000000"/>
          <w:sz w:val="24"/>
          <w:szCs w:val="24"/>
        </w:rPr>
        <w:t xml:space="preserve">7.1. </w:t>
      </w:r>
      <w:r>
        <w:rPr>
          <w:rFonts w:ascii="Times New Roman" w:hAnsi="Times New Roman"/>
          <w:iCs/>
          <w:color w:val="000000"/>
          <w:sz w:val="24"/>
          <w:szCs w:val="24"/>
        </w:rPr>
        <w:t xml:space="preserve">Triju darba dienu laikā pēc lēmuma pieņemšanas visi Pretendenti tiek informēti par pieņemto lēmumu un lēmums tiek publicēts pasūtītāja </w:t>
      </w:r>
      <w:proofErr w:type="spellStart"/>
      <w:r>
        <w:rPr>
          <w:rFonts w:ascii="Times New Roman" w:hAnsi="Times New Roman"/>
          <w:iCs/>
          <w:color w:val="000000"/>
          <w:sz w:val="24"/>
          <w:szCs w:val="24"/>
        </w:rPr>
        <w:t>mājaslapā</w:t>
      </w:r>
      <w:proofErr w:type="spellEnd"/>
      <w:r>
        <w:rPr>
          <w:rFonts w:ascii="Times New Roman" w:hAnsi="Times New Roman"/>
          <w:iCs/>
          <w:color w:val="000000"/>
          <w:sz w:val="24"/>
          <w:szCs w:val="24"/>
        </w:rPr>
        <w:t xml:space="preserve"> </w:t>
      </w:r>
      <w:hyperlink r:id="rId16" w:history="1">
        <w:r>
          <w:rPr>
            <w:rFonts w:ascii="Times New Roman" w:hAnsi="Times New Roman"/>
            <w:iCs/>
            <w:color w:val="0000FF"/>
            <w:sz w:val="24"/>
            <w:szCs w:val="24"/>
            <w:u w:val="single"/>
          </w:rPr>
          <w:t>www.priekulesnovads.lv</w:t>
        </w:r>
      </w:hyperlink>
      <w:r>
        <w:rPr>
          <w:rFonts w:ascii="Times New Roman" w:hAnsi="Times New Roman"/>
          <w:iCs/>
          <w:color w:val="000000"/>
          <w:sz w:val="24"/>
          <w:szCs w:val="24"/>
        </w:rPr>
        <w:t xml:space="preserve"> </w:t>
      </w:r>
      <w:r>
        <w:rPr>
          <w:rFonts w:ascii="Times New Roman" w:eastAsia="Times New Roman" w:hAnsi="Times New Roman"/>
          <w:sz w:val="24"/>
          <w:szCs w:val="24"/>
        </w:rPr>
        <w:t>sadaļā ”Publiskie iepirkumi” pie konkrētā iepirkuma paziņojuma ar norādi „Lēmums”</w:t>
      </w:r>
      <w:r>
        <w:rPr>
          <w:rFonts w:ascii="Times New Roman" w:hAnsi="Times New Roman"/>
          <w:bCs/>
          <w:iCs/>
          <w:color w:val="000000"/>
          <w:sz w:val="24"/>
          <w:szCs w:val="24"/>
        </w:rPr>
        <w:t xml:space="preserve">. </w:t>
      </w:r>
    </w:p>
    <w:p w:rsidR="0050063D" w:rsidRDefault="00607863">
      <w:pPr>
        <w:spacing w:before="120" w:after="0" w:line="240" w:lineRule="auto"/>
        <w:jc w:val="both"/>
        <w:rPr>
          <w:rFonts w:ascii="Times New Roman" w:hAnsi="Times New Roman"/>
          <w:sz w:val="24"/>
          <w:szCs w:val="24"/>
        </w:rPr>
      </w:pPr>
      <w:r>
        <w:rPr>
          <w:rFonts w:ascii="Times New Roman" w:hAnsi="Times New Roman"/>
          <w:sz w:val="24"/>
          <w:szCs w:val="24"/>
        </w:rPr>
        <w:t xml:space="preserve">7.2. Pasūtītājs slēdz ar izraudzīto Pretendentu līgumu (nolikuma 3.pielikums), pamatojoties uz Pretendenta iesniegto piedāvājumu, un saskaņā ar šā nolikuma noteikumiem. </w:t>
      </w:r>
    </w:p>
    <w:p w:rsidR="0050063D" w:rsidRDefault="00607863">
      <w:pPr>
        <w:spacing w:before="120" w:after="0" w:line="240" w:lineRule="auto"/>
        <w:jc w:val="both"/>
      </w:pPr>
      <w:r>
        <w:rPr>
          <w:rFonts w:ascii="Times New Roman" w:hAnsi="Times New Roman"/>
          <w:sz w:val="24"/>
          <w:szCs w:val="24"/>
        </w:rPr>
        <w:t xml:space="preserve">7.3. Pasūtītājs nolikuma 7.2.punktā minētā līguma tekstu publicē pašvaldības </w:t>
      </w:r>
      <w:proofErr w:type="spellStart"/>
      <w:r>
        <w:rPr>
          <w:rFonts w:ascii="Times New Roman" w:hAnsi="Times New Roman"/>
          <w:sz w:val="24"/>
          <w:szCs w:val="24"/>
        </w:rPr>
        <w:t>mājaslapā</w:t>
      </w:r>
      <w:proofErr w:type="spellEnd"/>
      <w:r>
        <w:rPr>
          <w:rFonts w:ascii="Times New Roman" w:hAnsi="Times New Roman"/>
          <w:sz w:val="24"/>
          <w:szCs w:val="24"/>
        </w:rPr>
        <w:t xml:space="preserve"> </w:t>
      </w:r>
      <w:hyperlink r:id="rId17" w:history="1">
        <w:r>
          <w:rPr>
            <w:rFonts w:ascii="Times New Roman" w:eastAsia="Times New Roman" w:hAnsi="Times New Roman"/>
            <w:color w:val="0000FF"/>
            <w:sz w:val="24"/>
            <w:szCs w:val="24"/>
            <w:u w:val="single"/>
          </w:rPr>
          <w:t>www.priekulesnovads.lv</w:t>
        </w:r>
      </w:hyperlink>
      <w:r>
        <w:rPr>
          <w:rFonts w:ascii="Times New Roman" w:eastAsia="Times New Roman" w:hAnsi="Times New Roman"/>
          <w:sz w:val="24"/>
          <w:szCs w:val="24"/>
        </w:rPr>
        <w:t xml:space="preserve"> sadaļā ”Publiskie iepirkumi” pie konkrētā iepirkuma informācijas par piegādātāju, ar kuru noslēgts līgums, </w:t>
      </w:r>
      <w:r>
        <w:rPr>
          <w:rFonts w:ascii="Times New Roman" w:hAnsi="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50063D" w:rsidRDefault="0050063D">
      <w:pPr>
        <w:widowControl w:val="0"/>
        <w:tabs>
          <w:tab w:val="left" w:pos="0"/>
        </w:tabs>
        <w:autoSpaceDE w:val="0"/>
        <w:spacing w:before="120" w:after="0" w:line="240" w:lineRule="auto"/>
        <w:jc w:val="both"/>
        <w:rPr>
          <w:rFonts w:ascii="Times New Roman" w:hAnsi="Times New Roman"/>
          <w:bCs/>
          <w:iCs/>
          <w:color w:val="000000"/>
          <w:sz w:val="24"/>
          <w:szCs w:val="24"/>
        </w:rPr>
      </w:pPr>
    </w:p>
    <w:p w:rsidR="0050063D" w:rsidRDefault="00607863">
      <w:pPr>
        <w:keepNext/>
        <w:widowControl w:val="0"/>
        <w:autoSpaceDE w:val="0"/>
        <w:spacing w:after="0" w:line="240" w:lineRule="auto"/>
        <w:jc w:val="center"/>
      </w:pPr>
      <w:r>
        <w:rPr>
          <w:rFonts w:ascii="Times New Roman" w:hAnsi="Times New Roman"/>
          <w:b/>
          <w:bCs/>
          <w:sz w:val="28"/>
          <w:szCs w:val="28"/>
          <w:u w:val="single"/>
        </w:rPr>
        <w:t>8. Pielikumu saraksts</w:t>
      </w:r>
    </w:p>
    <w:bookmarkEnd w:id="7"/>
    <w:bookmarkEnd w:id="8"/>
    <w:bookmarkEnd w:id="9"/>
    <w:p w:rsidR="0050063D" w:rsidRDefault="00607863">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Nolikumam ir pievienoti 3 (trīs) pielikumi, kas ir nolikuma neatņemamas sastāvdaļas:</w:t>
      </w:r>
    </w:p>
    <w:p w:rsidR="0050063D" w:rsidRDefault="00607863">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1.pielikums</w:t>
      </w:r>
      <w:r>
        <w:rPr>
          <w:rFonts w:ascii="Times New Roman" w:hAnsi="Times New Roman"/>
          <w:color w:val="000000"/>
          <w:sz w:val="24"/>
          <w:szCs w:val="24"/>
        </w:rPr>
        <w:tab/>
      </w:r>
      <w:r>
        <w:rPr>
          <w:rFonts w:ascii="Times New Roman" w:hAnsi="Times New Roman"/>
          <w:color w:val="000000"/>
          <w:sz w:val="24"/>
          <w:szCs w:val="24"/>
        </w:rPr>
        <w:tab/>
        <w:t>Finanšu piedāvājums;</w:t>
      </w:r>
      <w:r>
        <w:rPr>
          <w:rFonts w:ascii="Times New Roman" w:hAnsi="Times New Roman"/>
          <w:color w:val="000000"/>
          <w:sz w:val="24"/>
          <w:szCs w:val="24"/>
        </w:rPr>
        <w:tab/>
      </w:r>
    </w:p>
    <w:p w:rsidR="0050063D" w:rsidRDefault="00607863">
      <w:p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2.pielikums</w:t>
      </w:r>
      <w:r>
        <w:rPr>
          <w:rFonts w:ascii="Times New Roman" w:hAnsi="Times New Roman"/>
          <w:color w:val="000000"/>
          <w:sz w:val="24"/>
          <w:szCs w:val="24"/>
        </w:rPr>
        <w:tab/>
      </w:r>
      <w:r>
        <w:rPr>
          <w:rFonts w:ascii="Times New Roman" w:hAnsi="Times New Roman"/>
          <w:color w:val="000000"/>
          <w:sz w:val="24"/>
          <w:szCs w:val="24"/>
        </w:rPr>
        <w:tab/>
        <w:t>Tehniskā specifikācija;</w:t>
      </w:r>
    </w:p>
    <w:p w:rsidR="0050063D" w:rsidRDefault="00607863">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3.pielikums</w:t>
      </w:r>
      <w:r>
        <w:rPr>
          <w:rFonts w:ascii="Times New Roman" w:hAnsi="Times New Roman"/>
          <w:color w:val="000000"/>
          <w:sz w:val="24"/>
          <w:szCs w:val="24"/>
        </w:rPr>
        <w:tab/>
        <w:t>Līguma projekts.</w:t>
      </w:r>
    </w:p>
    <w:p w:rsidR="0050063D" w:rsidRDefault="0050063D">
      <w:pPr>
        <w:spacing w:after="0" w:line="240" w:lineRule="auto"/>
        <w:jc w:val="right"/>
        <w:rPr>
          <w:rFonts w:ascii="Times New Roman" w:eastAsia="Times New Roman" w:hAnsi="Times New Roman"/>
          <w:b/>
          <w:sz w:val="24"/>
          <w:szCs w:val="24"/>
        </w:rPr>
      </w:pPr>
    </w:p>
    <w:p w:rsidR="0050063D" w:rsidRDefault="0050063D">
      <w:pPr>
        <w:spacing w:after="0" w:line="240" w:lineRule="auto"/>
        <w:jc w:val="right"/>
        <w:rPr>
          <w:rFonts w:ascii="Times New Roman" w:eastAsia="Times New Roman" w:hAnsi="Times New Roman"/>
          <w:b/>
          <w:sz w:val="24"/>
          <w:szCs w:val="24"/>
        </w:rPr>
      </w:pPr>
    </w:p>
    <w:p w:rsidR="0050063D" w:rsidRDefault="0050063D">
      <w:pPr>
        <w:spacing w:after="0" w:line="240" w:lineRule="auto"/>
        <w:jc w:val="right"/>
        <w:rPr>
          <w:rFonts w:ascii="Times New Roman" w:eastAsia="Times New Roman" w:hAnsi="Times New Roman"/>
          <w:b/>
          <w:sz w:val="24"/>
          <w:szCs w:val="24"/>
        </w:rPr>
      </w:pPr>
    </w:p>
    <w:p w:rsidR="0050063D" w:rsidRDefault="0050063D">
      <w:pPr>
        <w:spacing w:after="0" w:line="240" w:lineRule="auto"/>
        <w:jc w:val="right"/>
        <w:rPr>
          <w:rFonts w:ascii="Times New Roman" w:eastAsia="Times New Roman" w:hAnsi="Times New Roman"/>
          <w:b/>
          <w:sz w:val="24"/>
          <w:szCs w:val="24"/>
        </w:rPr>
      </w:pPr>
    </w:p>
    <w:p w:rsidR="0050063D" w:rsidRDefault="0050063D">
      <w:pPr>
        <w:spacing w:after="0" w:line="240" w:lineRule="auto"/>
        <w:jc w:val="right"/>
        <w:rPr>
          <w:rFonts w:ascii="Times New Roman" w:eastAsia="Times New Roman" w:hAnsi="Times New Roman"/>
          <w:b/>
          <w:sz w:val="24"/>
          <w:szCs w:val="24"/>
        </w:rPr>
      </w:pPr>
    </w:p>
    <w:p w:rsidR="0050063D" w:rsidRDefault="0050063D">
      <w:pPr>
        <w:spacing w:after="0" w:line="240" w:lineRule="auto"/>
        <w:jc w:val="right"/>
        <w:rPr>
          <w:rFonts w:ascii="Times New Roman" w:eastAsia="Times New Roman" w:hAnsi="Times New Roman"/>
          <w:b/>
          <w:sz w:val="24"/>
          <w:szCs w:val="24"/>
        </w:rPr>
      </w:pPr>
    </w:p>
    <w:p w:rsidR="0050063D" w:rsidRDefault="0050063D">
      <w:pPr>
        <w:spacing w:after="0" w:line="240" w:lineRule="auto"/>
        <w:jc w:val="right"/>
        <w:rPr>
          <w:rFonts w:ascii="Times New Roman" w:eastAsia="Times New Roman" w:hAnsi="Times New Roman"/>
          <w:b/>
          <w:sz w:val="24"/>
          <w:szCs w:val="24"/>
        </w:rPr>
      </w:pPr>
    </w:p>
    <w:p w:rsidR="0050063D" w:rsidRDefault="0050063D">
      <w:pPr>
        <w:spacing w:after="0" w:line="240" w:lineRule="auto"/>
        <w:jc w:val="right"/>
        <w:rPr>
          <w:rFonts w:ascii="Times New Roman" w:eastAsia="Times New Roman" w:hAnsi="Times New Roman"/>
          <w:b/>
          <w:sz w:val="24"/>
          <w:szCs w:val="24"/>
        </w:rPr>
      </w:pPr>
    </w:p>
    <w:p w:rsidR="0050063D" w:rsidRDefault="0050063D">
      <w:pPr>
        <w:spacing w:after="0" w:line="240" w:lineRule="auto"/>
        <w:jc w:val="right"/>
        <w:rPr>
          <w:rFonts w:ascii="Times New Roman" w:eastAsia="Times New Roman" w:hAnsi="Times New Roman"/>
          <w:b/>
          <w:sz w:val="24"/>
          <w:szCs w:val="24"/>
        </w:rPr>
      </w:pPr>
    </w:p>
    <w:p w:rsidR="0050063D" w:rsidRDefault="0050063D">
      <w:pPr>
        <w:spacing w:after="0" w:line="240" w:lineRule="auto"/>
        <w:jc w:val="right"/>
        <w:rPr>
          <w:rFonts w:ascii="Times New Roman" w:eastAsia="Times New Roman" w:hAnsi="Times New Roman"/>
          <w:b/>
          <w:sz w:val="24"/>
          <w:szCs w:val="24"/>
        </w:rPr>
      </w:pPr>
    </w:p>
    <w:p w:rsidR="0050063D" w:rsidRDefault="0050063D">
      <w:pPr>
        <w:spacing w:after="0" w:line="240" w:lineRule="auto"/>
        <w:jc w:val="right"/>
        <w:rPr>
          <w:rFonts w:ascii="Times New Roman" w:eastAsia="Times New Roman" w:hAnsi="Times New Roman"/>
          <w:b/>
          <w:sz w:val="24"/>
          <w:szCs w:val="24"/>
        </w:rPr>
      </w:pPr>
    </w:p>
    <w:p w:rsidR="0050063D" w:rsidRDefault="0050063D">
      <w:pPr>
        <w:spacing w:after="0" w:line="240" w:lineRule="auto"/>
        <w:jc w:val="right"/>
        <w:rPr>
          <w:rFonts w:ascii="Times New Roman" w:eastAsia="Times New Roman" w:hAnsi="Times New Roman"/>
          <w:b/>
          <w:sz w:val="24"/>
          <w:szCs w:val="24"/>
        </w:rPr>
      </w:pPr>
    </w:p>
    <w:p w:rsidR="00CA7638" w:rsidRDefault="00CA7638">
      <w:pPr>
        <w:suppressAutoHyphens w:val="0"/>
        <w:rPr>
          <w:rFonts w:ascii="Times New Roman" w:eastAsia="Times New Roman" w:hAnsi="Times New Roman"/>
          <w:b/>
          <w:sz w:val="24"/>
          <w:szCs w:val="24"/>
        </w:rPr>
      </w:pPr>
      <w:r>
        <w:rPr>
          <w:rFonts w:ascii="Times New Roman" w:eastAsia="Times New Roman" w:hAnsi="Times New Roman"/>
          <w:b/>
          <w:sz w:val="24"/>
          <w:szCs w:val="24"/>
        </w:rPr>
        <w:br w:type="page"/>
      </w:r>
    </w:p>
    <w:p w:rsidR="0050063D" w:rsidRDefault="0050063D" w:rsidP="00CA7638">
      <w:pPr>
        <w:spacing w:after="0" w:line="240" w:lineRule="auto"/>
        <w:rPr>
          <w:rFonts w:ascii="Times New Roman" w:eastAsia="Times New Roman" w:hAnsi="Times New Roman"/>
          <w:b/>
          <w:sz w:val="24"/>
          <w:szCs w:val="24"/>
        </w:rPr>
      </w:pPr>
    </w:p>
    <w:p w:rsidR="0050063D" w:rsidRDefault="0050063D">
      <w:pPr>
        <w:spacing w:after="0" w:line="240" w:lineRule="auto"/>
        <w:jc w:val="right"/>
        <w:rPr>
          <w:rFonts w:ascii="Times New Roman" w:eastAsia="Times New Roman" w:hAnsi="Times New Roman"/>
          <w:b/>
          <w:sz w:val="24"/>
          <w:szCs w:val="24"/>
        </w:rPr>
      </w:pPr>
    </w:p>
    <w:p w:rsidR="0050063D" w:rsidRDefault="00607863">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1.pielikums</w:t>
      </w:r>
    </w:p>
    <w:p w:rsidR="0050063D" w:rsidRDefault="00607863">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50063D" w:rsidRPr="00CA7638" w:rsidRDefault="00607863" w:rsidP="00CA7638">
      <w:pPr>
        <w:spacing w:after="0" w:line="240" w:lineRule="auto"/>
        <w:jc w:val="right"/>
        <w:rPr>
          <w:rFonts w:ascii="Times New Roman" w:eastAsia="Times New Roman" w:hAnsi="Times New Roman"/>
        </w:rPr>
      </w:pPr>
      <w:r>
        <w:rPr>
          <w:rFonts w:ascii="Times New Roman" w:eastAsia="Times New Roman" w:hAnsi="Times New Roman"/>
        </w:rPr>
        <w:t xml:space="preserve">ar identifikācijas </w:t>
      </w:r>
      <w:proofErr w:type="spellStart"/>
      <w:r>
        <w:rPr>
          <w:rFonts w:ascii="Times New Roman" w:eastAsia="Times New Roman" w:hAnsi="Times New Roman"/>
        </w:rPr>
        <w:t>Nr</w:t>
      </w:r>
      <w:proofErr w:type="spellEnd"/>
      <w:r>
        <w:rPr>
          <w:rFonts w:ascii="Times New Roman" w:eastAsia="Times New Roman" w:hAnsi="Times New Roman"/>
        </w:rPr>
        <w:t xml:space="preserve">. </w:t>
      </w:r>
      <w:r w:rsidR="00CA7638">
        <w:rPr>
          <w:rFonts w:ascii="Times New Roman" w:eastAsia="Times New Roman" w:hAnsi="Times New Roman"/>
        </w:rPr>
        <w:t xml:space="preserve">PNP2014/4 </w:t>
      </w:r>
      <w:r>
        <w:rPr>
          <w:rFonts w:ascii="Times New Roman" w:eastAsia="Times New Roman" w:hAnsi="Times New Roman"/>
        </w:rPr>
        <w:t>nolikuma</w:t>
      </w:r>
      <w:r w:rsidR="00CA7638">
        <w:rPr>
          <w:rFonts w:ascii="Times New Roman" w:eastAsia="Times New Roman" w:hAnsi="Times New Roman"/>
        </w:rPr>
        <w:t xml:space="preserve"> </w:t>
      </w:r>
    </w:p>
    <w:p w:rsidR="0050063D" w:rsidRDefault="0050063D">
      <w:pPr>
        <w:spacing w:after="0" w:line="240" w:lineRule="auto"/>
        <w:rPr>
          <w:rFonts w:ascii="Times New Roman" w:eastAsia="Times New Roman" w:hAnsi="Times New Roman"/>
          <w:sz w:val="24"/>
          <w:szCs w:val="24"/>
        </w:rPr>
      </w:pPr>
    </w:p>
    <w:p w:rsidR="0050063D" w:rsidRDefault="0050063D">
      <w:pPr>
        <w:spacing w:after="0" w:line="240" w:lineRule="auto"/>
        <w:jc w:val="center"/>
        <w:rPr>
          <w:rFonts w:ascii="Times New Roman" w:eastAsia="Times New Roman" w:hAnsi="Times New Roman"/>
          <w:b/>
          <w:sz w:val="24"/>
          <w:szCs w:val="24"/>
        </w:rPr>
      </w:pPr>
    </w:p>
    <w:p w:rsidR="0050063D" w:rsidRDefault="00607863">
      <w:pPr>
        <w:spacing w:after="0" w:line="240" w:lineRule="auto"/>
        <w:jc w:val="center"/>
      </w:pPr>
      <w:r>
        <w:rPr>
          <w:rFonts w:ascii="Times New Roman" w:eastAsia="Times New Roman" w:hAnsi="Times New Roman"/>
          <w:b/>
          <w:sz w:val="28"/>
          <w:szCs w:val="28"/>
        </w:rPr>
        <w:t>FINANŠU PIEDĀVĀJUMS</w:t>
      </w:r>
      <w:r w:rsidR="00CA7638">
        <w:rPr>
          <w:rFonts w:ascii="Times New Roman" w:eastAsia="Times New Roman" w:hAnsi="Times New Roman"/>
          <w:b/>
          <w:sz w:val="28"/>
          <w:szCs w:val="28"/>
        </w:rPr>
        <w:t xml:space="preserve"> </w:t>
      </w:r>
    </w:p>
    <w:p w:rsidR="0050063D" w:rsidRDefault="0050063D">
      <w:pPr>
        <w:spacing w:after="0" w:line="240" w:lineRule="auto"/>
        <w:jc w:val="center"/>
        <w:rPr>
          <w:rFonts w:ascii="Times New Roman" w:eastAsia="Times New Roman" w:hAnsi="Times New Roman"/>
          <w:sz w:val="24"/>
          <w:szCs w:val="24"/>
        </w:rPr>
      </w:pPr>
    </w:p>
    <w:p w:rsidR="0050063D" w:rsidRDefault="00607863">
      <w:pPr>
        <w:spacing w:after="0" w:line="240" w:lineRule="auto"/>
        <w:jc w:val="center"/>
      </w:pPr>
      <w:r>
        <w:rPr>
          <w:rFonts w:ascii="Times New Roman" w:eastAsia="Times New Roman" w:hAnsi="Times New Roman"/>
          <w:sz w:val="24"/>
          <w:szCs w:val="24"/>
        </w:rPr>
        <w:t>iepirkumam ar identifikācijas Nr.</w:t>
      </w:r>
      <w:r w:rsidR="00CA7638" w:rsidRPr="00CA7638">
        <w:rPr>
          <w:rFonts w:ascii="Times New Roman" w:eastAsia="Times New Roman" w:hAnsi="Times New Roman"/>
          <w:b/>
          <w:sz w:val="24"/>
          <w:szCs w:val="24"/>
        </w:rPr>
        <w:t>PNP2014/4</w:t>
      </w:r>
    </w:p>
    <w:p w:rsidR="0050063D" w:rsidRDefault="00607863">
      <w:pPr>
        <w:spacing w:after="0" w:line="240" w:lineRule="auto"/>
        <w:jc w:val="center"/>
      </w:pPr>
      <w:r>
        <w:rPr>
          <w:rFonts w:ascii="Times New Roman" w:eastAsia="Times New Roman" w:hAnsi="Times New Roman"/>
          <w:b/>
          <w:bCs/>
          <w:sz w:val="24"/>
          <w:szCs w:val="24"/>
        </w:rPr>
        <w:t>„</w:t>
      </w:r>
      <w:r>
        <w:rPr>
          <w:rFonts w:ascii="Times New Roman" w:eastAsia="Times New Roman" w:hAnsi="Times New Roman"/>
          <w:b/>
          <w:bCs/>
          <w:i/>
          <w:sz w:val="24"/>
          <w:szCs w:val="24"/>
        </w:rPr>
        <w:t>Ogļu piegāde Priekules novada pašvaldības iestādēm”</w:t>
      </w:r>
    </w:p>
    <w:p w:rsidR="0050063D" w:rsidRDefault="0050063D">
      <w:pPr>
        <w:spacing w:after="0" w:line="240" w:lineRule="auto"/>
        <w:jc w:val="center"/>
        <w:rPr>
          <w:rFonts w:ascii="Times New Roman" w:eastAsia="Times New Roman" w:hAnsi="Times New Roman"/>
          <w:b/>
          <w:sz w:val="24"/>
          <w:szCs w:val="24"/>
        </w:rPr>
      </w:pPr>
    </w:p>
    <w:p w:rsidR="0050063D" w:rsidRDefault="00607863">
      <w:p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50063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Rekvizīti</w:t>
            </w:r>
          </w:p>
        </w:tc>
      </w:tr>
      <w:tr w:rsidR="0050063D">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rPr>
                <w:rFonts w:ascii="Times New Roman" w:eastAsia="Times New Roman" w:hAnsi="Times New Roman"/>
                <w:sz w:val="24"/>
                <w:szCs w:val="24"/>
              </w:rPr>
            </w:pPr>
          </w:p>
          <w:p w:rsidR="0050063D" w:rsidRDefault="0050063D">
            <w:pPr>
              <w:spacing w:after="0" w:line="240" w:lineRule="auto"/>
              <w:rPr>
                <w:rFonts w:ascii="Times New Roman" w:eastAsia="Times New Roman" w:hAnsi="Times New Roman"/>
                <w:sz w:val="24"/>
                <w:szCs w:val="24"/>
              </w:rPr>
            </w:pPr>
          </w:p>
          <w:p w:rsidR="0050063D" w:rsidRDefault="0050063D">
            <w:pPr>
              <w:spacing w:after="0" w:line="240" w:lineRule="auto"/>
              <w:rPr>
                <w:rFonts w:ascii="Times New Roman" w:eastAsia="Times New Roman" w:hAnsi="Times New Roman"/>
                <w:sz w:val="24"/>
                <w:szCs w:val="24"/>
              </w:rPr>
            </w:pPr>
          </w:p>
          <w:p w:rsidR="0050063D" w:rsidRDefault="0050063D">
            <w:pPr>
              <w:spacing w:after="0" w:line="240" w:lineRule="auto"/>
              <w:rPr>
                <w:rFonts w:ascii="Times New Roman" w:eastAsia="Times New Roman" w:hAnsi="Times New Roman"/>
                <w:sz w:val="24"/>
                <w:szCs w:val="24"/>
              </w:rPr>
            </w:pPr>
          </w:p>
          <w:p w:rsidR="0050063D" w:rsidRDefault="0050063D">
            <w:pPr>
              <w:spacing w:after="0" w:line="240" w:lineRule="auto"/>
              <w:rPr>
                <w:rFonts w:ascii="Times New Roman" w:eastAsia="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p>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Adrese:</w:t>
            </w:r>
          </w:p>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Banka:</w:t>
            </w:r>
          </w:p>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Kods:</w:t>
            </w:r>
          </w:p>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Konts:</w:t>
            </w:r>
          </w:p>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e-pasta adrese: </w:t>
            </w:r>
          </w:p>
        </w:tc>
      </w:tr>
    </w:tbl>
    <w:p w:rsidR="0050063D" w:rsidRDefault="0050063D">
      <w:pPr>
        <w:spacing w:before="120" w:after="0" w:line="240" w:lineRule="auto"/>
        <w:jc w:val="both"/>
        <w:rPr>
          <w:rFonts w:ascii="Times New Roman" w:eastAsia="Times New Roman" w:hAnsi="Times New Roman"/>
          <w:b/>
          <w:sz w:val="24"/>
          <w:szCs w:val="24"/>
        </w:rPr>
      </w:pPr>
    </w:p>
    <w:p w:rsidR="0050063D" w:rsidRDefault="00607863">
      <w:pPr>
        <w:spacing w:before="120" w:after="0" w:line="240" w:lineRule="auto"/>
        <w:jc w:val="both"/>
      </w:pPr>
      <w:r>
        <w:rPr>
          <w:rFonts w:ascii="Times New Roman" w:eastAsia="Times New Roman" w:hAnsi="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50063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r>
      <w:tr w:rsidR="0050063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r>
      <w:tr w:rsidR="0050063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r>
    </w:tbl>
    <w:p w:rsidR="0050063D" w:rsidRDefault="0050063D">
      <w:pPr>
        <w:spacing w:before="120" w:after="0" w:line="240" w:lineRule="auto"/>
        <w:jc w:val="both"/>
        <w:rPr>
          <w:rFonts w:ascii="Times New Roman" w:eastAsia="Times New Roman" w:hAnsi="Times New Roman"/>
          <w:b/>
          <w:sz w:val="24"/>
          <w:szCs w:val="24"/>
        </w:rPr>
      </w:pPr>
    </w:p>
    <w:p w:rsidR="0050063D" w:rsidRDefault="00607863">
      <w:pPr>
        <w:spacing w:before="120" w:after="0" w:line="240" w:lineRule="auto"/>
        <w:jc w:val="both"/>
      </w:pPr>
      <w:r>
        <w:rPr>
          <w:rFonts w:ascii="Times New Roman" w:eastAsia="Times New Roman" w:hAnsi="Times New Roman"/>
          <w:b/>
          <w:sz w:val="24"/>
          <w:szCs w:val="24"/>
        </w:rPr>
        <w:t>3. PIEDĀVĀJUMS</w:t>
      </w:r>
    </w:p>
    <w:p w:rsidR="0050063D" w:rsidRDefault="0050063D">
      <w:pPr>
        <w:spacing w:after="0" w:line="240" w:lineRule="auto"/>
        <w:jc w:val="both"/>
        <w:rPr>
          <w:rFonts w:ascii="Times New Roman" w:eastAsia="Times New Roman" w:hAnsi="Times New Roman"/>
          <w:sz w:val="24"/>
          <w:szCs w:val="24"/>
        </w:rPr>
      </w:pPr>
    </w:p>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 Mēs piedāvājam veikt ogļu piegādi saskaņā ar iepirkuma nosacījumiem noteiktajā laika periodā bez ierobežojumiem.</w:t>
      </w:r>
    </w:p>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p w:rsidR="0050063D" w:rsidRDefault="0050063D">
      <w:pPr>
        <w:spacing w:after="0" w:line="240" w:lineRule="auto"/>
        <w:jc w:val="both"/>
        <w:rPr>
          <w:rFonts w:ascii="Times New Roman" w:eastAsia="Times New Roman" w:hAnsi="Times New Roman"/>
          <w:sz w:val="24"/>
          <w:szCs w:val="24"/>
        </w:rPr>
      </w:pPr>
    </w:p>
    <w:tbl>
      <w:tblPr>
        <w:tblW w:w="9269" w:type="dxa"/>
        <w:tblLayout w:type="fixed"/>
        <w:tblCellMar>
          <w:left w:w="10" w:type="dxa"/>
          <w:right w:w="10" w:type="dxa"/>
        </w:tblCellMar>
        <w:tblLook w:val="0000" w:firstRow="0" w:lastRow="0" w:firstColumn="0" w:lastColumn="0" w:noHBand="0" w:noVBand="0"/>
      </w:tblPr>
      <w:tblGrid>
        <w:gridCol w:w="2181"/>
        <w:gridCol w:w="1134"/>
        <w:gridCol w:w="1276"/>
        <w:gridCol w:w="1276"/>
        <w:gridCol w:w="1276"/>
        <w:gridCol w:w="850"/>
        <w:gridCol w:w="1276"/>
      </w:tblGrid>
      <w:tr w:rsidR="0050063D">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50063D">
            <w:pPr>
              <w:spacing w:after="0" w:line="240" w:lineRule="auto"/>
              <w:jc w:val="both"/>
              <w:rPr>
                <w:rFonts w:ascii="Times New Roman" w:eastAsia="Times New Roman" w:hAnsi="Times New Roman"/>
                <w:b/>
                <w:sz w:val="24"/>
                <w:szCs w:val="24"/>
              </w:rPr>
            </w:pPr>
          </w:p>
          <w:p w:rsidR="0050063D" w:rsidRDefault="0060786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Iepirkuma priekšmets</w:t>
            </w:r>
          </w:p>
          <w:p w:rsidR="0050063D" w:rsidRDefault="0050063D">
            <w:pPr>
              <w:spacing w:after="0" w:line="240" w:lineRule="auto"/>
              <w:jc w:val="both"/>
              <w:rPr>
                <w:rFonts w:ascii="Times New Roman" w:eastAsia="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50063D">
            <w:pPr>
              <w:spacing w:after="0" w:line="240" w:lineRule="auto"/>
              <w:jc w:val="both"/>
              <w:rPr>
                <w:rFonts w:ascii="Times New Roman" w:eastAsia="Times New Roman" w:hAnsi="Times New Roman"/>
                <w:b/>
                <w:sz w:val="24"/>
                <w:szCs w:val="24"/>
              </w:rPr>
            </w:pPr>
          </w:p>
          <w:p w:rsidR="0050063D" w:rsidRDefault="0060786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Piegādes</w:t>
            </w:r>
          </w:p>
          <w:p w:rsidR="0050063D" w:rsidRDefault="0060786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apjoms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pPr>
            <w:r>
              <w:rPr>
                <w:rFonts w:ascii="Times New Roman" w:eastAsia="Times New Roman" w:hAnsi="Times New Roman"/>
                <w:b/>
                <w:sz w:val="24"/>
                <w:szCs w:val="24"/>
              </w:rPr>
              <w:t>Vienas vienības izmaksas (bez PVN), 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pPr>
            <w:r>
              <w:rPr>
                <w:rFonts w:ascii="Times New Roman" w:eastAsia="Times New Roman" w:hAnsi="Times New Roman"/>
                <w:b/>
                <w:sz w:val="24"/>
                <w:szCs w:val="24"/>
              </w:rPr>
              <w:t>Vienas vienības izmaksas (ar PVN), 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607863">
            <w:pPr>
              <w:spacing w:after="0" w:line="240" w:lineRule="auto"/>
              <w:jc w:val="both"/>
            </w:pPr>
            <w:r>
              <w:rPr>
                <w:rFonts w:ascii="Times New Roman" w:eastAsia="Times New Roman" w:hAnsi="Times New Roman"/>
                <w:b/>
                <w:sz w:val="24"/>
                <w:szCs w:val="24"/>
              </w:rPr>
              <w:t>Izmaksas par visu apjomu (bez PVN), EUR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607863">
            <w:pPr>
              <w:spacing w:after="0" w:line="240" w:lineRule="auto"/>
              <w:jc w:val="both"/>
            </w:pPr>
            <w:r>
              <w:rPr>
                <w:rFonts w:ascii="Times New Roman" w:eastAsia="Times New Roman" w:hAnsi="Times New Roman"/>
                <w:b/>
                <w:sz w:val="24"/>
                <w:szCs w:val="24"/>
              </w:rPr>
              <w:t>PVN 21%, EUR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50063D">
            <w:pPr>
              <w:spacing w:after="0" w:line="240" w:lineRule="auto"/>
              <w:jc w:val="both"/>
              <w:rPr>
                <w:rFonts w:ascii="Times New Roman" w:eastAsia="Times New Roman" w:hAnsi="Times New Roman"/>
                <w:b/>
                <w:sz w:val="24"/>
                <w:szCs w:val="24"/>
              </w:rPr>
            </w:pPr>
          </w:p>
          <w:p w:rsidR="0050063D" w:rsidRDefault="00607863">
            <w:pPr>
              <w:spacing w:after="0" w:line="240" w:lineRule="auto"/>
              <w:jc w:val="both"/>
            </w:pPr>
            <w:r>
              <w:rPr>
                <w:rFonts w:ascii="Times New Roman" w:eastAsia="Times New Roman" w:hAnsi="Times New Roman"/>
                <w:b/>
                <w:sz w:val="24"/>
                <w:szCs w:val="24"/>
              </w:rPr>
              <w:t>Kopējās izmaksas (ar PVN), EUR</w:t>
            </w:r>
          </w:p>
        </w:tc>
      </w:tr>
      <w:tr w:rsidR="0050063D">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Ogļu piegāde Priekules novada pašvaldības iestādēm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center"/>
              <w:rPr>
                <w:rFonts w:ascii="Times New Roman" w:eastAsia="Times New Roman" w:hAnsi="Times New Roman"/>
                <w:sz w:val="24"/>
                <w:szCs w:val="24"/>
              </w:rPr>
            </w:pPr>
          </w:p>
          <w:p w:rsidR="0050063D" w:rsidRDefault="00607863">
            <w:pPr>
              <w:spacing w:after="0" w:line="240" w:lineRule="auto"/>
              <w:jc w:val="center"/>
            </w:pPr>
            <w:r>
              <w:rPr>
                <w:rFonts w:ascii="Times New Roman" w:eastAsia="Times New Roman" w:hAnsi="Times New Roman"/>
                <w:sz w:val="24"/>
                <w:szCs w:val="24"/>
              </w:rPr>
              <w:t>33 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b/>
                <w:sz w:val="24"/>
                <w:szCs w:val="24"/>
              </w:rPr>
            </w:pPr>
          </w:p>
        </w:tc>
      </w:tr>
    </w:tbl>
    <w:p w:rsidR="0050063D" w:rsidRDefault="0050063D">
      <w:pPr>
        <w:spacing w:after="0" w:line="240" w:lineRule="auto"/>
        <w:jc w:val="both"/>
        <w:rPr>
          <w:rFonts w:ascii="Times New Roman" w:eastAsia="Times New Roman" w:hAnsi="Times New Roman"/>
          <w:sz w:val="24"/>
          <w:szCs w:val="24"/>
        </w:rPr>
      </w:pPr>
    </w:p>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 Apliecinām, ka esam pilnībā iepazinušies ar iepirkuma procedūras dokumentiem un šajā piedāvājuma cenā pilnībā esam iekļāvuši visas šai sakarībā ar ogļu piegādi saistītās izmaksas un atbilstošos nodokļus. Mums nav nekādu neskaidrību un pretenziju tagad, kā arī atsakāmies tādas celt visā iepirkuma līguma darbības laikā.</w:t>
      </w:r>
    </w:p>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3.4. Ja mūsu piedāvājums tiks pieņemts, mēs apņemamies nodrošināt tehniskajā specifikācijā noteiktās prasības.</w:t>
      </w:r>
    </w:p>
    <w:p w:rsidR="0050063D" w:rsidRDefault="0050063D">
      <w:pPr>
        <w:tabs>
          <w:tab w:val="left" w:pos="0"/>
        </w:tabs>
        <w:overflowPunct w:val="0"/>
        <w:autoSpaceDE w:val="0"/>
        <w:spacing w:after="0" w:line="240" w:lineRule="auto"/>
        <w:jc w:val="both"/>
        <w:rPr>
          <w:rFonts w:ascii="Times New Roman" w:eastAsia="Times New Roman" w:hAnsi="Times New Roman"/>
          <w:sz w:val="24"/>
          <w:szCs w:val="24"/>
        </w:rPr>
      </w:pPr>
    </w:p>
    <w:p w:rsidR="0050063D" w:rsidRDefault="0050063D">
      <w:pPr>
        <w:spacing w:after="0" w:line="240" w:lineRule="auto"/>
        <w:jc w:val="both"/>
        <w:rPr>
          <w:rFonts w:ascii="Times New Roman" w:eastAsia="Times New Roman" w:hAnsi="Times New Roman"/>
          <w:sz w:val="24"/>
          <w:szCs w:val="24"/>
        </w:rPr>
      </w:pPr>
    </w:p>
    <w:p w:rsidR="0050063D" w:rsidRDefault="0050063D">
      <w:pPr>
        <w:spacing w:after="0" w:line="240" w:lineRule="auto"/>
        <w:jc w:val="both"/>
        <w:rPr>
          <w:rFonts w:ascii="Times New Roman" w:eastAsia="Times New Roman" w:hAnsi="Times New Roman"/>
          <w:sz w:val="24"/>
          <w:szCs w:val="24"/>
        </w:rPr>
      </w:pPr>
    </w:p>
    <w:p w:rsidR="0050063D" w:rsidRDefault="0050063D">
      <w:pPr>
        <w:spacing w:after="0" w:line="240" w:lineRule="auto"/>
        <w:jc w:val="both"/>
        <w:rPr>
          <w:rFonts w:ascii="Times New Roman" w:eastAsia="Times New Roman" w:hAnsi="Times New Roman"/>
          <w:sz w:val="24"/>
          <w:szCs w:val="24"/>
        </w:rPr>
      </w:pPr>
    </w:p>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50063D" w:rsidRDefault="00607863">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50063D" w:rsidRDefault="0050063D">
      <w:pPr>
        <w:spacing w:after="0" w:line="240" w:lineRule="auto"/>
        <w:jc w:val="both"/>
        <w:rPr>
          <w:rFonts w:ascii="Times New Roman" w:eastAsia="Times New Roman" w:hAnsi="Times New Roman"/>
          <w:i/>
          <w:sz w:val="24"/>
          <w:szCs w:val="24"/>
        </w:rPr>
      </w:pPr>
    </w:p>
    <w:p w:rsidR="0050063D" w:rsidRDefault="0050063D">
      <w:pPr>
        <w:spacing w:after="0" w:line="240" w:lineRule="auto"/>
        <w:jc w:val="both"/>
        <w:rPr>
          <w:rFonts w:ascii="Times New Roman" w:eastAsia="Times New Roman" w:hAnsi="Times New Roman"/>
          <w:i/>
          <w:sz w:val="24"/>
          <w:szCs w:val="24"/>
        </w:rPr>
      </w:pPr>
    </w:p>
    <w:p w:rsidR="0050063D" w:rsidRDefault="0060786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Z.v</w:t>
      </w:r>
      <w:proofErr w:type="spellEnd"/>
      <w:r>
        <w:rPr>
          <w:rFonts w:ascii="Times New Roman" w:eastAsia="Times New Roman" w:hAnsi="Times New Roman"/>
          <w:sz w:val="24"/>
          <w:szCs w:val="24"/>
        </w:rPr>
        <w:t>.</w:t>
      </w:r>
    </w:p>
    <w:p w:rsidR="0050063D" w:rsidRDefault="00607863">
      <w:pPr>
        <w:pageBreakBefore/>
        <w:spacing w:after="0" w:line="240" w:lineRule="auto"/>
        <w:jc w:val="right"/>
      </w:pPr>
      <w:r>
        <w:rPr>
          <w:rFonts w:ascii="Times New Roman" w:eastAsia="Times New Roman" w:hAnsi="Times New Roman"/>
          <w:b/>
          <w:sz w:val="24"/>
          <w:szCs w:val="24"/>
        </w:rPr>
        <w:lastRenderedPageBreak/>
        <w:t>2.pielikums</w:t>
      </w:r>
    </w:p>
    <w:p w:rsidR="0050063D" w:rsidRDefault="00607863">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50063D" w:rsidRDefault="00607863">
      <w:pPr>
        <w:spacing w:after="0" w:line="240" w:lineRule="auto"/>
        <w:jc w:val="right"/>
      </w:pPr>
      <w:r>
        <w:rPr>
          <w:rFonts w:ascii="Times New Roman" w:eastAsia="Times New Roman" w:hAnsi="Times New Roman"/>
        </w:rPr>
        <w:t xml:space="preserve">ar identifikācijas </w:t>
      </w:r>
      <w:proofErr w:type="spellStart"/>
      <w:r>
        <w:rPr>
          <w:rFonts w:ascii="Times New Roman" w:eastAsia="Times New Roman" w:hAnsi="Times New Roman"/>
        </w:rPr>
        <w:t>Nr</w:t>
      </w:r>
      <w:proofErr w:type="spellEnd"/>
      <w:r>
        <w:rPr>
          <w:rFonts w:ascii="Times New Roman" w:eastAsia="Times New Roman" w:hAnsi="Times New Roman"/>
        </w:rPr>
        <w:t xml:space="preserve">. </w:t>
      </w:r>
      <w:r w:rsidR="00CA7638">
        <w:rPr>
          <w:rFonts w:ascii="Times New Roman" w:eastAsia="Times New Roman" w:hAnsi="Times New Roman"/>
        </w:rPr>
        <w:t xml:space="preserve">PNP2014/4 </w:t>
      </w:r>
      <w:r>
        <w:rPr>
          <w:rFonts w:ascii="Times New Roman" w:eastAsia="Times New Roman" w:hAnsi="Times New Roman"/>
        </w:rPr>
        <w:t>nolikuma</w:t>
      </w:r>
      <w:r w:rsidR="00CA7638">
        <w:rPr>
          <w:rFonts w:ascii="Times New Roman" w:eastAsia="Times New Roman" w:hAnsi="Times New Roman"/>
        </w:rPr>
        <w:t xml:space="preserve"> </w:t>
      </w:r>
    </w:p>
    <w:p w:rsidR="0050063D" w:rsidRDefault="0060786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p>
    <w:p w:rsidR="0050063D" w:rsidRDefault="00607863">
      <w:pPr>
        <w:spacing w:after="0" w:line="360" w:lineRule="auto"/>
        <w:jc w:val="center"/>
      </w:pPr>
      <w:r>
        <w:rPr>
          <w:rFonts w:ascii="Times New Roman" w:eastAsia="Times New Roman" w:hAnsi="Times New Roman"/>
          <w:b/>
          <w:sz w:val="28"/>
          <w:szCs w:val="28"/>
        </w:rPr>
        <w:t>TEHNISKĀ SPECIFIKĀCIJA</w:t>
      </w:r>
    </w:p>
    <w:p w:rsidR="0050063D" w:rsidRDefault="0060786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iepirkumam</w:t>
      </w:r>
    </w:p>
    <w:p w:rsidR="0050063D" w:rsidRDefault="00607863">
      <w:pPr>
        <w:spacing w:after="0" w:line="240" w:lineRule="auto"/>
        <w:ind w:left="360"/>
        <w:jc w:val="center"/>
        <w:rPr>
          <w:rFonts w:ascii="Times New Roman" w:eastAsia="Times New Roman" w:hAnsi="Times New Roman"/>
          <w:b/>
          <w:sz w:val="28"/>
          <w:szCs w:val="28"/>
        </w:rPr>
      </w:pPr>
      <w:r>
        <w:rPr>
          <w:rFonts w:ascii="Times New Roman" w:eastAsia="Times New Roman" w:hAnsi="Times New Roman"/>
          <w:b/>
          <w:sz w:val="28"/>
          <w:szCs w:val="28"/>
        </w:rPr>
        <w:t>„Ogļu piegāde Priekules novada pašvaldības iestādēm”</w:t>
      </w:r>
    </w:p>
    <w:p w:rsidR="0050063D" w:rsidRDefault="0050063D">
      <w:pPr>
        <w:spacing w:after="0" w:line="240" w:lineRule="auto"/>
        <w:ind w:left="360" w:right="180"/>
        <w:jc w:val="right"/>
        <w:rPr>
          <w:rFonts w:ascii="Times New Roman" w:eastAsia="Times New Roman" w:hAnsi="Times New Roman"/>
          <w:sz w:val="24"/>
          <w:szCs w:val="24"/>
        </w:rPr>
      </w:pPr>
    </w:p>
    <w:tbl>
      <w:tblPr>
        <w:tblW w:w="10453" w:type="dxa"/>
        <w:tblInd w:w="-840" w:type="dxa"/>
        <w:tblLayout w:type="fixed"/>
        <w:tblCellMar>
          <w:left w:w="10" w:type="dxa"/>
          <w:right w:w="10" w:type="dxa"/>
        </w:tblCellMar>
        <w:tblLook w:val="0000" w:firstRow="0" w:lastRow="0" w:firstColumn="0" w:lastColumn="0" w:noHBand="0" w:noVBand="0"/>
      </w:tblPr>
      <w:tblGrid>
        <w:gridCol w:w="828"/>
        <w:gridCol w:w="2880"/>
        <w:gridCol w:w="3240"/>
        <w:gridCol w:w="1440"/>
        <w:gridCol w:w="2065"/>
      </w:tblGrid>
      <w:tr w:rsidR="0050063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Nr.p.k</w:t>
            </w:r>
            <w:proofErr w:type="spellEnd"/>
            <w:r>
              <w:rPr>
                <w:rFonts w:ascii="Times New Roman" w:eastAsia="Times New Roman" w:hAnsi="Times New Roman"/>
                <w:b/>
                <w:sz w:val="24"/>
                <w:szCs w:val="24"/>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Iestāde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Piegādes adrese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center"/>
            </w:pPr>
            <w:r>
              <w:rPr>
                <w:rFonts w:ascii="Times New Roman" w:eastAsia="Times New Roman" w:hAnsi="Times New Roman"/>
                <w:b/>
                <w:sz w:val="24"/>
                <w:szCs w:val="24"/>
              </w:rPr>
              <w:t>Piegādes maksimālie apjomi*, 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Piegādes beigu termiņš**</w:t>
            </w:r>
          </w:p>
        </w:tc>
      </w:tr>
      <w:tr w:rsidR="0050063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6078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6078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Priekules novada dome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Saules iela 1, Priekule, Priekules novads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CA7638" w:rsidP="00CA7638">
            <w:pPr>
              <w:spacing w:after="0" w:line="240" w:lineRule="auto"/>
              <w:jc w:val="center"/>
              <w:rPr>
                <w:rFonts w:ascii="Times New Roman" w:eastAsia="Times New Roman" w:hAnsi="Times New Roman"/>
                <w:sz w:val="24"/>
                <w:szCs w:val="24"/>
                <w:shd w:val="clear" w:color="auto" w:fill="FFFF00"/>
              </w:rPr>
            </w:pPr>
            <w:r>
              <w:rPr>
                <w:rFonts w:ascii="Times New Roman" w:eastAsia="Times New Roman" w:hAnsi="Times New Roman"/>
                <w:bCs/>
                <w:color w:val="000000"/>
                <w:sz w:val="24"/>
                <w:szCs w:val="24"/>
              </w:rPr>
              <w:t>8</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Pr="00CA7638" w:rsidRDefault="00CA7638" w:rsidP="00CA7638">
            <w:pPr>
              <w:spacing w:after="0" w:line="240" w:lineRule="auto"/>
              <w:jc w:val="center"/>
              <w:rPr>
                <w:rFonts w:ascii="Times New Roman" w:eastAsia="Times New Roman" w:hAnsi="Times New Roman"/>
                <w:sz w:val="24"/>
                <w:szCs w:val="24"/>
              </w:rPr>
            </w:pPr>
            <w:r w:rsidRPr="00CA7638">
              <w:rPr>
                <w:rFonts w:ascii="Times New Roman" w:eastAsia="Times New Roman" w:hAnsi="Times New Roman"/>
                <w:sz w:val="24"/>
                <w:szCs w:val="24"/>
              </w:rPr>
              <w:t>2014. gada septembris</w:t>
            </w:r>
          </w:p>
        </w:tc>
      </w:tr>
      <w:tr w:rsidR="0050063D">
        <w:trPr>
          <w:trHeight w:val="373"/>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6078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6078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Priekules vidusskola</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Aizputes iela 1, Priekule, Priekules novads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CA7638">
            <w:pPr>
              <w:spacing w:after="0" w:line="240" w:lineRule="auto"/>
              <w:jc w:val="center"/>
              <w:rPr>
                <w:rFonts w:ascii="Times New Roman" w:eastAsia="Times New Roman" w:hAnsi="Times New Roman"/>
                <w:sz w:val="24"/>
                <w:szCs w:val="24"/>
                <w:shd w:val="clear" w:color="auto" w:fill="FFFF00"/>
              </w:rPr>
            </w:pPr>
            <w:r>
              <w:rPr>
                <w:rFonts w:ascii="Times New Roman" w:eastAsia="Times New Roman" w:hAnsi="Times New Roman"/>
                <w:bCs/>
                <w:color w:val="000000"/>
                <w:sz w:val="24"/>
                <w:szCs w:val="24"/>
              </w:rPr>
              <w:t>10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Pr="00CA7638" w:rsidRDefault="00CA7638" w:rsidP="00CA76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2014. gada marts</w:t>
            </w:r>
          </w:p>
        </w:tc>
      </w:tr>
      <w:tr w:rsidR="0050063D">
        <w:trPr>
          <w:trHeight w:val="355"/>
        </w:trPr>
        <w:tc>
          <w:tcPr>
            <w:tcW w:w="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50063D">
            <w:pPr>
              <w:spacing w:after="0" w:line="240" w:lineRule="auto"/>
              <w:jc w:val="center"/>
              <w:rPr>
                <w:rFonts w:ascii="Times New Roman" w:eastAsia="Times New Roman" w:hAnsi="Times New Roman"/>
                <w:sz w:val="24"/>
                <w:szCs w:val="24"/>
              </w:rPr>
            </w:pP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50063D">
            <w:pPr>
              <w:spacing w:after="0" w:line="240" w:lineRule="auto"/>
              <w:jc w:val="center"/>
              <w:rPr>
                <w:rFonts w:ascii="Times New Roman" w:eastAsia="Times New Roman" w:hAnsi="Times New Roman"/>
                <w:sz w:val="24"/>
                <w:szCs w:val="24"/>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rPr>
                <w:rFonts w:ascii="Times New Roman" w:eastAsia="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CA7638">
            <w:pPr>
              <w:spacing w:after="0" w:line="240" w:lineRule="auto"/>
              <w:jc w:val="center"/>
              <w:rPr>
                <w:rFonts w:ascii="Times New Roman" w:eastAsia="Times New Roman" w:hAnsi="Times New Roman"/>
                <w:sz w:val="24"/>
                <w:szCs w:val="24"/>
                <w:shd w:val="clear" w:color="auto" w:fill="FFFF00"/>
              </w:rPr>
            </w:pPr>
            <w:r>
              <w:rPr>
                <w:rFonts w:ascii="Times New Roman" w:eastAsia="Times New Roman" w:hAnsi="Times New Roman"/>
                <w:bCs/>
                <w:color w:val="000000"/>
                <w:sz w:val="24"/>
                <w:szCs w:val="24"/>
              </w:rPr>
              <w:t>10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Pr="00CA7638" w:rsidRDefault="00CA7638" w:rsidP="00CA7638">
            <w:pPr>
              <w:spacing w:after="0" w:line="240" w:lineRule="auto"/>
              <w:jc w:val="center"/>
              <w:rPr>
                <w:rFonts w:ascii="Times New Roman" w:eastAsia="Times New Roman" w:hAnsi="Times New Roman"/>
                <w:sz w:val="24"/>
                <w:szCs w:val="24"/>
              </w:rPr>
            </w:pPr>
            <w:r w:rsidRPr="00CA7638">
              <w:rPr>
                <w:rFonts w:ascii="Times New Roman" w:eastAsia="Times New Roman" w:hAnsi="Times New Roman"/>
                <w:sz w:val="24"/>
                <w:szCs w:val="24"/>
              </w:rPr>
              <w:t>2014. gada septembris</w:t>
            </w:r>
          </w:p>
        </w:tc>
      </w:tr>
      <w:tr w:rsidR="0050063D">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6078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6078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Priekules mūzikas un mākslas skola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Skolas iela 12, Priekule, Priekules novads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Default="00CA7638">
            <w:pPr>
              <w:spacing w:after="0" w:line="240" w:lineRule="auto"/>
              <w:jc w:val="center"/>
              <w:rPr>
                <w:rFonts w:ascii="Times New Roman" w:eastAsia="Times New Roman" w:hAnsi="Times New Roman"/>
                <w:sz w:val="24"/>
                <w:szCs w:val="24"/>
                <w:shd w:val="clear" w:color="auto" w:fill="FFFF00"/>
              </w:rPr>
            </w:pPr>
            <w:r>
              <w:rPr>
                <w:rFonts w:ascii="Times New Roman" w:eastAsia="Times New Roman" w:hAnsi="Times New Roman"/>
                <w:bCs/>
                <w:color w:val="000000"/>
                <w:sz w:val="24"/>
                <w:szCs w:val="24"/>
              </w:rPr>
              <w:t>5</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063D" w:rsidRPr="00CA7638" w:rsidRDefault="00CA7638" w:rsidP="00CA76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2014. gada aprīlis</w:t>
            </w:r>
          </w:p>
        </w:tc>
      </w:tr>
      <w:tr w:rsidR="0050063D">
        <w:tc>
          <w:tcPr>
            <w:tcW w:w="69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KOPĀ</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center"/>
            </w:pPr>
            <w:r>
              <w:rPr>
                <w:rFonts w:ascii="Times New Roman" w:eastAsia="Times New Roman" w:hAnsi="Times New Roman"/>
                <w:sz w:val="24"/>
                <w:szCs w:val="24"/>
              </w:rPr>
              <w:t>33</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X</w:t>
            </w:r>
          </w:p>
        </w:tc>
      </w:tr>
    </w:tbl>
    <w:p w:rsidR="0050063D" w:rsidRDefault="0050063D">
      <w:pPr>
        <w:spacing w:after="0" w:line="240" w:lineRule="auto"/>
        <w:rPr>
          <w:rFonts w:ascii="Times New Roman" w:eastAsia="Times New Roman" w:hAnsi="Times New Roman"/>
          <w:b/>
          <w:sz w:val="24"/>
          <w:szCs w:val="24"/>
        </w:rPr>
      </w:pPr>
    </w:p>
    <w:p w:rsidR="0050063D" w:rsidRDefault="00607863">
      <w:pPr>
        <w:spacing w:after="0" w:line="240" w:lineRule="auto"/>
      </w:pPr>
      <w:r>
        <w:rPr>
          <w:rFonts w:ascii="Times New Roman" w:eastAsia="Times New Roman" w:hAnsi="Times New Roman"/>
          <w:b/>
          <w:sz w:val="24"/>
          <w:szCs w:val="24"/>
        </w:rPr>
        <w:t>*</w:t>
      </w:r>
      <w:r>
        <w:rPr>
          <w:rFonts w:ascii="Times New Roman" w:eastAsia="Times New Roman" w:hAnsi="Times New Roman"/>
          <w:bCs/>
          <w:color w:val="000000"/>
          <w:sz w:val="24"/>
          <w:szCs w:val="24"/>
        </w:rPr>
        <w:t xml:space="preserve"> Gadījumā, ja finanšu piedāvājums pārsniegs pasūtītāja budžeta iespējas, pasūtītājs patur iespējas samazināt iepirkuma apjomu.</w:t>
      </w:r>
      <w:r w:rsidR="00CA7638">
        <w:rPr>
          <w:rFonts w:ascii="Times New Roman" w:eastAsia="Times New Roman" w:hAnsi="Times New Roman"/>
          <w:bCs/>
          <w:color w:val="000000"/>
          <w:sz w:val="24"/>
          <w:szCs w:val="24"/>
        </w:rPr>
        <w:t xml:space="preserve"> </w:t>
      </w:r>
    </w:p>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Piegādes termiņi saskaņojami ar Priekules novada pašvaldības izpilddirektoru Andri  </w:t>
      </w:r>
      <w:proofErr w:type="spellStart"/>
      <w:r>
        <w:rPr>
          <w:rFonts w:ascii="Times New Roman" w:eastAsia="Times New Roman" w:hAnsi="Times New Roman"/>
          <w:sz w:val="24"/>
          <w:szCs w:val="24"/>
        </w:rPr>
        <w:t>Razmu</w:t>
      </w:r>
      <w:proofErr w:type="spellEnd"/>
      <w:r>
        <w:rPr>
          <w:rFonts w:ascii="Times New Roman" w:eastAsia="Times New Roman" w:hAnsi="Times New Roman"/>
          <w:sz w:val="24"/>
          <w:szCs w:val="24"/>
        </w:rPr>
        <w:t>, tel.29176392.</w:t>
      </w:r>
    </w:p>
    <w:p w:rsidR="00CA7638" w:rsidRDefault="00CA7638">
      <w:pPr>
        <w:spacing w:after="0" w:line="240" w:lineRule="auto"/>
        <w:rPr>
          <w:rFonts w:ascii="Times New Roman" w:eastAsia="Times New Roman" w:hAnsi="Times New Roman"/>
          <w:sz w:val="24"/>
          <w:szCs w:val="24"/>
        </w:rPr>
      </w:pPr>
    </w:p>
    <w:p w:rsidR="0050063D" w:rsidRDefault="0060786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Prasības preces kvalitātei:</w:t>
      </w:r>
    </w:p>
    <w:tbl>
      <w:tblPr>
        <w:tblW w:w="8522" w:type="dxa"/>
        <w:tblCellMar>
          <w:left w:w="10" w:type="dxa"/>
          <w:right w:w="10" w:type="dxa"/>
        </w:tblCellMar>
        <w:tblLook w:val="0000" w:firstRow="0" w:lastRow="0" w:firstColumn="0" w:lastColumn="0" w:noHBand="0" w:noVBand="0"/>
      </w:tblPr>
      <w:tblGrid>
        <w:gridCol w:w="2799"/>
        <w:gridCol w:w="2728"/>
        <w:gridCol w:w="2995"/>
      </w:tblGrid>
      <w:tr w:rsidR="0050063D">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Rādītājs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Prasības</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Piedāvāto ogļu raksturojums*</w:t>
            </w:r>
          </w:p>
        </w:tc>
      </w:tr>
      <w:tr w:rsidR="0050063D">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Marka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DPK vai DKO (vai ekvivalents)</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r>
      <w:tr w:rsidR="0050063D">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Sadegšanas siltums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5400-5600 kkal/kg</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r>
      <w:tr w:rsidR="0050063D">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Frakcija </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50 – 100 mm</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r>
      <w:tr w:rsidR="0050063D">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Mitrums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 14 %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r>
      <w:tr w:rsidR="0050063D">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Pelnu saturs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 – 15 %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r>
      <w:tr w:rsidR="0050063D">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Sērs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 – 0,6 %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r>
      <w:tr w:rsidR="0050063D">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Gaistošās vielas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 43 %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63D" w:rsidRDefault="0050063D">
            <w:pPr>
              <w:spacing w:after="0" w:line="240" w:lineRule="auto"/>
              <w:jc w:val="both"/>
              <w:rPr>
                <w:rFonts w:ascii="Times New Roman" w:eastAsia="Times New Roman" w:hAnsi="Times New Roman"/>
                <w:sz w:val="24"/>
                <w:szCs w:val="24"/>
              </w:rPr>
            </w:pPr>
          </w:p>
        </w:tc>
      </w:tr>
    </w:tbl>
    <w:p w:rsidR="0050063D" w:rsidRDefault="0050063D">
      <w:pPr>
        <w:spacing w:after="0" w:line="240" w:lineRule="auto"/>
        <w:ind w:left="357"/>
        <w:rPr>
          <w:rFonts w:ascii="Times New Roman" w:eastAsia="Times New Roman" w:hAnsi="Times New Roman"/>
          <w:sz w:val="24"/>
          <w:szCs w:val="24"/>
        </w:rPr>
      </w:pPr>
    </w:p>
    <w:p w:rsidR="0050063D" w:rsidRDefault="006078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Kvalitātes raksturojumiem jābūt apstiprinātiem ar akmeņogļu uzņēmuma kvalitātes sertifikātiem.</w:t>
      </w:r>
    </w:p>
    <w:p w:rsidR="0050063D" w:rsidRDefault="0050063D">
      <w:pPr>
        <w:spacing w:after="0" w:line="240" w:lineRule="auto"/>
        <w:rPr>
          <w:rFonts w:ascii="Times New Roman" w:eastAsia="Times New Roman" w:hAnsi="Times New Roman"/>
          <w:sz w:val="24"/>
          <w:szCs w:val="24"/>
        </w:rPr>
      </w:pPr>
    </w:p>
    <w:p w:rsidR="0050063D" w:rsidRDefault="0050063D">
      <w:pPr>
        <w:spacing w:after="0" w:line="240" w:lineRule="auto"/>
        <w:jc w:val="both"/>
        <w:rPr>
          <w:rFonts w:ascii="Times New Roman" w:eastAsia="Times New Roman" w:hAnsi="Times New Roman"/>
          <w:sz w:val="24"/>
          <w:szCs w:val="24"/>
        </w:rPr>
      </w:pPr>
    </w:p>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50063D" w:rsidRDefault="00607863">
      <w:pPr>
        <w:spacing w:after="0" w:line="240" w:lineRule="auto"/>
        <w:jc w:val="both"/>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50063D" w:rsidRDefault="0060786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Z.v</w:t>
      </w:r>
      <w:proofErr w:type="spellEnd"/>
      <w:r>
        <w:rPr>
          <w:rFonts w:ascii="Times New Roman" w:eastAsia="Times New Roman" w:hAnsi="Times New Roman"/>
          <w:sz w:val="24"/>
          <w:szCs w:val="24"/>
        </w:rPr>
        <w:t>.</w:t>
      </w:r>
    </w:p>
    <w:p w:rsidR="0050063D" w:rsidRDefault="0050063D">
      <w:pPr>
        <w:rPr>
          <w:rFonts w:ascii="Times New Roman" w:eastAsia="Times New Roman" w:hAnsi="Times New Roman"/>
          <w:sz w:val="24"/>
          <w:szCs w:val="24"/>
        </w:rPr>
      </w:pPr>
    </w:p>
    <w:p w:rsidR="0050063D" w:rsidRDefault="0050063D">
      <w:pPr>
        <w:pageBreakBefore/>
        <w:suppressAutoHyphens w:val="0"/>
        <w:rPr>
          <w:rFonts w:ascii="Times New Roman" w:eastAsia="Times New Roman" w:hAnsi="Times New Roman"/>
          <w:b/>
          <w:sz w:val="24"/>
          <w:szCs w:val="24"/>
        </w:rPr>
      </w:pPr>
    </w:p>
    <w:p w:rsidR="0050063D" w:rsidRDefault="00607863">
      <w:pPr>
        <w:tabs>
          <w:tab w:val="left" w:pos="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3.pielikums</w:t>
      </w:r>
    </w:p>
    <w:p w:rsidR="0050063D" w:rsidRDefault="00607863">
      <w:pPr>
        <w:spacing w:after="0" w:line="240" w:lineRule="auto"/>
        <w:jc w:val="right"/>
        <w:rPr>
          <w:rFonts w:ascii="Times New Roman" w:eastAsia="Times New Roman" w:hAnsi="Times New Roman"/>
        </w:rPr>
      </w:pPr>
      <w:r>
        <w:rPr>
          <w:rFonts w:ascii="Times New Roman" w:eastAsia="Times New Roman" w:hAnsi="Times New Roman"/>
        </w:rPr>
        <w:t xml:space="preserve">pie iepirkuma </w:t>
      </w:r>
    </w:p>
    <w:p w:rsidR="0050063D" w:rsidRDefault="00607863">
      <w:pPr>
        <w:spacing w:after="0" w:line="240" w:lineRule="auto"/>
        <w:jc w:val="right"/>
      </w:pPr>
      <w:r>
        <w:rPr>
          <w:rFonts w:ascii="Times New Roman" w:eastAsia="Times New Roman" w:hAnsi="Times New Roman"/>
        </w:rPr>
        <w:t xml:space="preserve">ar identifikācijas </w:t>
      </w:r>
      <w:proofErr w:type="spellStart"/>
      <w:r>
        <w:rPr>
          <w:rFonts w:ascii="Times New Roman" w:eastAsia="Times New Roman" w:hAnsi="Times New Roman"/>
        </w:rPr>
        <w:t>Nr</w:t>
      </w:r>
      <w:proofErr w:type="spellEnd"/>
      <w:r>
        <w:rPr>
          <w:rFonts w:ascii="Times New Roman" w:eastAsia="Times New Roman" w:hAnsi="Times New Roman"/>
        </w:rPr>
        <w:t>.</w:t>
      </w:r>
      <w:r w:rsidR="00CA7638" w:rsidRPr="00CA7638">
        <w:rPr>
          <w:rFonts w:ascii="Times New Roman" w:eastAsia="Times New Roman" w:hAnsi="Times New Roman"/>
        </w:rPr>
        <w:t xml:space="preserve"> </w:t>
      </w:r>
      <w:r w:rsidR="00CA7638">
        <w:rPr>
          <w:rFonts w:ascii="Times New Roman" w:eastAsia="Times New Roman" w:hAnsi="Times New Roman"/>
        </w:rPr>
        <w:t>PNP2014/4</w:t>
      </w:r>
      <w:r>
        <w:rPr>
          <w:rFonts w:ascii="Times New Roman" w:eastAsia="Times New Roman" w:hAnsi="Times New Roman"/>
        </w:rPr>
        <w:t xml:space="preserve"> nolikuma</w:t>
      </w:r>
      <w:r w:rsidR="00CA7638">
        <w:rPr>
          <w:rFonts w:ascii="Times New Roman" w:eastAsia="Times New Roman" w:hAnsi="Times New Roman"/>
        </w:rPr>
        <w:t xml:space="preserve"> </w:t>
      </w:r>
    </w:p>
    <w:p w:rsidR="0050063D" w:rsidRDefault="00607863">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PROJEKTS</w:t>
      </w:r>
    </w:p>
    <w:p w:rsidR="0050063D" w:rsidRDefault="00607863">
      <w:pPr>
        <w:keepNext/>
        <w:spacing w:before="240" w:after="60" w:line="240" w:lineRule="auto"/>
        <w:jc w:val="center"/>
        <w:rPr>
          <w:rFonts w:ascii="Times New Roman" w:eastAsia="Times New Roman" w:hAnsi="Times New Roman"/>
          <w:b/>
          <w:bCs/>
          <w:iCs/>
          <w:sz w:val="28"/>
          <w:szCs w:val="28"/>
        </w:rPr>
      </w:pPr>
      <w:r>
        <w:rPr>
          <w:rFonts w:ascii="Times New Roman" w:eastAsia="Times New Roman" w:hAnsi="Times New Roman"/>
          <w:b/>
          <w:bCs/>
          <w:iCs/>
          <w:sz w:val="28"/>
          <w:szCs w:val="28"/>
        </w:rPr>
        <w:t xml:space="preserve">LĪGUMS </w:t>
      </w:r>
    </w:p>
    <w:p w:rsidR="0050063D" w:rsidRDefault="006078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Priekulē</w:t>
      </w:r>
    </w:p>
    <w:p w:rsidR="0050063D" w:rsidRDefault="0060786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2014.gada ___.______________</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proofErr w:type="spellStart"/>
      <w:r>
        <w:rPr>
          <w:rFonts w:ascii="Times New Roman" w:eastAsia="Times New Roman" w:hAnsi="Times New Roman"/>
          <w:b/>
          <w:bCs/>
          <w:sz w:val="24"/>
          <w:szCs w:val="24"/>
        </w:rPr>
        <w:t>Nr</w:t>
      </w:r>
      <w:proofErr w:type="spellEnd"/>
      <w:r>
        <w:rPr>
          <w:rFonts w:ascii="Times New Roman" w:eastAsia="Times New Roman" w:hAnsi="Times New Roman"/>
          <w:b/>
          <w:bCs/>
          <w:sz w:val="24"/>
          <w:szCs w:val="24"/>
        </w:rPr>
        <w:t>. ____________</w:t>
      </w:r>
    </w:p>
    <w:p w:rsidR="0050063D" w:rsidRDefault="0050063D">
      <w:pPr>
        <w:spacing w:after="0" w:line="240" w:lineRule="auto"/>
        <w:jc w:val="both"/>
        <w:rPr>
          <w:rFonts w:ascii="Times New Roman" w:eastAsia="Times New Roman" w:hAnsi="Times New Roman"/>
          <w:b/>
          <w:bCs/>
          <w:sz w:val="24"/>
          <w:szCs w:val="24"/>
        </w:rPr>
      </w:pPr>
    </w:p>
    <w:p w:rsidR="0050063D" w:rsidRDefault="00607863">
      <w:pPr>
        <w:spacing w:before="120" w:after="0" w:line="240" w:lineRule="auto"/>
        <w:jc w:val="both"/>
      </w:pPr>
      <w:r>
        <w:rPr>
          <w:rFonts w:ascii="Times New Roman" w:eastAsia="Times New Roman" w:hAnsi="Times New Roman"/>
          <w:b/>
          <w:sz w:val="24"/>
          <w:szCs w:val="24"/>
        </w:rPr>
        <w:t>Priekules novada pašvaldība</w:t>
      </w:r>
      <w:r>
        <w:rPr>
          <w:rFonts w:ascii="Times New Roman" w:eastAsia="Times New Roman" w:hAnsi="Times New Roman"/>
          <w:sz w:val="24"/>
          <w:szCs w:val="24"/>
        </w:rPr>
        <w:t xml:space="preserve">, reģistrācijas Nr.90000031601, tās priekšsēdētājas Vijas </w:t>
      </w:r>
      <w:proofErr w:type="spellStart"/>
      <w:r>
        <w:rPr>
          <w:rFonts w:ascii="Times New Roman" w:eastAsia="Times New Roman" w:hAnsi="Times New Roman"/>
          <w:sz w:val="24"/>
          <w:szCs w:val="24"/>
        </w:rPr>
        <w:t>Jablonskas</w:t>
      </w:r>
      <w:proofErr w:type="spellEnd"/>
      <w:r>
        <w:rPr>
          <w:rFonts w:ascii="Times New Roman" w:eastAsia="Times New Roman" w:hAnsi="Times New Roman"/>
          <w:sz w:val="24"/>
          <w:szCs w:val="24"/>
        </w:rPr>
        <w:t xml:space="preserve"> personā, kura darbojas saskaņā ar likumu “Par pašvaldībām” un Priekules novada domes 2013.gada 25.jūlija saistošajiem noteikumiem Nr.7 „Priekules novada pašvaldības nolikums” (turpmāk tekstā - </w:t>
      </w:r>
      <w:r>
        <w:rPr>
          <w:rFonts w:ascii="Times New Roman" w:eastAsia="Times New Roman" w:hAnsi="Times New Roman"/>
          <w:b/>
          <w:sz w:val="24"/>
          <w:szCs w:val="24"/>
        </w:rPr>
        <w:t>Pasūtītājs</w:t>
      </w:r>
      <w:r>
        <w:rPr>
          <w:rFonts w:ascii="Times New Roman" w:eastAsia="Times New Roman" w:hAnsi="Times New Roman"/>
          <w:sz w:val="24"/>
          <w:szCs w:val="24"/>
        </w:rPr>
        <w:t xml:space="preserve">) no vienas puses </w:t>
      </w:r>
    </w:p>
    <w:p w:rsidR="0050063D" w:rsidRDefault="00607863">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un</w:t>
      </w:r>
    </w:p>
    <w:p w:rsidR="0050063D" w:rsidRDefault="00607863">
      <w:pPr>
        <w:spacing w:before="120" w:after="0" w:line="240" w:lineRule="auto"/>
        <w:jc w:val="both"/>
      </w:pPr>
      <w:r>
        <w:rPr>
          <w:rFonts w:ascii="Times New Roman" w:eastAsia="Times New Roman" w:hAnsi="Times New Roman"/>
          <w:b/>
          <w:bCs/>
          <w:sz w:val="24"/>
          <w:szCs w:val="24"/>
        </w:rPr>
        <w:t xml:space="preserve">___________________________________ </w:t>
      </w:r>
      <w:r>
        <w:rPr>
          <w:rFonts w:ascii="Times New Roman" w:eastAsia="Times New Roman" w:hAnsi="Times New Roman"/>
          <w:bCs/>
          <w:i/>
          <w:sz w:val="24"/>
          <w:szCs w:val="24"/>
        </w:rPr>
        <w:t>(izpildītāja nosaukums)</w:t>
      </w:r>
      <w:r>
        <w:rPr>
          <w:rFonts w:ascii="Times New Roman" w:eastAsia="Times New Roman" w:hAnsi="Times New Roman"/>
          <w:sz w:val="24"/>
          <w:szCs w:val="24"/>
        </w:rPr>
        <w:t xml:space="preserve">, reģistrācijas </w:t>
      </w:r>
      <w:proofErr w:type="spellStart"/>
      <w:r>
        <w:rPr>
          <w:rFonts w:ascii="Times New Roman" w:eastAsia="Times New Roman" w:hAnsi="Times New Roman"/>
          <w:sz w:val="24"/>
          <w:szCs w:val="24"/>
        </w:rPr>
        <w:t>Nr</w:t>
      </w:r>
      <w:proofErr w:type="spellEnd"/>
      <w:r>
        <w:rPr>
          <w:rFonts w:ascii="Times New Roman" w:eastAsia="Times New Roman" w:hAnsi="Times New Roman"/>
          <w:sz w:val="24"/>
          <w:szCs w:val="24"/>
        </w:rPr>
        <w:t xml:space="preserve">.____________________, tās _____________________________ </w:t>
      </w:r>
      <w:r>
        <w:rPr>
          <w:rFonts w:ascii="Times New Roman" w:eastAsia="Times New Roman" w:hAnsi="Times New Roman"/>
          <w:i/>
          <w:sz w:val="24"/>
          <w:szCs w:val="24"/>
        </w:rPr>
        <w:t>(amats, vārds, uzvārds)</w:t>
      </w:r>
      <w:r>
        <w:rPr>
          <w:rFonts w:ascii="Times New Roman" w:eastAsia="Times New Roman" w:hAnsi="Times New Roman"/>
          <w:sz w:val="24"/>
          <w:szCs w:val="24"/>
        </w:rPr>
        <w:t xml:space="preserve"> personā, kas rīkojas saskaņā ar</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sabiedrības statūtiem, turpmāk tekstā - </w:t>
      </w:r>
      <w:r>
        <w:rPr>
          <w:rFonts w:ascii="Times New Roman" w:eastAsia="Times New Roman" w:hAnsi="Times New Roman"/>
          <w:b/>
          <w:bCs/>
          <w:sz w:val="24"/>
          <w:szCs w:val="24"/>
        </w:rPr>
        <w:t>Izpildītājs</w:t>
      </w:r>
      <w:r>
        <w:rPr>
          <w:rFonts w:ascii="Times New Roman" w:eastAsia="Times New Roman" w:hAnsi="Times New Roman"/>
          <w:sz w:val="24"/>
          <w:szCs w:val="24"/>
        </w:rPr>
        <w:t xml:space="preserve">, no otras puses, </w:t>
      </w:r>
    </w:p>
    <w:p w:rsidR="0050063D" w:rsidRDefault="00607863">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abi kopā saukti puses, </w:t>
      </w:r>
    </w:p>
    <w:p w:rsidR="0050063D" w:rsidRDefault="00607863">
      <w:pPr>
        <w:spacing w:before="120" w:after="0" w:line="240" w:lineRule="auto"/>
        <w:jc w:val="both"/>
      </w:pPr>
      <w:r>
        <w:rPr>
          <w:rFonts w:ascii="Times New Roman" w:eastAsia="Times New Roman" w:hAnsi="Times New Roman"/>
          <w:sz w:val="24"/>
          <w:szCs w:val="24"/>
        </w:rPr>
        <w:t>pamatojoties uz Priekules novada pašvaldības iepirkumu komisijas 2014.gada ____.___________ lēmumu par iepirkuma līguma slēgšanu iepirkumā „Ogļu piegāde Priekules novada pašvaldības iestādēm</w:t>
      </w:r>
      <w:r w:rsidR="00CA7638">
        <w:rPr>
          <w:rFonts w:ascii="Times New Roman" w:eastAsia="Times New Roman" w:hAnsi="Times New Roman"/>
          <w:sz w:val="24"/>
          <w:szCs w:val="24"/>
        </w:rPr>
        <w:t xml:space="preserve">” (iepirkuma identifikācijas </w:t>
      </w:r>
      <w:proofErr w:type="spellStart"/>
      <w:r w:rsidR="00CA7638">
        <w:rPr>
          <w:rFonts w:ascii="Times New Roman" w:eastAsia="Times New Roman" w:hAnsi="Times New Roman"/>
          <w:sz w:val="24"/>
          <w:szCs w:val="24"/>
        </w:rPr>
        <w:t>Nr</w:t>
      </w:r>
      <w:proofErr w:type="spellEnd"/>
      <w:r w:rsidR="00CA7638">
        <w:rPr>
          <w:rFonts w:ascii="Times New Roman" w:eastAsia="Times New Roman" w:hAnsi="Times New Roman"/>
          <w:sz w:val="24"/>
          <w:szCs w:val="24"/>
        </w:rPr>
        <w:t xml:space="preserve">. </w:t>
      </w:r>
      <w:r w:rsidR="00CA7638">
        <w:rPr>
          <w:rFonts w:ascii="Times New Roman" w:eastAsia="Times New Roman" w:hAnsi="Times New Roman"/>
        </w:rPr>
        <w:t>PNP2014/4</w:t>
      </w:r>
      <w:r>
        <w:rPr>
          <w:rFonts w:ascii="Times New Roman" w:eastAsia="Times New Roman" w:hAnsi="Times New Roman"/>
          <w:sz w:val="24"/>
          <w:szCs w:val="24"/>
        </w:rPr>
        <w:t>), (turpmāk tekstā – iepirkums), vienojas par sekojošo:</w:t>
      </w:r>
    </w:p>
    <w:p w:rsidR="0050063D" w:rsidRDefault="0050063D">
      <w:pPr>
        <w:spacing w:after="0" w:line="288" w:lineRule="auto"/>
        <w:ind w:firstLine="720"/>
        <w:jc w:val="both"/>
        <w:rPr>
          <w:rFonts w:ascii="Times New Roman" w:eastAsia="Times New Roman" w:hAnsi="Times New Roman"/>
          <w:sz w:val="24"/>
          <w:szCs w:val="24"/>
        </w:rPr>
      </w:pPr>
    </w:p>
    <w:p w:rsidR="0050063D" w:rsidRDefault="00607863">
      <w:pPr>
        <w:spacing w:after="0" w:line="288" w:lineRule="auto"/>
        <w:jc w:val="center"/>
        <w:rPr>
          <w:rFonts w:ascii="Times New Roman" w:eastAsia="Times New Roman" w:hAnsi="Times New Roman"/>
          <w:b/>
          <w:bCs/>
          <w:sz w:val="24"/>
          <w:szCs w:val="24"/>
        </w:rPr>
      </w:pPr>
      <w:r>
        <w:rPr>
          <w:rFonts w:ascii="Times New Roman" w:eastAsia="Times New Roman" w:hAnsi="Times New Roman"/>
          <w:b/>
          <w:bCs/>
          <w:sz w:val="24"/>
          <w:szCs w:val="24"/>
        </w:rPr>
        <w:t>1. Līguma priekšmets</w:t>
      </w:r>
    </w:p>
    <w:p w:rsidR="0050063D" w:rsidRDefault="00607863">
      <w:pPr>
        <w:spacing w:before="120" w:after="0" w:line="240" w:lineRule="auto"/>
        <w:ind w:firstLine="720"/>
        <w:jc w:val="both"/>
      </w:pPr>
      <w:r>
        <w:rPr>
          <w:rFonts w:ascii="Times New Roman" w:eastAsia="Times New Roman" w:hAnsi="Times New Roman"/>
          <w:b/>
          <w:bCs/>
          <w:sz w:val="24"/>
          <w:szCs w:val="24"/>
        </w:rPr>
        <w:t>Pasūtītājs</w:t>
      </w:r>
      <w:r>
        <w:rPr>
          <w:rFonts w:ascii="Times New Roman" w:eastAsia="Times New Roman" w:hAnsi="Times New Roman"/>
          <w:sz w:val="24"/>
          <w:szCs w:val="24"/>
        </w:rPr>
        <w:t xml:space="preserve"> uzdod, bet </w:t>
      </w:r>
      <w:r>
        <w:rPr>
          <w:rFonts w:ascii="Times New Roman" w:eastAsia="Times New Roman" w:hAnsi="Times New Roman"/>
          <w:b/>
          <w:bCs/>
          <w:sz w:val="24"/>
          <w:szCs w:val="24"/>
        </w:rPr>
        <w:t>Izpildītājs</w:t>
      </w:r>
      <w:r>
        <w:rPr>
          <w:rFonts w:ascii="Times New Roman" w:eastAsia="Times New Roman" w:hAnsi="Times New Roman"/>
          <w:sz w:val="24"/>
          <w:szCs w:val="24"/>
        </w:rPr>
        <w:t xml:space="preserve"> apņemas piegādāt saskaņā ar </w:t>
      </w:r>
      <w:r>
        <w:rPr>
          <w:rFonts w:ascii="Times New Roman" w:eastAsia="Times New Roman" w:hAnsi="Times New Roman"/>
          <w:b/>
          <w:bCs/>
          <w:sz w:val="24"/>
          <w:szCs w:val="24"/>
        </w:rPr>
        <w:t>Izpildītāja</w:t>
      </w:r>
      <w:r>
        <w:rPr>
          <w:rFonts w:ascii="Times New Roman" w:eastAsia="Times New Roman" w:hAnsi="Times New Roman"/>
          <w:sz w:val="24"/>
          <w:szCs w:val="24"/>
        </w:rPr>
        <w:t xml:space="preserve"> iepirkumā iesniegto finanšu piedāvājumu (1.pielikums) akmeņogles kopā 33 t uz tehniskajā specifikācijā (2.pielikums) norādītajām piegādes adresēm attiecīgos apjomos un termiņos, turpmāk tekstā – ogļu piegāde, bet </w:t>
      </w:r>
      <w:r>
        <w:rPr>
          <w:rFonts w:ascii="Times New Roman" w:eastAsia="Times New Roman" w:hAnsi="Times New Roman"/>
          <w:b/>
          <w:bCs/>
          <w:sz w:val="24"/>
          <w:szCs w:val="24"/>
        </w:rPr>
        <w:t>Pasūtītājs</w:t>
      </w:r>
      <w:r>
        <w:rPr>
          <w:rFonts w:ascii="Times New Roman" w:eastAsia="Times New Roman" w:hAnsi="Times New Roman"/>
          <w:sz w:val="24"/>
          <w:szCs w:val="24"/>
        </w:rPr>
        <w:t xml:space="preserve"> apņemas samaksāt </w:t>
      </w:r>
      <w:r>
        <w:rPr>
          <w:rFonts w:ascii="Times New Roman" w:eastAsia="Times New Roman" w:hAnsi="Times New Roman"/>
          <w:b/>
          <w:bCs/>
          <w:sz w:val="24"/>
          <w:szCs w:val="24"/>
        </w:rPr>
        <w:t>Izpildītājam</w:t>
      </w:r>
      <w:r>
        <w:rPr>
          <w:rFonts w:ascii="Times New Roman" w:eastAsia="Times New Roman" w:hAnsi="Times New Roman"/>
          <w:sz w:val="24"/>
          <w:szCs w:val="24"/>
        </w:rPr>
        <w:t xml:space="preserve"> par ogļu piegādi saskaņā ar šī līguma noteikumiem.</w:t>
      </w:r>
    </w:p>
    <w:p w:rsidR="0050063D" w:rsidRDefault="0050063D">
      <w:pPr>
        <w:spacing w:after="0" w:line="288" w:lineRule="auto"/>
        <w:jc w:val="both"/>
        <w:rPr>
          <w:rFonts w:ascii="Times New Roman" w:eastAsia="Times New Roman" w:hAnsi="Times New Roman"/>
          <w:sz w:val="24"/>
          <w:szCs w:val="24"/>
        </w:rPr>
      </w:pPr>
    </w:p>
    <w:p w:rsidR="0050063D" w:rsidRDefault="00607863">
      <w:pPr>
        <w:numPr>
          <w:ilvl w:val="0"/>
          <w:numId w:val="2"/>
        </w:numPr>
        <w:spacing w:after="0" w:line="288" w:lineRule="auto"/>
        <w:jc w:val="center"/>
        <w:rPr>
          <w:rFonts w:ascii="Times New Roman" w:eastAsia="Times New Roman" w:hAnsi="Times New Roman"/>
          <w:b/>
          <w:bCs/>
          <w:sz w:val="24"/>
          <w:szCs w:val="24"/>
        </w:rPr>
      </w:pPr>
      <w:r>
        <w:rPr>
          <w:rFonts w:ascii="Times New Roman" w:eastAsia="Times New Roman" w:hAnsi="Times New Roman"/>
          <w:b/>
          <w:bCs/>
          <w:sz w:val="24"/>
          <w:szCs w:val="24"/>
        </w:rPr>
        <w:t>Piegādes termiņi un pieņemšanas kārtība</w:t>
      </w:r>
    </w:p>
    <w:p w:rsidR="0050063D" w:rsidRDefault="00607863">
      <w:pPr>
        <w:spacing w:before="120" w:after="0" w:line="240" w:lineRule="auto"/>
        <w:jc w:val="both"/>
      </w:pPr>
      <w:r>
        <w:rPr>
          <w:rFonts w:ascii="Times New Roman" w:eastAsia="Times New Roman" w:hAnsi="Times New Roman"/>
          <w:sz w:val="24"/>
          <w:szCs w:val="24"/>
        </w:rPr>
        <w:t>2.1.</w:t>
      </w:r>
      <w:r>
        <w:rPr>
          <w:rFonts w:ascii="Times New Roman" w:eastAsia="Times New Roman" w:hAnsi="Times New Roman"/>
          <w:b/>
          <w:bCs/>
          <w:sz w:val="24"/>
          <w:szCs w:val="24"/>
        </w:rPr>
        <w:t xml:space="preserve"> Izpildītājs</w:t>
      </w:r>
      <w:r>
        <w:rPr>
          <w:rFonts w:ascii="Times New Roman" w:eastAsia="Times New Roman" w:hAnsi="Times New Roman"/>
          <w:sz w:val="24"/>
          <w:szCs w:val="24"/>
        </w:rPr>
        <w:t xml:space="preserve"> apņemas veikt ogļu piegādi saskaņā ar tehniskajā specifikācijā (2.pielikums) noteiktajiem piegādes termiņiem, iepriekš tos saskaņojot ar Priekules novada pašvaldības izpilddirektoru Andri </w:t>
      </w:r>
      <w:proofErr w:type="spellStart"/>
      <w:r>
        <w:rPr>
          <w:rFonts w:ascii="Times New Roman" w:eastAsia="Times New Roman" w:hAnsi="Times New Roman"/>
          <w:sz w:val="24"/>
          <w:szCs w:val="24"/>
        </w:rPr>
        <w:t>Razmu</w:t>
      </w:r>
      <w:proofErr w:type="spellEnd"/>
      <w:r>
        <w:rPr>
          <w:rFonts w:ascii="Times New Roman" w:eastAsia="Times New Roman" w:hAnsi="Times New Roman"/>
          <w:sz w:val="24"/>
          <w:szCs w:val="24"/>
        </w:rPr>
        <w:t>, tel.29176392.</w:t>
      </w:r>
    </w:p>
    <w:p w:rsidR="0050063D" w:rsidRDefault="00607863">
      <w:pPr>
        <w:spacing w:before="120" w:after="0" w:line="240" w:lineRule="auto"/>
        <w:jc w:val="both"/>
      </w:pPr>
      <w:r>
        <w:rPr>
          <w:rFonts w:ascii="Times New Roman" w:eastAsia="Times New Roman" w:hAnsi="Times New Roman"/>
          <w:color w:val="000000"/>
          <w:sz w:val="24"/>
          <w:szCs w:val="24"/>
        </w:rPr>
        <w:t xml:space="preserve">2.2. Līgumā noteiktā </w:t>
      </w:r>
      <w:r>
        <w:rPr>
          <w:rFonts w:ascii="Times New Roman" w:eastAsia="Times New Roman" w:hAnsi="Times New Roman"/>
          <w:sz w:val="24"/>
          <w:szCs w:val="24"/>
        </w:rPr>
        <w:t>ogļu piegāde</w:t>
      </w:r>
      <w:r>
        <w:rPr>
          <w:rFonts w:ascii="Times New Roman" w:eastAsia="Times New Roman" w:hAnsi="Times New Roman"/>
          <w:color w:val="000000"/>
          <w:sz w:val="24"/>
          <w:szCs w:val="24"/>
        </w:rPr>
        <w:t xml:space="preserve"> tiek uzskatīta par izpildītu, kad</w:t>
      </w:r>
      <w:r>
        <w:rPr>
          <w:rFonts w:ascii="Times New Roman" w:eastAsia="Times New Roman" w:hAnsi="Times New Roman"/>
          <w:sz w:val="24"/>
          <w:szCs w:val="24"/>
        </w:rPr>
        <w:t xml:space="preserve"> Puses ir parakstījušas preču pavadzīmi. </w:t>
      </w:r>
      <w:r>
        <w:rPr>
          <w:rFonts w:ascii="Times New Roman" w:eastAsia="Times New Roman" w:hAnsi="Times New Roman"/>
          <w:b/>
          <w:sz w:val="24"/>
          <w:szCs w:val="24"/>
        </w:rPr>
        <w:t>Pasūtītāja</w:t>
      </w:r>
      <w:r>
        <w:rPr>
          <w:rFonts w:ascii="Times New Roman" w:eastAsia="Times New Roman" w:hAnsi="Times New Roman"/>
          <w:sz w:val="24"/>
          <w:szCs w:val="24"/>
        </w:rPr>
        <w:t xml:space="preserve"> vārdā preču pavadzīmes ir tiesīgi parakstīt tehniskā specifikācijā minēto iestāžu vadītāji par ogļu piegādi attiecīgā iestādē, Priekules novada domei – izpilddirektors.</w:t>
      </w:r>
    </w:p>
    <w:p w:rsidR="0050063D" w:rsidRDefault="00607863">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2.3. Ogļu kvalitātei jāatbilst kvalitātei, kas noteikta tehniskajā specifikācijā (2.pielikums)</w:t>
      </w:r>
    </w:p>
    <w:p w:rsidR="0050063D" w:rsidRDefault="00607863">
      <w:pPr>
        <w:shd w:val="clear" w:color="auto" w:fill="FFFFFF"/>
        <w:spacing w:before="120" w:after="0" w:line="240" w:lineRule="auto"/>
        <w:jc w:val="both"/>
      </w:pPr>
      <w:r>
        <w:rPr>
          <w:rFonts w:ascii="Times New Roman" w:eastAsia="Times New Roman" w:hAnsi="Times New Roman"/>
          <w:spacing w:val="-2"/>
          <w:sz w:val="24"/>
          <w:szCs w:val="24"/>
        </w:rPr>
        <w:t>2.4.</w:t>
      </w:r>
      <w:r>
        <w:rPr>
          <w:rFonts w:ascii="Times New Roman" w:eastAsia="Times New Roman" w:hAnsi="Times New Roman"/>
          <w:spacing w:val="5"/>
          <w:sz w:val="24"/>
          <w:szCs w:val="24"/>
        </w:rPr>
        <w:t xml:space="preserve"> Pieņemot no </w:t>
      </w:r>
      <w:r>
        <w:rPr>
          <w:rFonts w:ascii="Times New Roman" w:eastAsia="Times New Roman" w:hAnsi="Times New Roman"/>
          <w:b/>
          <w:bCs/>
          <w:spacing w:val="5"/>
          <w:sz w:val="24"/>
          <w:szCs w:val="24"/>
        </w:rPr>
        <w:t>Izpildītāja</w:t>
      </w:r>
      <w:r>
        <w:rPr>
          <w:rFonts w:ascii="Times New Roman" w:eastAsia="Times New Roman" w:hAnsi="Times New Roman"/>
          <w:spacing w:val="5"/>
          <w:sz w:val="24"/>
          <w:szCs w:val="24"/>
        </w:rPr>
        <w:t xml:space="preserve"> ogles, </w:t>
      </w:r>
      <w:r>
        <w:rPr>
          <w:rFonts w:ascii="Times New Roman" w:eastAsia="Times New Roman" w:hAnsi="Times New Roman"/>
          <w:b/>
          <w:bCs/>
          <w:spacing w:val="5"/>
          <w:sz w:val="24"/>
          <w:szCs w:val="24"/>
        </w:rPr>
        <w:t xml:space="preserve">Pasūtītājam </w:t>
      </w:r>
      <w:r>
        <w:rPr>
          <w:rFonts w:ascii="Times New Roman" w:eastAsia="Times New Roman" w:hAnsi="Times New Roman"/>
          <w:spacing w:val="5"/>
          <w:sz w:val="24"/>
          <w:szCs w:val="24"/>
        </w:rPr>
        <w:t xml:space="preserve">ir </w:t>
      </w:r>
      <w:r>
        <w:rPr>
          <w:rFonts w:ascii="Times New Roman" w:eastAsia="Times New Roman" w:hAnsi="Times New Roman"/>
          <w:spacing w:val="1"/>
          <w:sz w:val="24"/>
          <w:szCs w:val="24"/>
        </w:rPr>
        <w:t>pienākums apskatīt un pārbaudīt to atbilstību līguma prasībām un bez pretenziju gadījumā parakstīt preču pavadzīmi.</w:t>
      </w:r>
      <w:r>
        <w:rPr>
          <w:rFonts w:ascii="Times New Roman" w:eastAsia="Times New Roman" w:hAnsi="Times New Roman"/>
          <w:spacing w:val="3"/>
          <w:sz w:val="24"/>
          <w:szCs w:val="24"/>
        </w:rPr>
        <w:t xml:space="preserve"> Pretenziju gadījumā </w:t>
      </w:r>
      <w:r>
        <w:rPr>
          <w:rFonts w:ascii="Times New Roman" w:eastAsia="Times New Roman" w:hAnsi="Times New Roman"/>
          <w:b/>
          <w:bCs/>
          <w:spacing w:val="3"/>
          <w:sz w:val="24"/>
          <w:szCs w:val="24"/>
        </w:rPr>
        <w:t>Pasūtītājam</w:t>
      </w:r>
      <w:r>
        <w:rPr>
          <w:rFonts w:ascii="Times New Roman" w:eastAsia="Times New Roman" w:hAnsi="Times New Roman"/>
          <w:spacing w:val="3"/>
          <w:sz w:val="24"/>
          <w:szCs w:val="24"/>
        </w:rPr>
        <w:t xml:space="preserve"> ir jāiesniedz rakstisks motivēts preču pavadzīmes parakstīšanas </w:t>
      </w:r>
      <w:r>
        <w:rPr>
          <w:rFonts w:ascii="Times New Roman" w:eastAsia="Times New Roman" w:hAnsi="Times New Roman"/>
          <w:spacing w:val="-4"/>
          <w:sz w:val="24"/>
          <w:szCs w:val="24"/>
        </w:rPr>
        <w:t>atteikums</w:t>
      </w:r>
      <w:r>
        <w:rPr>
          <w:rFonts w:ascii="Times New Roman" w:eastAsia="Times New Roman" w:hAnsi="Times New Roman"/>
          <w:spacing w:val="-3"/>
          <w:sz w:val="24"/>
          <w:szCs w:val="24"/>
        </w:rPr>
        <w:t>.</w:t>
      </w:r>
    </w:p>
    <w:p w:rsidR="0050063D" w:rsidRDefault="00607863">
      <w:pPr>
        <w:shd w:val="clear" w:color="auto" w:fill="FFFFFF"/>
        <w:spacing w:before="120" w:after="0" w:line="240" w:lineRule="auto"/>
        <w:jc w:val="both"/>
      </w:pPr>
      <w:r>
        <w:rPr>
          <w:rFonts w:ascii="Times New Roman" w:eastAsia="Times New Roman" w:hAnsi="Times New Roman"/>
          <w:sz w:val="24"/>
          <w:szCs w:val="24"/>
        </w:rPr>
        <w:lastRenderedPageBreak/>
        <w:t>2.5. </w:t>
      </w:r>
      <w:r>
        <w:rPr>
          <w:rFonts w:ascii="Times New Roman" w:eastAsia="Times New Roman" w:hAnsi="Times New Roman"/>
          <w:b/>
          <w:bCs/>
          <w:sz w:val="24"/>
          <w:szCs w:val="24"/>
        </w:rPr>
        <w:t>Pasūtītājam</w:t>
      </w:r>
      <w:r>
        <w:rPr>
          <w:rFonts w:ascii="Times New Roman" w:eastAsia="Times New Roman" w:hAnsi="Times New Roman"/>
          <w:sz w:val="24"/>
          <w:szCs w:val="24"/>
        </w:rPr>
        <w:t xml:space="preserve"> ir tiesības pieaicināt neatkarīgus ekspertus piegādāto ogļu kvalitātes </w:t>
      </w:r>
      <w:r>
        <w:rPr>
          <w:rFonts w:ascii="Times New Roman" w:eastAsia="Times New Roman" w:hAnsi="Times New Roman"/>
          <w:spacing w:val="-2"/>
          <w:sz w:val="24"/>
          <w:szCs w:val="24"/>
        </w:rPr>
        <w:t xml:space="preserve">novērtēšanai. Proves atlase analīzei tiek veikta </w:t>
      </w:r>
      <w:r>
        <w:rPr>
          <w:rFonts w:ascii="Times New Roman" w:eastAsia="Times New Roman" w:hAnsi="Times New Roman"/>
          <w:b/>
          <w:spacing w:val="-2"/>
          <w:sz w:val="24"/>
          <w:szCs w:val="24"/>
        </w:rPr>
        <w:t>Izpildītāja</w:t>
      </w:r>
      <w:r>
        <w:rPr>
          <w:rFonts w:ascii="Times New Roman" w:eastAsia="Times New Roman" w:hAnsi="Times New Roman"/>
          <w:spacing w:val="-2"/>
          <w:sz w:val="24"/>
          <w:szCs w:val="24"/>
        </w:rPr>
        <w:t xml:space="preserve"> klātbūtnē preces pieņemšanas brīdī. Prove tiek izmantota ogļu </w:t>
      </w:r>
      <w:r>
        <w:rPr>
          <w:rFonts w:ascii="Times New Roman" w:eastAsia="Times New Roman" w:hAnsi="Times New Roman"/>
          <w:sz w:val="24"/>
          <w:szCs w:val="24"/>
        </w:rPr>
        <w:t xml:space="preserve">faktiskās kvalitātes noteikšana. </w:t>
      </w:r>
    </w:p>
    <w:p w:rsidR="0050063D" w:rsidRDefault="00607863">
      <w:pPr>
        <w:shd w:val="clear" w:color="auto" w:fill="FFFFFF"/>
        <w:spacing w:before="120" w:after="0" w:line="240" w:lineRule="auto"/>
        <w:jc w:val="both"/>
      </w:pPr>
      <w:r>
        <w:rPr>
          <w:rFonts w:ascii="Times New Roman" w:eastAsia="Times New Roman" w:hAnsi="Times New Roman"/>
          <w:sz w:val="24"/>
          <w:szCs w:val="24"/>
        </w:rPr>
        <w:t xml:space="preserve">Gadījumā, ja šāda pārbaude apliecina, ka piegādāto ogļu kvalitāte neatbilst tehniskajā specifikācijā (2.pielikums) norādītajiem parametriem, </w:t>
      </w:r>
      <w:r>
        <w:rPr>
          <w:rFonts w:ascii="Times New Roman" w:eastAsia="Times New Roman" w:hAnsi="Times New Roman"/>
          <w:b/>
          <w:sz w:val="24"/>
          <w:szCs w:val="24"/>
        </w:rPr>
        <w:t>Izpildītājs</w:t>
      </w:r>
      <w:r>
        <w:rPr>
          <w:rFonts w:ascii="Times New Roman" w:eastAsia="Times New Roman" w:hAnsi="Times New Roman"/>
          <w:sz w:val="24"/>
          <w:szCs w:val="24"/>
        </w:rPr>
        <w:t xml:space="preserve"> sedz analīžu izdevumus un nomaina šo ogļu partiju pret kvalitatīvām oglēm.</w:t>
      </w:r>
    </w:p>
    <w:p w:rsidR="0050063D" w:rsidRDefault="00607863">
      <w:pPr>
        <w:tabs>
          <w:tab w:val="left" w:pos="0"/>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2.6. Pasūtītājs negarantē līguma izpildi pilnā apjomā un saglabā tiesības izmainīt kopējo apjomu atkarībā no pieejamā finansējuma.</w:t>
      </w:r>
    </w:p>
    <w:p w:rsidR="0050063D" w:rsidRDefault="00607863">
      <w:pPr>
        <w:shd w:val="clear" w:color="auto" w:fill="FFFFFF"/>
        <w:spacing w:before="120" w:after="0" w:line="240" w:lineRule="auto"/>
        <w:jc w:val="both"/>
      </w:pPr>
      <w:r>
        <w:rPr>
          <w:rFonts w:ascii="Times New Roman" w:eastAsia="Times New Roman" w:hAnsi="Times New Roman"/>
          <w:sz w:val="24"/>
          <w:szCs w:val="24"/>
        </w:rPr>
        <w:t xml:space="preserve"> </w:t>
      </w:r>
    </w:p>
    <w:p w:rsidR="0050063D" w:rsidRDefault="00607863">
      <w:pPr>
        <w:spacing w:after="0" w:line="288" w:lineRule="auto"/>
        <w:jc w:val="center"/>
        <w:rPr>
          <w:rFonts w:ascii="Times New Roman" w:eastAsia="Times New Roman" w:hAnsi="Times New Roman"/>
          <w:b/>
          <w:bCs/>
          <w:sz w:val="24"/>
          <w:szCs w:val="24"/>
        </w:rPr>
      </w:pPr>
      <w:r>
        <w:rPr>
          <w:rFonts w:ascii="Times New Roman" w:eastAsia="Times New Roman" w:hAnsi="Times New Roman"/>
          <w:b/>
          <w:bCs/>
          <w:sz w:val="24"/>
          <w:szCs w:val="24"/>
        </w:rPr>
        <w:t>3. Norēķinu kārtība</w:t>
      </w:r>
    </w:p>
    <w:p w:rsidR="0050063D" w:rsidRDefault="00607863">
      <w:pPr>
        <w:spacing w:before="120" w:after="0" w:line="240" w:lineRule="auto"/>
        <w:ind w:right="-49"/>
        <w:jc w:val="both"/>
      </w:pPr>
      <w:r>
        <w:rPr>
          <w:rFonts w:ascii="Times New Roman" w:eastAsia="Times New Roman" w:hAnsi="Times New Roman"/>
          <w:sz w:val="24"/>
          <w:szCs w:val="24"/>
        </w:rPr>
        <w:t xml:space="preserve">3.1. Līguma kopējā summa ir </w:t>
      </w:r>
      <w:r>
        <w:rPr>
          <w:rFonts w:ascii="Times New Roman" w:eastAsia="Times New Roman" w:hAnsi="Times New Roman"/>
          <w:b/>
          <w:sz w:val="24"/>
          <w:szCs w:val="24"/>
        </w:rPr>
        <w:t xml:space="preserve">EUR </w:t>
      </w:r>
      <w:r>
        <w:rPr>
          <w:rFonts w:ascii="Times New Roman" w:eastAsia="Times New Roman" w:hAnsi="Times New Roman"/>
          <w:b/>
          <w:bCs/>
          <w:sz w:val="24"/>
          <w:szCs w:val="24"/>
        </w:rPr>
        <w:t>________</w:t>
      </w:r>
      <w:r>
        <w:rPr>
          <w:rFonts w:ascii="Times New Roman" w:eastAsia="Times New Roman" w:hAnsi="Times New Roman"/>
          <w:sz w:val="24"/>
          <w:szCs w:val="24"/>
        </w:rPr>
        <w:t xml:space="preserve"> (</w:t>
      </w:r>
      <w:r>
        <w:rPr>
          <w:rFonts w:ascii="Times New Roman" w:eastAsia="Times New Roman" w:hAnsi="Times New Roman"/>
          <w:i/>
          <w:sz w:val="24"/>
          <w:szCs w:val="24"/>
        </w:rPr>
        <w:t>summa cipariem un vārdiem</w:t>
      </w:r>
      <w:r>
        <w:rPr>
          <w:rFonts w:ascii="Times New Roman" w:eastAsia="Times New Roman" w:hAnsi="Times New Roman"/>
          <w:sz w:val="24"/>
          <w:szCs w:val="24"/>
        </w:rPr>
        <w:t>), kas sastāv no līgumcenas EUR ________ (</w:t>
      </w:r>
      <w:r>
        <w:rPr>
          <w:rFonts w:ascii="Times New Roman" w:eastAsia="Times New Roman" w:hAnsi="Times New Roman"/>
          <w:i/>
          <w:sz w:val="24"/>
          <w:szCs w:val="24"/>
        </w:rPr>
        <w:t>summa cipariem un vārdiem</w:t>
      </w:r>
      <w:r>
        <w:rPr>
          <w:rFonts w:ascii="Times New Roman" w:eastAsia="Times New Roman" w:hAnsi="Times New Roman"/>
          <w:sz w:val="24"/>
          <w:szCs w:val="24"/>
        </w:rPr>
        <w:t>) un pievienotās vērtības nodokļa 21%, kas ir EUR _______ (</w:t>
      </w:r>
      <w:r>
        <w:rPr>
          <w:rFonts w:ascii="Times New Roman" w:eastAsia="Times New Roman" w:hAnsi="Times New Roman"/>
          <w:i/>
          <w:sz w:val="24"/>
          <w:szCs w:val="24"/>
        </w:rPr>
        <w:t>summa cipariem un vārdiem</w:t>
      </w:r>
      <w:r>
        <w:rPr>
          <w:rFonts w:ascii="Times New Roman" w:eastAsia="Times New Roman" w:hAnsi="Times New Roman"/>
          <w:sz w:val="24"/>
          <w:szCs w:val="24"/>
        </w:rPr>
        <w:t xml:space="preserve">). </w:t>
      </w:r>
    </w:p>
    <w:p w:rsidR="0050063D" w:rsidRDefault="00607863">
      <w:pPr>
        <w:shd w:val="clear" w:color="auto" w:fill="FFFFFF"/>
        <w:spacing w:before="120" w:after="0" w:line="240" w:lineRule="auto"/>
        <w:jc w:val="both"/>
      </w:pPr>
      <w:r>
        <w:rPr>
          <w:rFonts w:ascii="Times New Roman" w:eastAsia="Times New Roman" w:hAnsi="Times New Roman"/>
          <w:sz w:val="24"/>
          <w:szCs w:val="24"/>
        </w:rPr>
        <w:t xml:space="preserve">3.2. Saskaņā ar līguma 3.1.punktā minēto līguma kopējo summu vienas tonnas akmeņogļu cena ar PVN 21% ir </w:t>
      </w:r>
      <w:r>
        <w:rPr>
          <w:rFonts w:ascii="Times New Roman" w:eastAsia="Times New Roman" w:hAnsi="Times New Roman"/>
          <w:b/>
          <w:sz w:val="24"/>
          <w:szCs w:val="24"/>
        </w:rPr>
        <w:t>EUR ________</w:t>
      </w:r>
      <w:r>
        <w:rPr>
          <w:rFonts w:ascii="Times New Roman" w:eastAsia="Times New Roman" w:hAnsi="Times New Roman"/>
          <w:sz w:val="24"/>
          <w:szCs w:val="24"/>
        </w:rPr>
        <w:t xml:space="preserve"> (</w:t>
      </w:r>
      <w:r>
        <w:rPr>
          <w:rFonts w:ascii="Times New Roman" w:eastAsia="Times New Roman" w:hAnsi="Times New Roman"/>
          <w:i/>
          <w:sz w:val="24"/>
          <w:szCs w:val="24"/>
        </w:rPr>
        <w:t>summa cipariem un vārdiem</w:t>
      </w:r>
      <w:r>
        <w:rPr>
          <w:rFonts w:ascii="Times New Roman" w:eastAsia="Times New Roman" w:hAnsi="Times New Roman"/>
          <w:sz w:val="24"/>
          <w:szCs w:val="24"/>
        </w:rPr>
        <w:t xml:space="preserve">), vienas tonnas akmeņogļu cena bez PVN ir </w:t>
      </w:r>
      <w:r>
        <w:rPr>
          <w:rFonts w:ascii="Times New Roman" w:eastAsia="Times New Roman" w:hAnsi="Times New Roman"/>
          <w:b/>
          <w:sz w:val="24"/>
          <w:szCs w:val="24"/>
        </w:rPr>
        <w:t>EUR _______</w:t>
      </w:r>
      <w:r>
        <w:rPr>
          <w:rFonts w:ascii="Times New Roman" w:eastAsia="Times New Roman" w:hAnsi="Times New Roman"/>
          <w:sz w:val="24"/>
          <w:szCs w:val="24"/>
        </w:rPr>
        <w:t xml:space="preserve"> (</w:t>
      </w:r>
      <w:r>
        <w:rPr>
          <w:rFonts w:ascii="Times New Roman" w:eastAsia="Times New Roman" w:hAnsi="Times New Roman"/>
          <w:i/>
          <w:sz w:val="24"/>
          <w:szCs w:val="24"/>
        </w:rPr>
        <w:t>summa cipariem un vārdiem</w:t>
      </w:r>
      <w:r>
        <w:rPr>
          <w:rFonts w:ascii="Times New Roman" w:eastAsia="Times New Roman" w:hAnsi="Times New Roman"/>
          <w:sz w:val="24"/>
          <w:szCs w:val="24"/>
        </w:rPr>
        <w:t xml:space="preserve">). Akmeņogļu cena noteikta atbilstoši </w:t>
      </w:r>
      <w:r>
        <w:rPr>
          <w:rFonts w:ascii="Times New Roman" w:eastAsia="Times New Roman" w:hAnsi="Times New Roman"/>
          <w:b/>
          <w:sz w:val="24"/>
          <w:szCs w:val="24"/>
        </w:rPr>
        <w:t>Izpildītāja</w:t>
      </w:r>
      <w:r>
        <w:rPr>
          <w:rFonts w:ascii="Times New Roman" w:eastAsia="Times New Roman" w:hAnsi="Times New Roman"/>
          <w:sz w:val="24"/>
          <w:szCs w:val="24"/>
        </w:rPr>
        <w:t xml:space="preserve"> piedāvājumā norādītai cenai par vienu tonnu visa Līguma darbības laikā. Līguma darbības laikā iepirkuma procedūrā piedāvātās cenas netiek pārskatītas. Cenā ir iekļautas svēršanas, iekraušanas, izkraušanas un piegādes izmaksas līdz 2.pielikumā norādītajām adresēm.</w:t>
      </w:r>
    </w:p>
    <w:p w:rsidR="0050063D" w:rsidRDefault="00607863">
      <w:pPr>
        <w:spacing w:before="120" w:after="0" w:line="240" w:lineRule="auto"/>
        <w:ind w:right="-49"/>
        <w:jc w:val="both"/>
      </w:pPr>
      <w:r>
        <w:rPr>
          <w:rFonts w:ascii="Times New Roman" w:eastAsia="Times New Roman" w:hAnsi="Times New Roman"/>
          <w:sz w:val="24"/>
          <w:szCs w:val="24"/>
        </w:rPr>
        <w:t xml:space="preserve">3.3. </w:t>
      </w:r>
      <w:r>
        <w:rPr>
          <w:rFonts w:ascii="Times New Roman" w:eastAsia="Times New Roman" w:hAnsi="Times New Roman"/>
          <w:b/>
          <w:bCs/>
          <w:sz w:val="24"/>
          <w:szCs w:val="24"/>
        </w:rPr>
        <w:t xml:space="preserve">Pasūtītājs </w:t>
      </w:r>
      <w:r>
        <w:rPr>
          <w:rFonts w:ascii="Times New Roman" w:eastAsia="Times New Roman" w:hAnsi="Times New Roman"/>
          <w:sz w:val="24"/>
          <w:szCs w:val="24"/>
        </w:rPr>
        <w:t xml:space="preserve">samaksā </w:t>
      </w:r>
      <w:r>
        <w:rPr>
          <w:rFonts w:ascii="Times New Roman" w:eastAsia="Times New Roman" w:hAnsi="Times New Roman"/>
          <w:b/>
          <w:bCs/>
          <w:sz w:val="24"/>
          <w:szCs w:val="24"/>
        </w:rPr>
        <w:t>Izpildītājam</w:t>
      </w:r>
      <w:r>
        <w:rPr>
          <w:rFonts w:ascii="Times New Roman" w:eastAsia="Times New Roman" w:hAnsi="Times New Roman"/>
          <w:sz w:val="24"/>
          <w:szCs w:val="24"/>
        </w:rPr>
        <w:t xml:space="preserve"> par piegādāto ogļu daudzumu 30 (trīsdesmit) dienu laikā no attiecīgās preču pavadzīmes parakstīšanas brīža. Preču pavadzīmē jānorāda iestāde, kurai ogles piegādātas. </w:t>
      </w:r>
      <w:r>
        <w:rPr>
          <w:rFonts w:ascii="Times New Roman" w:eastAsia="Times New Roman" w:hAnsi="Times New Roman"/>
          <w:color w:val="000000"/>
          <w:spacing w:val="-5"/>
          <w:sz w:val="24"/>
          <w:szCs w:val="24"/>
        </w:rPr>
        <w:t xml:space="preserve">Par samaksas brīdi uzskatāms bankas atzīmes datums Pasūtītāja maksājuma uzdevumā. </w:t>
      </w:r>
    </w:p>
    <w:p w:rsidR="0050063D" w:rsidRDefault="0050063D">
      <w:pPr>
        <w:spacing w:after="0" w:line="288" w:lineRule="auto"/>
        <w:ind w:right="-341"/>
        <w:jc w:val="both"/>
        <w:rPr>
          <w:rFonts w:ascii="Times New Roman" w:eastAsia="Times New Roman" w:hAnsi="Times New Roman"/>
          <w:sz w:val="24"/>
          <w:szCs w:val="24"/>
        </w:rPr>
      </w:pPr>
    </w:p>
    <w:p w:rsidR="0050063D" w:rsidRDefault="00607863">
      <w:pPr>
        <w:spacing w:after="0" w:line="288" w:lineRule="auto"/>
        <w:ind w:right="-341"/>
        <w:jc w:val="center"/>
      </w:pPr>
      <w:r>
        <w:rPr>
          <w:rFonts w:ascii="Times New Roman" w:eastAsia="Times New Roman" w:hAnsi="Times New Roman"/>
          <w:b/>
          <w:bCs/>
          <w:sz w:val="24"/>
          <w:szCs w:val="24"/>
        </w:rPr>
        <w:t>4. Pušu atbildība</w:t>
      </w:r>
    </w:p>
    <w:p w:rsidR="0050063D" w:rsidRDefault="00607863">
      <w:pPr>
        <w:spacing w:before="120" w:after="0" w:line="240" w:lineRule="auto"/>
        <w:jc w:val="both"/>
      </w:pPr>
      <w:r>
        <w:rPr>
          <w:rFonts w:ascii="Times New Roman" w:eastAsia="Times New Roman" w:hAnsi="Times New Roman"/>
          <w:sz w:val="24"/>
          <w:szCs w:val="24"/>
        </w:rPr>
        <w:t xml:space="preserve">4.1. Ja </w:t>
      </w:r>
      <w:r>
        <w:rPr>
          <w:rFonts w:ascii="Times New Roman" w:eastAsia="Times New Roman" w:hAnsi="Times New Roman"/>
          <w:b/>
          <w:bCs/>
          <w:sz w:val="24"/>
          <w:szCs w:val="24"/>
        </w:rPr>
        <w:t>Izpildītājs</w:t>
      </w:r>
      <w:r>
        <w:rPr>
          <w:rFonts w:ascii="Times New Roman" w:eastAsia="Times New Roman" w:hAnsi="Times New Roman"/>
          <w:sz w:val="24"/>
          <w:szCs w:val="24"/>
        </w:rPr>
        <w:t xml:space="preserve"> savas vainas dēļ neveic ogļu piegādi līguma 2.1.punktā minētajos termiņos, </w:t>
      </w:r>
      <w:r>
        <w:rPr>
          <w:rFonts w:ascii="Times New Roman" w:eastAsia="Times New Roman" w:hAnsi="Times New Roman"/>
          <w:b/>
          <w:bCs/>
          <w:sz w:val="24"/>
          <w:szCs w:val="24"/>
        </w:rPr>
        <w:t>Pasūtītājs</w:t>
      </w:r>
      <w:r>
        <w:rPr>
          <w:rFonts w:ascii="Times New Roman" w:eastAsia="Times New Roman" w:hAnsi="Times New Roman"/>
          <w:sz w:val="24"/>
          <w:szCs w:val="24"/>
        </w:rPr>
        <w:t xml:space="preserve"> piemēro līgumsodu 0,05% apmērā no līguma summas par katru nokavēto dienu;</w:t>
      </w:r>
    </w:p>
    <w:p w:rsidR="0050063D" w:rsidRDefault="00607863">
      <w:pPr>
        <w:spacing w:before="120" w:after="0" w:line="240" w:lineRule="auto"/>
        <w:jc w:val="both"/>
      </w:pPr>
      <w:r>
        <w:rPr>
          <w:rFonts w:ascii="Times New Roman" w:eastAsia="Times New Roman" w:hAnsi="Times New Roman"/>
          <w:sz w:val="24"/>
          <w:szCs w:val="24"/>
        </w:rPr>
        <w:t xml:space="preserve">4.2. Ja </w:t>
      </w:r>
      <w:r>
        <w:rPr>
          <w:rFonts w:ascii="Times New Roman" w:eastAsia="Times New Roman" w:hAnsi="Times New Roman"/>
          <w:b/>
          <w:bCs/>
          <w:sz w:val="24"/>
          <w:szCs w:val="24"/>
        </w:rPr>
        <w:t>Pasūtītājs</w:t>
      </w:r>
      <w:r>
        <w:rPr>
          <w:rFonts w:ascii="Times New Roman" w:eastAsia="Times New Roman" w:hAnsi="Times New Roman"/>
          <w:sz w:val="24"/>
          <w:szCs w:val="24"/>
        </w:rPr>
        <w:t xml:space="preserve"> neveic 3.3.punktā noteiktajā termiņā paredzētos maksājumus, </w:t>
      </w:r>
      <w:r>
        <w:rPr>
          <w:rFonts w:ascii="Times New Roman" w:eastAsia="Times New Roman" w:hAnsi="Times New Roman"/>
          <w:b/>
          <w:bCs/>
          <w:sz w:val="24"/>
          <w:szCs w:val="24"/>
        </w:rPr>
        <w:t>Izpildītājs</w:t>
      </w:r>
      <w:r>
        <w:rPr>
          <w:rFonts w:ascii="Times New Roman" w:eastAsia="Times New Roman" w:hAnsi="Times New Roman"/>
          <w:sz w:val="24"/>
          <w:szCs w:val="24"/>
        </w:rPr>
        <w:t xml:space="preserve"> var piemērot līgumsodus 0,05% no preču pavadzīmē minētās neapmaksātās summas par katru nokavēto dienu.</w:t>
      </w:r>
    </w:p>
    <w:p w:rsidR="0050063D" w:rsidRDefault="00607863">
      <w:pPr>
        <w:spacing w:before="120"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4.3. Līgumsoda samaksa neatbrīvo puses no uzņemto saistību izpildes.</w:t>
      </w:r>
    </w:p>
    <w:p w:rsidR="0050063D" w:rsidRDefault="0050063D">
      <w:pPr>
        <w:spacing w:before="120" w:after="0" w:line="240" w:lineRule="auto"/>
        <w:ind w:left="454"/>
        <w:rPr>
          <w:rFonts w:ascii="Times New Roman" w:eastAsia="Times New Roman" w:hAnsi="Times New Roman"/>
          <w:i/>
          <w:iCs/>
          <w:sz w:val="24"/>
          <w:szCs w:val="24"/>
        </w:rPr>
      </w:pPr>
    </w:p>
    <w:p w:rsidR="0050063D" w:rsidRDefault="00607863">
      <w:pPr>
        <w:numPr>
          <w:ilvl w:val="0"/>
          <w:numId w:val="3"/>
        </w:numPr>
        <w:spacing w:after="0" w:line="288" w:lineRule="auto"/>
        <w:ind w:right="-341"/>
        <w:jc w:val="center"/>
        <w:rPr>
          <w:rFonts w:ascii="Times New Roman" w:eastAsia="Times New Roman" w:hAnsi="Times New Roman"/>
          <w:b/>
          <w:bCs/>
          <w:sz w:val="24"/>
          <w:szCs w:val="24"/>
        </w:rPr>
      </w:pPr>
      <w:r>
        <w:rPr>
          <w:rFonts w:ascii="Times New Roman" w:eastAsia="Times New Roman" w:hAnsi="Times New Roman"/>
          <w:b/>
          <w:bCs/>
          <w:sz w:val="24"/>
          <w:szCs w:val="24"/>
        </w:rPr>
        <w:t>Ārkārtēji apstākļi</w:t>
      </w:r>
    </w:p>
    <w:p w:rsidR="0050063D" w:rsidRDefault="00607863">
      <w:pPr>
        <w:spacing w:before="120" w:after="0" w:line="240" w:lineRule="auto"/>
        <w:jc w:val="both"/>
      </w:pPr>
      <w:r>
        <w:rPr>
          <w:rFonts w:ascii="Times New Roman" w:eastAsia="Times New Roman" w:hAnsi="Times New Roman"/>
          <w:sz w:val="24"/>
          <w:szCs w:val="24"/>
        </w:rPr>
        <w:t xml:space="preserve">Neviena puse nav atbildīga par savu saistību pilnīgu vai daļēju neizpildi, ja tas ir rezultāts tādiem notikumiem kā plūdi, ugunsgrēks, karadarbība </w:t>
      </w:r>
      <w:proofErr w:type="spellStart"/>
      <w:r>
        <w:rPr>
          <w:rFonts w:ascii="Times New Roman" w:eastAsia="Times New Roman" w:hAnsi="Times New Roman"/>
          <w:sz w:val="24"/>
          <w:szCs w:val="24"/>
        </w:rPr>
        <w:t>u.tml</w:t>
      </w:r>
      <w:proofErr w:type="spellEnd"/>
      <w:r>
        <w:rPr>
          <w:rFonts w:ascii="Times New Roman" w:eastAsia="Times New Roman" w:hAnsi="Times New Roman"/>
          <w:sz w:val="24"/>
          <w:szCs w:val="24"/>
        </w:rPr>
        <w:t xml:space="preserve">. notikumi, kas notikuši pēc šī Līguma slēgšanas. Gadījumā, ja iestājas šie notikumi, </w:t>
      </w:r>
      <w:r>
        <w:rPr>
          <w:rFonts w:ascii="Times New Roman" w:eastAsia="Times New Roman" w:hAnsi="Times New Roman"/>
          <w:b/>
          <w:bCs/>
          <w:sz w:val="24"/>
          <w:szCs w:val="24"/>
        </w:rPr>
        <w:t xml:space="preserve">Izpildītājs </w:t>
      </w:r>
      <w:r>
        <w:rPr>
          <w:rFonts w:ascii="Times New Roman" w:eastAsia="Times New Roman" w:hAnsi="Times New Roman"/>
          <w:sz w:val="24"/>
          <w:szCs w:val="24"/>
        </w:rPr>
        <w:t xml:space="preserve">paziņo par to </w:t>
      </w:r>
      <w:r>
        <w:rPr>
          <w:rFonts w:ascii="Times New Roman" w:eastAsia="Times New Roman" w:hAnsi="Times New Roman"/>
          <w:b/>
          <w:bCs/>
          <w:sz w:val="24"/>
          <w:szCs w:val="24"/>
        </w:rPr>
        <w:t xml:space="preserve">Pasūtītājam </w:t>
      </w:r>
      <w:r>
        <w:rPr>
          <w:rFonts w:ascii="Times New Roman" w:eastAsia="Times New Roman" w:hAnsi="Times New Roman"/>
          <w:sz w:val="24"/>
          <w:szCs w:val="24"/>
        </w:rPr>
        <w:t>5 (piecu) darba dienu laikā no šo apstākļu iestāšanās brīža. Puses vienojas par tālāko līguma nosacījumu izpildi ar atsevišķu rakstveida vienošanos.</w:t>
      </w:r>
    </w:p>
    <w:p w:rsidR="0050063D" w:rsidRDefault="0050063D">
      <w:pPr>
        <w:spacing w:after="0" w:line="288" w:lineRule="auto"/>
        <w:rPr>
          <w:rFonts w:ascii="Times New Roman" w:eastAsia="Times New Roman" w:hAnsi="Times New Roman"/>
          <w:sz w:val="24"/>
          <w:szCs w:val="24"/>
        </w:rPr>
      </w:pPr>
    </w:p>
    <w:p w:rsidR="0050063D" w:rsidRDefault="00607863">
      <w:pPr>
        <w:spacing w:after="0" w:line="288" w:lineRule="auto"/>
        <w:jc w:val="center"/>
        <w:rPr>
          <w:rFonts w:ascii="Times New Roman" w:eastAsia="Times New Roman" w:hAnsi="Times New Roman"/>
          <w:b/>
          <w:bCs/>
          <w:sz w:val="24"/>
          <w:szCs w:val="24"/>
        </w:rPr>
      </w:pPr>
      <w:r>
        <w:rPr>
          <w:rFonts w:ascii="Times New Roman" w:eastAsia="Times New Roman" w:hAnsi="Times New Roman"/>
          <w:b/>
          <w:bCs/>
          <w:sz w:val="24"/>
          <w:szCs w:val="24"/>
        </w:rPr>
        <w:t>6. Nobeiguma noteikumi</w:t>
      </w:r>
    </w:p>
    <w:p w:rsidR="0050063D" w:rsidRDefault="00607863">
      <w:pPr>
        <w:spacing w:before="120" w:after="0" w:line="240" w:lineRule="auto"/>
        <w:jc w:val="both"/>
      </w:pPr>
      <w:r>
        <w:rPr>
          <w:rFonts w:ascii="Times New Roman" w:eastAsia="Times New Roman" w:hAnsi="Times New Roman"/>
          <w:spacing w:val="1"/>
          <w:sz w:val="24"/>
          <w:szCs w:val="24"/>
        </w:rPr>
        <w:t xml:space="preserve">6.1. Līgums ir spēkā no brīža, kad to parakstījušas abas puses, un darbojas līdz </w:t>
      </w:r>
      <w:r w:rsidR="005617F9">
        <w:rPr>
          <w:rFonts w:ascii="Times New Roman" w:eastAsia="Times New Roman" w:hAnsi="Times New Roman"/>
          <w:spacing w:val="2"/>
          <w:sz w:val="24"/>
          <w:szCs w:val="24"/>
        </w:rPr>
        <w:t>31.10.2014.</w:t>
      </w:r>
    </w:p>
    <w:p w:rsidR="0050063D" w:rsidRDefault="00607863">
      <w:pPr>
        <w:tabs>
          <w:tab w:val="left" w:pos="142"/>
          <w:tab w:val="left" w:pos="851"/>
          <w:tab w:val="left" w:pos="1134"/>
        </w:tabs>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6.2. Strīdi par šo Līgumu izšķirami, pusēm vienojoties, bet, ja tas nav iespējams, strīdus izšķir tiesa.</w:t>
      </w:r>
    </w:p>
    <w:p w:rsidR="0050063D" w:rsidRDefault="00607863">
      <w:pPr>
        <w:spacing w:before="120"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lastRenderedPageBreak/>
        <w:t>6.3. Izmaiņas un papildinājumi Līgumā stājas spēkā tad, kad par to ir panākta rakstiska vienošanas, kuru apstiprinājušas abas puses.</w:t>
      </w:r>
    </w:p>
    <w:p w:rsidR="0050063D" w:rsidRDefault="00607863">
      <w:pPr>
        <w:spacing w:before="120" w:after="0" w:line="240" w:lineRule="auto"/>
        <w:jc w:val="both"/>
      </w:pPr>
      <w:r>
        <w:rPr>
          <w:rFonts w:ascii="Times New Roman" w:eastAsia="Times New Roman" w:hAnsi="Times New Roman"/>
          <w:iCs/>
          <w:sz w:val="24"/>
          <w:szCs w:val="24"/>
        </w:rPr>
        <w:t xml:space="preserve">6.4. Līgums ir sastādīts un parakstīts 2 (divos) eksemplāros, kuriem ir vienāds juridiskais spēks. Katra puse saņem pa vienam Līguma eksemplāram. Ar līguma tekstu tiek iepazīstināti </w:t>
      </w:r>
      <w:r>
        <w:rPr>
          <w:rFonts w:ascii="Times New Roman" w:eastAsia="Times New Roman" w:hAnsi="Times New Roman"/>
          <w:sz w:val="24"/>
          <w:szCs w:val="24"/>
        </w:rPr>
        <w:t>tehniskā specifikācijā minēto iestāžu vadītāji</w:t>
      </w:r>
      <w:r>
        <w:rPr>
          <w:rFonts w:ascii="Times New Roman" w:eastAsia="Times New Roman" w:hAnsi="Times New Roman"/>
          <w:iCs/>
          <w:sz w:val="24"/>
          <w:szCs w:val="24"/>
        </w:rPr>
        <w:t>.</w:t>
      </w:r>
    </w:p>
    <w:p w:rsidR="0050063D" w:rsidRDefault="00607863">
      <w:pPr>
        <w:spacing w:before="120" w:after="0" w:line="240" w:lineRule="auto"/>
        <w:jc w:val="both"/>
      </w:pPr>
      <w:r>
        <w:rPr>
          <w:rFonts w:ascii="Times New Roman" w:eastAsia="Times New Roman" w:hAnsi="Times New Roman"/>
          <w:iCs/>
          <w:sz w:val="24"/>
          <w:szCs w:val="24"/>
        </w:rPr>
        <w:t xml:space="preserve">6.5. </w:t>
      </w:r>
      <w:r>
        <w:rPr>
          <w:rFonts w:ascii="Times New Roman" w:eastAsia="Times New Roman" w:hAnsi="Times New Roman"/>
          <w:b/>
          <w:iCs/>
          <w:sz w:val="24"/>
          <w:szCs w:val="24"/>
        </w:rPr>
        <w:t xml:space="preserve">Pasūtītājs </w:t>
      </w:r>
      <w:r>
        <w:rPr>
          <w:rFonts w:ascii="Times New Roman" w:eastAsia="Times New Roman" w:hAnsi="Times New Roman"/>
          <w:iCs/>
          <w:sz w:val="24"/>
          <w:szCs w:val="24"/>
        </w:rPr>
        <w:t xml:space="preserve">un </w:t>
      </w:r>
      <w:r>
        <w:rPr>
          <w:rFonts w:ascii="Times New Roman" w:eastAsia="Times New Roman" w:hAnsi="Times New Roman"/>
          <w:b/>
          <w:iCs/>
          <w:sz w:val="24"/>
          <w:szCs w:val="24"/>
        </w:rPr>
        <w:t xml:space="preserve">Izpildītājs </w:t>
      </w:r>
      <w:r>
        <w:rPr>
          <w:rFonts w:ascii="Times New Roman" w:eastAsia="Times New Roman" w:hAnsi="Times New Roman"/>
          <w:iCs/>
          <w:sz w:val="24"/>
          <w:szCs w:val="24"/>
        </w:rPr>
        <w:t>ir tiesīgi vienpusējā kārtā pirms termiņa lauzt līgumu, rakstiski par to brīdinot otru pusi, ja tā nav ievērojusi kādu šī Līguma noteikumu un tāds pārkāpums nav novērsts 10 (desmit) darba dienu laikā no attiecīgās puses paziņojuma par Līguma noteikumu pārkāpšanu saņemšanas brīža.</w:t>
      </w:r>
    </w:p>
    <w:p w:rsidR="0050063D" w:rsidRDefault="00607863">
      <w:pPr>
        <w:spacing w:before="120"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6.6. Līgumu var izbeigt, pusēm rakstiski vienojoties.</w:t>
      </w:r>
    </w:p>
    <w:p w:rsidR="0050063D" w:rsidRDefault="0050063D">
      <w:pPr>
        <w:spacing w:after="0" w:line="240" w:lineRule="auto"/>
        <w:ind w:right="-341"/>
        <w:jc w:val="both"/>
        <w:rPr>
          <w:rFonts w:ascii="Times New Roman" w:eastAsia="Times New Roman" w:hAnsi="Times New Roman"/>
          <w:sz w:val="24"/>
          <w:szCs w:val="24"/>
        </w:rPr>
      </w:pPr>
    </w:p>
    <w:p w:rsidR="0050063D" w:rsidRDefault="00607863">
      <w:pPr>
        <w:numPr>
          <w:ilvl w:val="0"/>
          <w:numId w:val="4"/>
        </w:numPr>
        <w:spacing w:after="0" w:line="240" w:lineRule="auto"/>
        <w:ind w:right="-341"/>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p w:rsidR="0050063D" w:rsidRDefault="0050063D">
      <w:pPr>
        <w:spacing w:after="0" w:line="240" w:lineRule="auto"/>
        <w:rPr>
          <w:rFonts w:ascii="Times New Roman" w:eastAsia="Times New Roman" w:hAnsi="Times New Roman"/>
          <w:sz w:val="24"/>
          <w:szCs w:val="24"/>
        </w:rPr>
      </w:pP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50063D">
        <w:trPr>
          <w:trHeight w:val="4230"/>
        </w:trPr>
        <w:tc>
          <w:tcPr>
            <w:tcW w:w="4428" w:type="dxa"/>
            <w:shd w:val="clear" w:color="auto" w:fill="auto"/>
            <w:tcMar>
              <w:top w:w="0" w:type="dxa"/>
              <w:left w:w="108" w:type="dxa"/>
              <w:bottom w:w="0" w:type="dxa"/>
              <w:right w:w="108" w:type="dxa"/>
            </w:tcMar>
          </w:tcPr>
          <w:p w:rsidR="0050063D" w:rsidRDefault="00607863">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Pasūtītājs:</w:t>
            </w:r>
          </w:p>
          <w:p w:rsidR="0050063D" w:rsidRDefault="00607863">
            <w:pPr>
              <w:spacing w:after="0" w:line="240" w:lineRule="auto"/>
            </w:pPr>
            <w:r>
              <w:rPr>
                <w:rFonts w:ascii="Times New Roman" w:eastAsia="Times New Roman" w:hAnsi="Times New Roman"/>
                <w:bCs/>
                <w:sz w:val="24"/>
                <w:szCs w:val="24"/>
                <w:lang w:eastAsia="lv-LV"/>
              </w:rPr>
              <w:t>Priekules novada pašvaldības</w:t>
            </w:r>
          </w:p>
          <w:p w:rsidR="0050063D" w:rsidRDefault="00607863">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Reģ.Nr.LV90000031601</w:t>
            </w:r>
          </w:p>
          <w:p w:rsidR="0050063D" w:rsidRDefault="00607863">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Adrese: Saules iela 1, Priekule, Priekules novads, LV-3434</w:t>
            </w:r>
          </w:p>
          <w:p w:rsidR="0050063D" w:rsidRDefault="00607863">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A/S </w:t>
            </w:r>
            <w:proofErr w:type="spellStart"/>
            <w:r>
              <w:rPr>
                <w:rFonts w:ascii="Times New Roman" w:eastAsia="Times New Roman" w:hAnsi="Times New Roman"/>
                <w:bCs/>
                <w:sz w:val="24"/>
                <w:szCs w:val="24"/>
                <w:lang w:eastAsia="lv-LV"/>
              </w:rPr>
              <w:t>Swedbank</w:t>
            </w:r>
            <w:proofErr w:type="spellEnd"/>
            <w:r>
              <w:rPr>
                <w:rFonts w:ascii="Times New Roman" w:eastAsia="Times New Roman" w:hAnsi="Times New Roman"/>
                <w:bCs/>
                <w:sz w:val="24"/>
                <w:szCs w:val="24"/>
                <w:lang w:eastAsia="lv-LV"/>
              </w:rPr>
              <w:t>, HABALV22</w:t>
            </w:r>
          </w:p>
          <w:p w:rsidR="0050063D" w:rsidRDefault="00607863">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LV30HABA0551018598451</w:t>
            </w:r>
          </w:p>
          <w:p w:rsidR="0050063D" w:rsidRDefault="0050063D">
            <w:pPr>
              <w:spacing w:after="0" w:line="240" w:lineRule="auto"/>
              <w:rPr>
                <w:rFonts w:ascii="Times New Roman" w:eastAsia="Times New Roman" w:hAnsi="Times New Roman"/>
                <w:sz w:val="24"/>
                <w:szCs w:val="24"/>
              </w:rPr>
            </w:pPr>
          </w:p>
          <w:p w:rsidR="0050063D" w:rsidRDefault="00607863">
            <w:pPr>
              <w:spacing w:after="0" w:line="240" w:lineRule="auto"/>
            </w:pPr>
            <w:r>
              <w:rPr>
                <w:rFonts w:ascii="Times New Roman" w:eastAsia="Times New Roman" w:hAnsi="Times New Roman"/>
                <w:sz w:val="24"/>
                <w:szCs w:val="24"/>
              </w:rPr>
              <w:t>Priekules novada pašvaldības domes priekšsēdētāja</w:t>
            </w:r>
          </w:p>
          <w:p w:rsidR="0050063D" w:rsidRDefault="0050063D">
            <w:pPr>
              <w:spacing w:after="0" w:line="240" w:lineRule="auto"/>
              <w:rPr>
                <w:rFonts w:ascii="Times New Roman" w:eastAsia="Times New Roman" w:hAnsi="Times New Roman"/>
                <w:sz w:val="24"/>
                <w:szCs w:val="24"/>
              </w:rPr>
            </w:pPr>
          </w:p>
          <w:p w:rsidR="0050063D" w:rsidRDefault="0060786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___________________ </w:t>
            </w:r>
            <w:proofErr w:type="spellStart"/>
            <w:r>
              <w:rPr>
                <w:rFonts w:ascii="Times New Roman" w:eastAsia="Times New Roman" w:hAnsi="Times New Roman"/>
                <w:sz w:val="24"/>
                <w:szCs w:val="24"/>
                <w:lang w:eastAsia="lv-LV"/>
              </w:rPr>
              <w:t>V.Jablonska</w:t>
            </w:r>
            <w:proofErr w:type="spellEnd"/>
          </w:p>
          <w:p w:rsidR="0050063D" w:rsidRDefault="0050063D">
            <w:pPr>
              <w:spacing w:after="0" w:line="240" w:lineRule="auto"/>
              <w:rPr>
                <w:rFonts w:ascii="Times New Roman" w:eastAsia="Times New Roman" w:hAnsi="Times New Roman"/>
                <w:sz w:val="24"/>
                <w:szCs w:val="24"/>
                <w:lang w:eastAsia="lv-LV"/>
              </w:rPr>
            </w:pPr>
          </w:p>
          <w:p w:rsidR="0050063D" w:rsidRDefault="00607863">
            <w:pPr>
              <w:spacing w:after="0" w:line="240" w:lineRule="auto"/>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Z.v</w:t>
            </w:r>
            <w:proofErr w:type="spellEnd"/>
            <w:r>
              <w:rPr>
                <w:rFonts w:ascii="Times New Roman" w:eastAsia="Times New Roman" w:hAnsi="Times New Roman"/>
                <w:sz w:val="24"/>
                <w:szCs w:val="24"/>
                <w:lang w:eastAsia="lv-LV"/>
              </w:rPr>
              <w:t>.</w:t>
            </w:r>
          </w:p>
        </w:tc>
        <w:tc>
          <w:tcPr>
            <w:tcW w:w="4680" w:type="dxa"/>
            <w:shd w:val="clear" w:color="auto" w:fill="auto"/>
            <w:tcMar>
              <w:top w:w="0" w:type="dxa"/>
              <w:left w:w="108" w:type="dxa"/>
              <w:bottom w:w="0" w:type="dxa"/>
              <w:right w:w="108" w:type="dxa"/>
            </w:tcMar>
          </w:tcPr>
          <w:p w:rsidR="0050063D" w:rsidRDefault="00607863">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Izpildītājs:</w:t>
            </w:r>
          </w:p>
          <w:p w:rsidR="0050063D" w:rsidRDefault="0050063D">
            <w:pPr>
              <w:spacing w:after="0" w:line="240" w:lineRule="auto"/>
              <w:jc w:val="both"/>
              <w:rPr>
                <w:rFonts w:ascii="Times New Roman" w:eastAsia="Times New Roman" w:hAnsi="Times New Roman"/>
                <w:sz w:val="24"/>
                <w:szCs w:val="24"/>
              </w:rPr>
            </w:pPr>
          </w:p>
          <w:p w:rsidR="0050063D" w:rsidRDefault="0060786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 xml:space="preserve">. </w:t>
            </w:r>
          </w:p>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Adrese: </w:t>
            </w:r>
          </w:p>
          <w:p w:rsidR="0050063D" w:rsidRDefault="00607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Banka:</w:t>
            </w:r>
          </w:p>
          <w:p w:rsidR="0050063D" w:rsidRDefault="0050063D">
            <w:pPr>
              <w:spacing w:after="0" w:line="240" w:lineRule="auto"/>
              <w:jc w:val="both"/>
              <w:rPr>
                <w:rFonts w:ascii="Times New Roman" w:eastAsia="Times New Roman" w:hAnsi="Times New Roman"/>
                <w:color w:val="FF0000"/>
                <w:sz w:val="24"/>
                <w:szCs w:val="24"/>
              </w:rPr>
            </w:pPr>
          </w:p>
          <w:p w:rsidR="0050063D" w:rsidRDefault="0050063D">
            <w:pPr>
              <w:spacing w:after="0" w:line="240" w:lineRule="auto"/>
              <w:jc w:val="both"/>
              <w:rPr>
                <w:rFonts w:ascii="Times New Roman" w:eastAsia="Times New Roman" w:hAnsi="Times New Roman"/>
                <w:color w:val="FF0000"/>
                <w:sz w:val="24"/>
                <w:szCs w:val="24"/>
              </w:rPr>
            </w:pPr>
          </w:p>
          <w:p w:rsidR="0050063D" w:rsidRDefault="0050063D">
            <w:pPr>
              <w:spacing w:after="0" w:line="240" w:lineRule="auto"/>
              <w:jc w:val="both"/>
              <w:rPr>
                <w:rFonts w:ascii="Times New Roman" w:eastAsia="Times New Roman" w:hAnsi="Times New Roman"/>
                <w:color w:val="FF0000"/>
                <w:sz w:val="24"/>
                <w:szCs w:val="24"/>
              </w:rPr>
            </w:pPr>
          </w:p>
          <w:p w:rsidR="0050063D" w:rsidRDefault="00607863">
            <w:pPr>
              <w:spacing w:after="0" w:line="240" w:lineRule="auto"/>
              <w:jc w:val="both"/>
            </w:pPr>
            <w:r>
              <w:rPr>
                <w:rFonts w:ascii="Times New Roman" w:eastAsia="Times New Roman" w:hAnsi="Times New Roman"/>
                <w:sz w:val="24"/>
                <w:szCs w:val="24"/>
              </w:rPr>
              <w:t>(</w:t>
            </w:r>
            <w:r>
              <w:rPr>
                <w:rFonts w:ascii="Times New Roman" w:eastAsia="Times New Roman" w:hAnsi="Times New Roman"/>
                <w:i/>
                <w:sz w:val="24"/>
                <w:szCs w:val="24"/>
              </w:rPr>
              <w:t>amats)</w:t>
            </w:r>
          </w:p>
          <w:p w:rsidR="0050063D" w:rsidRDefault="0050063D">
            <w:pPr>
              <w:spacing w:after="0" w:line="240" w:lineRule="auto"/>
              <w:jc w:val="both"/>
              <w:rPr>
                <w:rFonts w:ascii="Times New Roman" w:eastAsia="Times New Roman" w:hAnsi="Times New Roman"/>
                <w:sz w:val="24"/>
                <w:szCs w:val="24"/>
              </w:rPr>
            </w:pPr>
          </w:p>
          <w:p w:rsidR="0050063D" w:rsidRDefault="00607863">
            <w:pPr>
              <w:spacing w:after="0" w:line="240" w:lineRule="auto"/>
              <w:jc w:val="both"/>
            </w:pPr>
            <w:r>
              <w:rPr>
                <w:rFonts w:ascii="Times New Roman" w:eastAsia="Times New Roman" w:hAnsi="Times New Roman"/>
                <w:sz w:val="24"/>
                <w:szCs w:val="24"/>
              </w:rPr>
              <w:t>____________________ (</w:t>
            </w:r>
            <w:r>
              <w:rPr>
                <w:rFonts w:ascii="Times New Roman" w:eastAsia="Times New Roman" w:hAnsi="Times New Roman"/>
                <w:i/>
                <w:sz w:val="24"/>
                <w:szCs w:val="24"/>
              </w:rPr>
              <w:t xml:space="preserve"> tā atšifrējums)</w:t>
            </w:r>
          </w:p>
          <w:p w:rsidR="0050063D" w:rsidRDefault="00607863">
            <w:pPr>
              <w:spacing w:after="0" w:line="240" w:lineRule="auto"/>
              <w:jc w:val="both"/>
            </w:pPr>
            <w:r>
              <w:rPr>
                <w:rFonts w:ascii="Times New Roman" w:eastAsia="Times New Roman" w:hAnsi="Times New Roman"/>
                <w:sz w:val="24"/>
                <w:szCs w:val="24"/>
              </w:rPr>
              <w:t xml:space="preserve">   </w:t>
            </w:r>
          </w:p>
          <w:p w:rsidR="0050063D" w:rsidRDefault="0060786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Z.v</w:t>
            </w:r>
            <w:proofErr w:type="spellEnd"/>
            <w:r>
              <w:rPr>
                <w:rFonts w:ascii="Times New Roman" w:eastAsia="Times New Roman" w:hAnsi="Times New Roman"/>
                <w:sz w:val="24"/>
                <w:szCs w:val="24"/>
              </w:rPr>
              <w:t>.</w:t>
            </w:r>
          </w:p>
        </w:tc>
      </w:tr>
    </w:tbl>
    <w:p w:rsidR="0050063D" w:rsidRDefault="0050063D">
      <w:pPr>
        <w:tabs>
          <w:tab w:val="left" w:pos="7035"/>
        </w:tabs>
        <w:spacing w:after="0" w:line="360" w:lineRule="auto"/>
        <w:jc w:val="center"/>
        <w:rPr>
          <w:rFonts w:ascii="Times New Roman" w:eastAsia="Times New Roman" w:hAnsi="Times New Roman"/>
          <w:b/>
          <w:bCs/>
          <w:sz w:val="24"/>
          <w:szCs w:val="24"/>
        </w:rPr>
      </w:pPr>
    </w:p>
    <w:p w:rsidR="0050063D" w:rsidRDefault="0050063D">
      <w:pPr>
        <w:tabs>
          <w:tab w:val="left" w:pos="7035"/>
        </w:tabs>
        <w:spacing w:after="0" w:line="360" w:lineRule="auto"/>
        <w:jc w:val="right"/>
        <w:rPr>
          <w:rFonts w:ascii="Times New Roman" w:eastAsia="Times New Roman" w:hAnsi="Times New Roman"/>
          <w:sz w:val="24"/>
          <w:szCs w:val="24"/>
        </w:rPr>
      </w:pPr>
    </w:p>
    <w:p w:rsidR="0050063D" w:rsidRDefault="0050063D">
      <w:pPr>
        <w:spacing w:after="0" w:line="240" w:lineRule="auto"/>
        <w:rPr>
          <w:rFonts w:ascii="Times New Roman" w:eastAsia="Times New Roman" w:hAnsi="Times New Roman"/>
          <w:sz w:val="24"/>
          <w:szCs w:val="24"/>
        </w:rPr>
      </w:pPr>
    </w:p>
    <w:p w:rsidR="0050063D" w:rsidRDefault="0050063D">
      <w:pPr>
        <w:spacing w:after="0" w:line="240" w:lineRule="auto"/>
        <w:rPr>
          <w:rFonts w:ascii="Times New Roman" w:eastAsia="Times New Roman" w:hAnsi="Times New Roman"/>
          <w:sz w:val="24"/>
          <w:szCs w:val="24"/>
        </w:rPr>
      </w:pPr>
    </w:p>
    <w:p w:rsidR="0050063D" w:rsidRDefault="0050063D">
      <w:pPr>
        <w:spacing w:after="0" w:line="240" w:lineRule="auto"/>
        <w:rPr>
          <w:rFonts w:ascii="Times New Roman" w:eastAsia="Times New Roman" w:hAnsi="Times New Roman"/>
          <w:sz w:val="24"/>
          <w:szCs w:val="24"/>
        </w:rPr>
      </w:pPr>
    </w:p>
    <w:p w:rsidR="0050063D" w:rsidRDefault="0050063D"/>
    <w:sectPr w:rsidR="0050063D">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99" w:rsidRDefault="00926899">
      <w:pPr>
        <w:spacing w:after="0" w:line="240" w:lineRule="auto"/>
      </w:pPr>
      <w:r>
        <w:separator/>
      </w:r>
    </w:p>
  </w:endnote>
  <w:endnote w:type="continuationSeparator" w:id="0">
    <w:p w:rsidR="00926899" w:rsidRDefault="0092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99" w:rsidRDefault="00926899">
      <w:pPr>
        <w:spacing w:after="0" w:line="240" w:lineRule="auto"/>
      </w:pPr>
      <w:r>
        <w:rPr>
          <w:color w:val="000000"/>
        </w:rPr>
        <w:separator/>
      </w:r>
    </w:p>
  </w:footnote>
  <w:footnote w:type="continuationSeparator" w:id="0">
    <w:p w:rsidR="00926899" w:rsidRDefault="00926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lvlOverride w:ilvl="0">
      <w:startOverride w:val="2"/>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0063D"/>
    <w:rsid w:val="00094F2A"/>
    <w:rsid w:val="004C4FC0"/>
    <w:rsid w:val="0050063D"/>
    <w:rsid w:val="005617F9"/>
    <w:rsid w:val="00607863"/>
    <w:rsid w:val="00926899"/>
    <w:rsid w:val="00C95A26"/>
    <w:rsid w:val="00CA7638"/>
    <w:rsid w:val="00CB5DC3"/>
    <w:rsid w:val="00CF1871"/>
    <w:rsid w:val="00E47124"/>
    <w:rsid w:val="00FB42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00FF"/>
      <w:u w:val="single"/>
    </w:rPr>
  </w:style>
  <w:style w:type="paragraph" w:styleId="Sarakstarindkopa">
    <w:name w:val="List Paragraph"/>
    <w:basedOn w:val="Parasts"/>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00FF"/>
      <w:u w:val="single"/>
    </w:rPr>
  </w:style>
  <w:style w:type="paragraph" w:styleId="Sarakstarindkopa">
    <w:name w:val="List Paragraph"/>
    <w:basedOn w:val="Parasts"/>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 Type="http://schemas.openxmlformats.org/officeDocument/2006/relationships/styles" Target="styles.xml"/><Relationship Id="rId16" Type="http://schemas.openxmlformats.org/officeDocument/2006/relationships/hyperlink" Target="http://www.priekulesnovads.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15423</Words>
  <Characters>8792</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dc:creator>
  <cp:lastModifiedBy>A.Valuze</cp:lastModifiedBy>
  <cp:revision>3</cp:revision>
  <dcterms:created xsi:type="dcterms:W3CDTF">2014-02-17T12:55:00Z</dcterms:created>
  <dcterms:modified xsi:type="dcterms:W3CDTF">2014-02-17T13:07:00Z</dcterms:modified>
</cp:coreProperties>
</file>